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296" w:rsidRDefault="003C2296" w:rsidP="00FE55A4">
      <w:pPr>
        <w:bidi/>
        <w:jc w:val="center"/>
        <w:rPr>
          <w:rFonts w:asciiTheme="majorBidi" w:hAnsiTheme="majorBidi" w:cstheme="majorBidi"/>
          <w:b/>
          <w:bCs/>
          <w:sz w:val="36"/>
          <w:szCs w:val="36"/>
          <w:lang w:bidi="ar-IQ"/>
        </w:rPr>
      </w:pPr>
    </w:p>
    <w:p w:rsidR="00D11060" w:rsidRDefault="00D11060" w:rsidP="00D11060">
      <w:pPr>
        <w:bidi/>
        <w:jc w:val="center"/>
        <w:rPr>
          <w:rFonts w:asciiTheme="majorBidi" w:hAnsiTheme="majorBidi" w:cstheme="majorBidi"/>
          <w:b/>
          <w:bCs/>
          <w:sz w:val="36"/>
          <w:szCs w:val="36"/>
          <w:lang w:bidi="ar-IQ"/>
        </w:rPr>
      </w:pPr>
    </w:p>
    <w:p w:rsidR="00D11060" w:rsidRDefault="00D11060" w:rsidP="00D11060">
      <w:pPr>
        <w:bidi/>
        <w:jc w:val="center"/>
        <w:rPr>
          <w:rFonts w:asciiTheme="majorBidi" w:hAnsiTheme="majorBidi" w:cstheme="majorBidi"/>
          <w:b/>
          <w:bCs/>
          <w:sz w:val="36"/>
          <w:szCs w:val="36"/>
          <w:lang w:bidi="ar-IQ"/>
        </w:rPr>
      </w:pPr>
    </w:p>
    <w:p w:rsidR="00D11060" w:rsidRDefault="00D11060" w:rsidP="00D11060">
      <w:pPr>
        <w:bidi/>
        <w:jc w:val="center"/>
        <w:rPr>
          <w:rFonts w:asciiTheme="majorBidi" w:hAnsiTheme="majorBidi" w:cstheme="majorBidi"/>
          <w:b/>
          <w:bCs/>
          <w:sz w:val="36"/>
          <w:szCs w:val="36"/>
          <w:rtl/>
          <w:lang w:bidi="ar-IQ"/>
        </w:rPr>
      </w:pPr>
    </w:p>
    <w:p w:rsidR="00D11060" w:rsidRDefault="00D11060" w:rsidP="00D11060">
      <w:pPr>
        <w:bidi/>
        <w:jc w:val="center"/>
        <w:rPr>
          <w:rFonts w:asciiTheme="majorBidi" w:hAnsiTheme="majorBidi" w:cstheme="majorBidi"/>
          <w:b/>
          <w:bCs/>
          <w:sz w:val="36"/>
          <w:szCs w:val="36"/>
          <w:rtl/>
          <w:lang w:bidi="ar-IQ"/>
        </w:rPr>
      </w:pPr>
    </w:p>
    <w:p w:rsidR="00D11060" w:rsidRDefault="00D11060" w:rsidP="00D11060">
      <w:pPr>
        <w:bidi/>
        <w:jc w:val="center"/>
        <w:rPr>
          <w:rFonts w:asciiTheme="majorBidi" w:hAnsiTheme="majorBidi" w:cstheme="majorBidi"/>
          <w:b/>
          <w:bCs/>
          <w:sz w:val="36"/>
          <w:szCs w:val="36"/>
          <w:rtl/>
          <w:lang w:bidi="ar-IQ"/>
        </w:rPr>
      </w:pPr>
    </w:p>
    <w:p w:rsidR="00D11060" w:rsidRDefault="00D11060" w:rsidP="00D11060">
      <w:pPr>
        <w:bidi/>
        <w:jc w:val="center"/>
        <w:rPr>
          <w:rFonts w:asciiTheme="majorBidi" w:hAnsiTheme="majorBidi" w:cstheme="majorBidi"/>
          <w:b/>
          <w:bCs/>
          <w:sz w:val="36"/>
          <w:szCs w:val="36"/>
          <w:lang w:bidi="ar-IQ"/>
        </w:rPr>
      </w:pPr>
    </w:p>
    <w:p w:rsidR="00D11060" w:rsidRDefault="00D11060" w:rsidP="00D11060">
      <w:pPr>
        <w:bidi/>
        <w:jc w:val="center"/>
        <w:rPr>
          <w:rFonts w:asciiTheme="majorBidi" w:hAnsiTheme="majorBidi" w:cstheme="majorBidi"/>
          <w:b/>
          <w:bCs/>
          <w:sz w:val="36"/>
          <w:szCs w:val="36"/>
          <w:rtl/>
          <w:lang w:bidi="ar-IQ"/>
        </w:rPr>
      </w:pPr>
      <w:r>
        <w:rPr>
          <w:rFonts w:asciiTheme="majorBidi" w:hAnsiTheme="majorBidi" w:cstheme="majorBidi" w:hint="cs"/>
          <w:b/>
          <w:bCs/>
          <w:sz w:val="36"/>
          <w:szCs w:val="36"/>
          <w:rtl/>
          <w:lang w:bidi="ar-IQ"/>
        </w:rPr>
        <w:t>الوثيقة القياسية الخاصة بعقود خدمة المخلفات الصلبة</w:t>
      </w:r>
    </w:p>
    <w:p w:rsidR="00D11060" w:rsidRDefault="00D11060" w:rsidP="00D11060">
      <w:pPr>
        <w:bidi/>
        <w:jc w:val="center"/>
        <w:rPr>
          <w:rFonts w:asciiTheme="majorBidi" w:hAnsiTheme="majorBidi" w:cstheme="majorBidi"/>
          <w:b/>
          <w:bCs/>
          <w:sz w:val="36"/>
          <w:szCs w:val="36"/>
          <w:rtl/>
          <w:lang w:bidi="ar-IQ"/>
        </w:rPr>
      </w:pPr>
    </w:p>
    <w:p w:rsidR="00D11060" w:rsidRDefault="00D11060" w:rsidP="00D11060">
      <w:pPr>
        <w:bidi/>
        <w:jc w:val="center"/>
        <w:rPr>
          <w:rFonts w:asciiTheme="majorBidi" w:hAnsiTheme="majorBidi" w:cstheme="majorBidi"/>
          <w:b/>
          <w:bCs/>
          <w:sz w:val="36"/>
          <w:szCs w:val="36"/>
          <w:rtl/>
          <w:lang w:bidi="ar-IQ"/>
        </w:rPr>
      </w:pPr>
    </w:p>
    <w:p w:rsidR="00D11060" w:rsidRDefault="00D11060" w:rsidP="00D11060">
      <w:pPr>
        <w:bidi/>
        <w:jc w:val="center"/>
        <w:rPr>
          <w:rFonts w:asciiTheme="majorBidi" w:hAnsiTheme="majorBidi" w:cstheme="majorBidi"/>
          <w:b/>
          <w:bCs/>
          <w:sz w:val="36"/>
          <w:szCs w:val="36"/>
          <w:rtl/>
          <w:lang w:bidi="ar-IQ"/>
        </w:rPr>
      </w:pPr>
    </w:p>
    <w:p w:rsidR="00D11060" w:rsidRDefault="00D11060" w:rsidP="00D11060">
      <w:pPr>
        <w:bidi/>
        <w:jc w:val="center"/>
        <w:rPr>
          <w:rFonts w:asciiTheme="majorBidi" w:hAnsiTheme="majorBidi" w:cstheme="majorBidi"/>
          <w:b/>
          <w:bCs/>
          <w:sz w:val="36"/>
          <w:szCs w:val="36"/>
          <w:rtl/>
          <w:lang w:bidi="ar-IQ"/>
        </w:rPr>
      </w:pPr>
    </w:p>
    <w:p w:rsidR="00D11060" w:rsidRDefault="00D11060" w:rsidP="0036601A">
      <w:pPr>
        <w:rPr>
          <w:rFonts w:asciiTheme="majorBidi" w:hAnsiTheme="majorBidi" w:cstheme="majorBidi"/>
          <w:b/>
          <w:bCs/>
          <w:sz w:val="36"/>
          <w:szCs w:val="36"/>
          <w:rtl/>
          <w:lang w:bidi="ar-IQ"/>
        </w:rPr>
      </w:pPr>
    </w:p>
    <w:p w:rsidR="0036601A" w:rsidRDefault="0036601A" w:rsidP="0036601A">
      <w:pPr>
        <w:rPr>
          <w:rFonts w:asciiTheme="majorBidi" w:hAnsiTheme="majorBidi" w:cstheme="majorBidi"/>
          <w:b/>
          <w:bCs/>
          <w:sz w:val="36"/>
          <w:szCs w:val="36"/>
          <w:rtl/>
          <w:lang w:bidi="ar-IQ"/>
        </w:rPr>
      </w:pPr>
    </w:p>
    <w:p w:rsidR="0036601A" w:rsidRDefault="0036601A" w:rsidP="0036601A">
      <w:pPr>
        <w:rPr>
          <w:rFonts w:asciiTheme="majorBidi" w:eastAsiaTheme="minorEastAsia" w:hAnsiTheme="majorBidi" w:cstheme="majorBidi"/>
          <w:b/>
          <w:bCs/>
          <w:sz w:val="40"/>
          <w:szCs w:val="40"/>
          <w:rtl/>
        </w:rPr>
      </w:pPr>
    </w:p>
    <w:p w:rsidR="00D11060" w:rsidRDefault="00D11060" w:rsidP="00D11060">
      <w:pPr>
        <w:jc w:val="center"/>
        <w:rPr>
          <w:rFonts w:asciiTheme="majorBidi" w:eastAsiaTheme="minorEastAsia" w:hAnsiTheme="majorBidi" w:cstheme="majorBidi"/>
          <w:b/>
          <w:bCs/>
          <w:sz w:val="40"/>
          <w:szCs w:val="40"/>
          <w:rtl/>
        </w:rPr>
      </w:pPr>
    </w:p>
    <w:p w:rsidR="00D11060" w:rsidRDefault="00D11060" w:rsidP="00D11060">
      <w:pPr>
        <w:jc w:val="center"/>
        <w:rPr>
          <w:rFonts w:asciiTheme="majorBidi" w:eastAsiaTheme="minorEastAsia" w:hAnsiTheme="majorBidi" w:cstheme="majorBidi"/>
          <w:b/>
          <w:bCs/>
          <w:sz w:val="40"/>
          <w:szCs w:val="40"/>
          <w:rtl/>
        </w:rPr>
      </w:pPr>
    </w:p>
    <w:p w:rsidR="00DF499B" w:rsidRDefault="00DF499B" w:rsidP="00D11060">
      <w:pPr>
        <w:jc w:val="center"/>
        <w:rPr>
          <w:rFonts w:asciiTheme="majorBidi" w:eastAsiaTheme="minorEastAsia" w:hAnsiTheme="majorBidi" w:cstheme="majorBidi"/>
          <w:b/>
          <w:bCs/>
          <w:sz w:val="40"/>
          <w:szCs w:val="40"/>
          <w:rtl/>
        </w:rPr>
      </w:pPr>
    </w:p>
    <w:p w:rsidR="00DF499B" w:rsidRDefault="00DF499B" w:rsidP="00D11060">
      <w:pPr>
        <w:jc w:val="center"/>
        <w:rPr>
          <w:rFonts w:asciiTheme="majorBidi" w:eastAsiaTheme="minorEastAsia" w:hAnsiTheme="majorBidi" w:cstheme="majorBidi"/>
          <w:b/>
          <w:bCs/>
          <w:sz w:val="40"/>
          <w:szCs w:val="40"/>
          <w:rtl/>
        </w:rPr>
      </w:pPr>
    </w:p>
    <w:p w:rsidR="00DF499B" w:rsidRDefault="00DF499B" w:rsidP="00D11060">
      <w:pPr>
        <w:jc w:val="center"/>
        <w:rPr>
          <w:rFonts w:asciiTheme="majorBidi" w:eastAsiaTheme="minorEastAsia" w:hAnsiTheme="majorBidi" w:cstheme="majorBidi"/>
          <w:b/>
          <w:bCs/>
          <w:sz w:val="40"/>
          <w:szCs w:val="40"/>
          <w:rtl/>
        </w:rPr>
      </w:pPr>
    </w:p>
    <w:p w:rsidR="00D11060" w:rsidRPr="00D11060" w:rsidRDefault="00D11060" w:rsidP="00D11060">
      <w:pPr>
        <w:jc w:val="center"/>
        <w:rPr>
          <w:rFonts w:asciiTheme="majorBidi" w:eastAsiaTheme="minorEastAsia" w:hAnsiTheme="majorBidi" w:cs="Times New Roman"/>
          <w:b/>
          <w:bCs/>
          <w:sz w:val="40"/>
          <w:szCs w:val="40"/>
          <w:rtl/>
        </w:rPr>
      </w:pPr>
      <w:r w:rsidRPr="00D11060">
        <w:rPr>
          <w:rFonts w:asciiTheme="majorBidi" w:eastAsiaTheme="minorEastAsia" w:hAnsiTheme="majorBidi" w:cs="Times New Roman"/>
          <w:b/>
          <w:bCs/>
          <w:sz w:val="40"/>
          <w:szCs w:val="40"/>
          <w:rtl/>
        </w:rPr>
        <w:t>مقدمة</w:t>
      </w:r>
    </w:p>
    <w:p w:rsidR="00D11060" w:rsidRPr="001D20DC" w:rsidRDefault="00D11060" w:rsidP="00D11060">
      <w:pPr>
        <w:jc w:val="mediumKashida"/>
        <w:rPr>
          <w:rFonts w:asciiTheme="majorBidi" w:eastAsiaTheme="minorEastAsia" w:hAnsiTheme="majorBidi" w:cstheme="majorBidi"/>
          <w:b/>
          <w:bCs/>
          <w:sz w:val="40"/>
          <w:szCs w:val="40"/>
          <w:u w:val="single"/>
          <w:rtl/>
        </w:rPr>
      </w:pPr>
    </w:p>
    <w:p w:rsidR="00585F02" w:rsidRPr="00DA2DA3" w:rsidRDefault="00D11060" w:rsidP="00DA2DA3">
      <w:pPr>
        <w:jc w:val="right"/>
        <w:rPr>
          <w:rFonts w:asciiTheme="majorBidi" w:eastAsiaTheme="minorEastAsia" w:hAnsiTheme="majorBidi" w:cs="Times New Roman"/>
          <w:b/>
          <w:bCs/>
          <w:sz w:val="40"/>
          <w:szCs w:val="40"/>
          <w:rtl/>
        </w:rPr>
      </w:pPr>
      <w:r w:rsidRPr="00DA2DA3">
        <w:rPr>
          <w:rFonts w:asciiTheme="majorBidi" w:eastAsiaTheme="minorEastAsia" w:hAnsiTheme="majorBidi" w:cs="Times New Roman"/>
          <w:b/>
          <w:bCs/>
          <w:sz w:val="40"/>
          <w:szCs w:val="40"/>
          <w:rtl/>
        </w:rPr>
        <w:t xml:space="preserve">أعدت </w:t>
      </w:r>
      <w:r w:rsidRPr="00DA2DA3">
        <w:rPr>
          <w:rFonts w:asciiTheme="majorBidi" w:eastAsiaTheme="minorEastAsia" w:hAnsiTheme="majorBidi" w:cs="Times New Roman" w:hint="cs"/>
          <w:b/>
          <w:bCs/>
          <w:sz w:val="40"/>
          <w:szCs w:val="40"/>
          <w:rtl/>
        </w:rPr>
        <w:t>الوثيقة القياسية</w:t>
      </w:r>
      <w:r w:rsidRPr="00DA2DA3">
        <w:rPr>
          <w:rFonts w:asciiTheme="majorBidi" w:eastAsiaTheme="minorEastAsia" w:hAnsiTheme="majorBidi" w:cs="Times New Roman"/>
          <w:b/>
          <w:bCs/>
          <w:sz w:val="40"/>
          <w:szCs w:val="40"/>
          <w:rtl/>
        </w:rPr>
        <w:t xml:space="preserve"> هذه لتنفيذ</w:t>
      </w:r>
      <w:r w:rsidRPr="00DA2DA3">
        <w:rPr>
          <w:rFonts w:asciiTheme="majorBidi" w:eastAsiaTheme="minorEastAsia" w:hAnsiTheme="majorBidi" w:cs="Times New Roman" w:hint="cs"/>
          <w:b/>
          <w:bCs/>
          <w:sz w:val="40"/>
          <w:szCs w:val="40"/>
          <w:rtl/>
        </w:rPr>
        <w:t xml:space="preserve"> العقود الحكومية الخاص</w:t>
      </w:r>
      <w:r w:rsidR="00DA2DA3">
        <w:rPr>
          <w:rFonts w:asciiTheme="majorBidi" w:eastAsiaTheme="minorEastAsia" w:hAnsiTheme="majorBidi" w:cs="Times New Roman" w:hint="cs"/>
          <w:b/>
          <w:bCs/>
          <w:sz w:val="40"/>
          <w:szCs w:val="40"/>
          <w:rtl/>
        </w:rPr>
        <w:t>ـــــــــ</w:t>
      </w:r>
      <w:r w:rsidRPr="00DA2DA3">
        <w:rPr>
          <w:rFonts w:asciiTheme="majorBidi" w:eastAsiaTheme="minorEastAsia" w:hAnsiTheme="majorBidi" w:cs="Times New Roman" w:hint="cs"/>
          <w:b/>
          <w:bCs/>
          <w:sz w:val="40"/>
          <w:szCs w:val="40"/>
          <w:rtl/>
        </w:rPr>
        <w:t>ة بخ</w:t>
      </w:r>
      <w:r w:rsidR="00DA2DA3">
        <w:rPr>
          <w:rFonts w:asciiTheme="majorBidi" w:eastAsiaTheme="minorEastAsia" w:hAnsiTheme="majorBidi" w:cs="Times New Roman" w:hint="cs"/>
          <w:b/>
          <w:bCs/>
          <w:sz w:val="40"/>
          <w:szCs w:val="40"/>
          <w:rtl/>
          <w:lang w:bidi="ar-IQ"/>
        </w:rPr>
        <w:t>ـــــ</w:t>
      </w:r>
      <w:r w:rsidRPr="00DA2DA3">
        <w:rPr>
          <w:rFonts w:asciiTheme="majorBidi" w:eastAsiaTheme="minorEastAsia" w:hAnsiTheme="majorBidi" w:cs="Times New Roman" w:hint="cs"/>
          <w:b/>
          <w:bCs/>
          <w:sz w:val="40"/>
          <w:szCs w:val="40"/>
          <w:rtl/>
        </w:rPr>
        <w:t xml:space="preserve">دمة المخلفات الصلبة </w:t>
      </w:r>
      <w:r w:rsidR="00585F02" w:rsidRPr="00DA2DA3">
        <w:rPr>
          <w:rFonts w:asciiTheme="majorBidi" w:eastAsiaTheme="minorEastAsia" w:hAnsiTheme="majorBidi" w:cs="Times New Roman" w:hint="cs"/>
          <w:b/>
          <w:bCs/>
          <w:sz w:val="40"/>
          <w:szCs w:val="40"/>
          <w:rtl/>
        </w:rPr>
        <w:t xml:space="preserve">وقد تشمل واحدة او اكثر من العمليات الاتية ( جمع </w:t>
      </w:r>
      <w:r w:rsidR="001D20DC" w:rsidRPr="00DA2DA3">
        <w:rPr>
          <w:rFonts w:asciiTheme="majorBidi" w:eastAsiaTheme="minorEastAsia" w:hAnsiTheme="majorBidi" w:cs="Times New Roman" w:hint="cs"/>
          <w:b/>
          <w:bCs/>
          <w:sz w:val="40"/>
          <w:szCs w:val="40"/>
          <w:rtl/>
        </w:rPr>
        <w:t>ورفع ونقل وتنظيف</w:t>
      </w:r>
      <w:r w:rsidR="00585F02" w:rsidRPr="00DA2DA3">
        <w:rPr>
          <w:rFonts w:asciiTheme="majorBidi" w:eastAsiaTheme="minorEastAsia" w:hAnsiTheme="majorBidi" w:cs="Times New Roman" w:hint="cs"/>
          <w:b/>
          <w:bCs/>
          <w:sz w:val="40"/>
          <w:szCs w:val="40"/>
          <w:rtl/>
        </w:rPr>
        <w:t xml:space="preserve"> ) </w:t>
      </w:r>
    </w:p>
    <w:p w:rsidR="00D11060" w:rsidRDefault="00D11060" w:rsidP="00D11060">
      <w:pPr>
        <w:bidi/>
        <w:jc w:val="center"/>
        <w:rPr>
          <w:rFonts w:asciiTheme="majorBidi" w:eastAsiaTheme="minorEastAsia" w:hAnsiTheme="majorBidi" w:cstheme="majorBidi"/>
          <w:b/>
          <w:bCs/>
          <w:sz w:val="40"/>
          <w:szCs w:val="40"/>
          <w:rtl/>
        </w:rPr>
      </w:pPr>
    </w:p>
    <w:p w:rsidR="00D11060" w:rsidRDefault="00D11060" w:rsidP="00D11060">
      <w:pPr>
        <w:bidi/>
        <w:jc w:val="center"/>
        <w:rPr>
          <w:rFonts w:asciiTheme="majorBidi" w:eastAsiaTheme="minorEastAsia" w:hAnsiTheme="majorBidi" w:cstheme="majorBidi"/>
          <w:b/>
          <w:bCs/>
          <w:sz w:val="40"/>
          <w:szCs w:val="40"/>
          <w:rtl/>
        </w:rPr>
      </w:pPr>
    </w:p>
    <w:p w:rsidR="00D11060" w:rsidRDefault="00D11060" w:rsidP="00D11060">
      <w:pPr>
        <w:bidi/>
        <w:jc w:val="center"/>
        <w:rPr>
          <w:rFonts w:asciiTheme="majorBidi" w:eastAsiaTheme="minorEastAsia" w:hAnsiTheme="majorBidi" w:cstheme="majorBidi"/>
          <w:b/>
          <w:bCs/>
          <w:sz w:val="40"/>
          <w:szCs w:val="40"/>
          <w:rtl/>
        </w:rPr>
      </w:pPr>
    </w:p>
    <w:p w:rsidR="00D11060" w:rsidRDefault="00D11060" w:rsidP="00D11060">
      <w:pPr>
        <w:bidi/>
        <w:jc w:val="center"/>
        <w:rPr>
          <w:rFonts w:asciiTheme="majorBidi" w:eastAsiaTheme="minorEastAsia" w:hAnsiTheme="majorBidi" w:cstheme="majorBidi"/>
          <w:b/>
          <w:bCs/>
          <w:sz w:val="40"/>
          <w:szCs w:val="40"/>
          <w:rtl/>
        </w:rPr>
      </w:pPr>
    </w:p>
    <w:p w:rsidR="00EA4B11" w:rsidRDefault="00EA4B11" w:rsidP="00D11060">
      <w:pPr>
        <w:bidi/>
        <w:jc w:val="center"/>
        <w:rPr>
          <w:rFonts w:asciiTheme="majorBidi" w:eastAsiaTheme="minorEastAsia" w:hAnsiTheme="majorBidi" w:cstheme="majorBidi"/>
          <w:b/>
          <w:bCs/>
          <w:sz w:val="40"/>
          <w:szCs w:val="40"/>
          <w:rtl/>
        </w:rPr>
        <w:sectPr w:rsidR="00EA4B11" w:rsidSect="003407BF">
          <w:pgSz w:w="12240" w:h="15840" w:code="1"/>
          <w:pgMar w:top="1440" w:right="1440" w:bottom="1440" w:left="1440" w:header="720" w:footer="720" w:gutter="0"/>
          <w:cols w:space="720"/>
          <w:docGrid w:linePitch="360"/>
        </w:sectPr>
      </w:pPr>
    </w:p>
    <w:p w:rsidR="00D11060" w:rsidRDefault="00D11060" w:rsidP="00D11060">
      <w:pPr>
        <w:bidi/>
        <w:jc w:val="center"/>
        <w:rPr>
          <w:rFonts w:asciiTheme="majorBidi" w:eastAsiaTheme="minorEastAsia" w:hAnsiTheme="majorBidi" w:cstheme="majorBidi"/>
          <w:b/>
          <w:bCs/>
          <w:sz w:val="40"/>
          <w:szCs w:val="40"/>
          <w:rtl/>
        </w:rPr>
      </w:pPr>
    </w:p>
    <w:p w:rsidR="00D11060" w:rsidRDefault="00D11060" w:rsidP="0036601A">
      <w:pPr>
        <w:bidi/>
        <w:rPr>
          <w:rFonts w:asciiTheme="majorBidi" w:eastAsiaTheme="minorEastAsia" w:hAnsiTheme="majorBidi" w:cstheme="majorBidi"/>
          <w:b/>
          <w:bCs/>
          <w:sz w:val="40"/>
          <w:szCs w:val="40"/>
          <w:rtl/>
        </w:rPr>
      </w:pPr>
    </w:p>
    <w:p w:rsidR="008D71ED" w:rsidRPr="00B76F79" w:rsidRDefault="008D71ED" w:rsidP="00D11060">
      <w:pPr>
        <w:bidi/>
        <w:jc w:val="center"/>
        <w:rPr>
          <w:rFonts w:asciiTheme="majorBidi" w:eastAsiaTheme="minorEastAsia" w:hAnsiTheme="majorBidi" w:cstheme="majorBidi"/>
          <w:b/>
          <w:bCs/>
          <w:sz w:val="40"/>
          <w:szCs w:val="40"/>
          <w:rtl/>
        </w:rPr>
      </w:pPr>
      <w:r w:rsidRPr="00B76F79">
        <w:rPr>
          <w:rFonts w:asciiTheme="majorBidi" w:eastAsiaTheme="minorEastAsia" w:hAnsiTheme="majorBidi" w:cstheme="majorBidi"/>
          <w:b/>
          <w:bCs/>
          <w:sz w:val="40"/>
          <w:szCs w:val="40"/>
          <w:rtl/>
        </w:rPr>
        <w:t>جمهورية العراق</w:t>
      </w:r>
    </w:p>
    <w:p w:rsidR="008D71ED" w:rsidRPr="00DA2DA3" w:rsidRDefault="001F60D4" w:rsidP="008D71ED">
      <w:pPr>
        <w:bidi/>
        <w:jc w:val="center"/>
        <w:rPr>
          <w:rFonts w:asciiTheme="majorBidi" w:eastAsiaTheme="minorEastAsia" w:hAnsiTheme="majorBidi" w:cstheme="majorBidi"/>
          <w:b/>
          <w:bCs/>
          <w:sz w:val="40"/>
          <w:szCs w:val="40"/>
          <w:rtl/>
        </w:rPr>
      </w:pPr>
      <w:r w:rsidRPr="00DA2DA3">
        <w:rPr>
          <w:rFonts w:asciiTheme="majorBidi" w:eastAsiaTheme="minorEastAsia" w:hAnsiTheme="majorBidi" w:cstheme="majorBidi" w:hint="cs"/>
          <w:b/>
          <w:bCs/>
          <w:sz w:val="40"/>
          <w:szCs w:val="40"/>
          <w:rtl/>
        </w:rPr>
        <w:t>(اذكر اسم جهة التعاقد)</w:t>
      </w:r>
    </w:p>
    <w:p w:rsidR="008D71ED" w:rsidRPr="00DA2DA3" w:rsidRDefault="008D71ED" w:rsidP="008D71ED">
      <w:pPr>
        <w:bidi/>
        <w:jc w:val="center"/>
        <w:rPr>
          <w:rFonts w:asciiTheme="majorBidi" w:eastAsiaTheme="minorEastAsia" w:hAnsiTheme="majorBidi" w:cstheme="majorBidi"/>
          <w:b/>
          <w:bCs/>
          <w:sz w:val="40"/>
          <w:szCs w:val="40"/>
          <w:rtl/>
          <w:lang w:bidi="ar-IQ"/>
        </w:rPr>
      </w:pPr>
      <w:r w:rsidRPr="00DA2DA3">
        <w:rPr>
          <w:rFonts w:asciiTheme="majorBidi" w:eastAsiaTheme="minorEastAsia" w:hAnsiTheme="majorBidi" w:cstheme="majorBidi"/>
          <w:b/>
          <w:bCs/>
          <w:sz w:val="40"/>
          <w:szCs w:val="40"/>
          <w:rtl/>
        </w:rPr>
        <w:t>وثائق المناقصة</w:t>
      </w:r>
    </w:p>
    <w:p w:rsidR="008D71ED" w:rsidRPr="00DA2DA3" w:rsidRDefault="008D71ED" w:rsidP="008D71ED">
      <w:pPr>
        <w:bidi/>
        <w:jc w:val="center"/>
        <w:rPr>
          <w:rFonts w:asciiTheme="majorBidi" w:eastAsiaTheme="minorEastAsia" w:hAnsiTheme="majorBidi" w:cstheme="majorBidi"/>
          <w:b/>
          <w:bCs/>
          <w:sz w:val="40"/>
          <w:szCs w:val="40"/>
          <w:rtl/>
        </w:rPr>
      </w:pPr>
      <w:r w:rsidRPr="00DA2DA3">
        <w:rPr>
          <w:rFonts w:asciiTheme="majorBidi" w:eastAsiaTheme="minorEastAsia" w:hAnsiTheme="majorBidi" w:cstheme="majorBidi"/>
          <w:b/>
          <w:bCs/>
          <w:sz w:val="40"/>
          <w:szCs w:val="40"/>
          <w:rtl/>
        </w:rPr>
        <w:t>لعقود الخدمات الخاصة</w:t>
      </w:r>
      <w:r w:rsidR="001F60D4" w:rsidRPr="00DA2DA3">
        <w:rPr>
          <w:rFonts w:asciiTheme="majorBidi" w:eastAsiaTheme="minorEastAsia" w:hAnsiTheme="majorBidi" w:cstheme="majorBidi" w:hint="cs"/>
          <w:b/>
          <w:bCs/>
          <w:sz w:val="40"/>
          <w:szCs w:val="40"/>
          <w:rtl/>
        </w:rPr>
        <w:t xml:space="preserve"> بـ </w:t>
      </w:r>
    </w:p>
    <w:p w:rsidR="008D71ED" w:rsidRPr="00DA2DA3" w:rsidRDefault="008D71ED" w:rsidP="00D11060">
      <w:pPr>
        <w:bidi/>
        <w:rPr>
          <w:rFonts w:asciiTheme="majorBidi" w:eastAsiaTheme="minorEastAsia" w:hAnsiTheme="majorBidi" w:cstheme="majorBidi"/>
          <w:b/>
          <w:bCs/>
          <w:sz w:val="40"/>
          <w:szCs w:val="40"/>
          <w:rtl/>
          <w:lang w:bidi="ar-IQ"/>
        </w:rPr>
      </w:pPr>
    </w:p>
    <w:p w:rsidR="008D71ED" w:rsidRPr="00DA2DA3" w:rsidRDefault="008D71ED" w:rsidP="0036601A">
      <w:pPr>
        <w:bidi/>
        <w:jc w:val="center"/>
        <w:rPr>
          <w:rFonts w:asciiTheme="majorBidi" w:eastAsiaTheme="minorEastAsia" w:hAnsiTheme="majorBidi" w:cstheme="majorBidi"/>
          <w:b/>
          <w:bCs/>
          <w:sz w:val="40"/>
          <w:szCs w:val="40"/>
          <w:rtl/>
          <w:lang w:bidi="ar-IQ"/>
        </w:rPr>
      </w:pPr>
      <w:r w:rsidRPr="00DA2DA3">
        <w:rPr>
          <w:rFonts w:asciiTheme="majorBidi" w:eastAsia="Calibri" w:hAnsiTheme="majorBidi" w:cstheme="majorBidi"/>
          <w:b/>
          <w:bCs/>
          <w:kern w:val="24"/>
          <w:sz w:val="40"/>
          <w:szCs w:val="40"/>
          <w:rtl/>
          <w:lang w:bidi="ar-IQ"/>
        </w:rPr>
        <w:t>خدمة المخلفات الصلبة</w:t>
      </w:r>
    </w:p>
    <w:p w:rsidR="008D71ED" w:rsidRPr="00B76F79" w:rsidRDefault="008D71ED" w:rsidP="008D71ED">
      <w:pPr>
        <w:bidi/>
        <w:jc w:val="center"/>
        <w:rPr>
          <w:rFonts w:asciiTheme="majorBidi" w:eastAsiaTheme="minorEastAsia" w:hAnsiTheme="majorBidi" w:cstheme="majorBidi"/>
          <w:b/>
          <w:bCs/>
          <w:sz w:val="40"/>
          <w:szCs w:val="40"/>
          <w:rtl/>
          <w:lang w:bidi="ar-IQ"/>
        </w:rPr>
      </w:pPr>
    </w:p>
    <w:p w:rsidR="008D71ED" w:rsidRPr="00B76F79" w:rsidRDefault="008D71ED" w:rsidP="008D71ED">
      <w:pPr>
        <w:bidi/>
        <w:spacing w:line="240" w:lineRule="auto"/>
        <w:rPr>
          <w:rFonts w:asciiTheme="majorBidi" w:eastAsiaTheme="minorEastAsia" w:hAnsiTheme="majorBidi" w:cstheme="majorBidi"/>
          <w:b/>
          <w:bCs/>
          <w:sz w:val="40"/>
          <w:szCs w:val="40"/>
          <w:rtl/>
        </w:rPr>
      </w:pPr>
      <w:r w:rsidRPr="00B76F79">
        <w:rPr>
          <w:rFonts w:asciiTheme="majorBidi" w:eastAsiaTheme="minorEastAsia" w:hAnsiTheme="majorBidi" w:cstheme="majorBidi"/>
          <w:b/>
          <w:bCs/>
          <w:sz w:val="40"/>
          <w:szCs w:val="40"/>
          <w:rtl/>
          <w:lang w:bidi="ar-IQ"/>
        </w:rPr>
        <w:t xml:space="preserve">                  رقم المناقصة: </w:t>
      </w:r>
      <w:r w:rsidRPr="00B76F79">
        <w:rPr>
          <w:rFonts w:asciiTheme="majorBidi" w:eastAsiaTheme="minorEastAsia" w:hAnsiTheme="majorBidi" w:cstheme="majorBidi"/>
          <w:b/>
          <w:bCs/>
          <w:sz w:val="24"/>
          <w:szCs w:val="24"/>
          <w:highlight w:val="lightGray"/>
          <w:lang w:bidi="ar-IQ"/>
        </w:rPr>
        <w:t>]</w:t>
      </w:r>
      <w:r w:rsidRPr="00B76F79">
        <w:rPr>
          <w:rFonts w:asciiTheme="majorBidi" w:eastAsiaTheme="minorEastAsia" w:hAnsiTheme="majorBidi" w:cstheme="majorBidi"/>
          <w:b/>
          <w:bCs/>
          <w:sz w:val="24"/>
          <w:szCs w:val="24"/>
          <w:highlight w:val="lightGray"/>
          <w:rtl/>
          <w:lang w:bidi="ar-IQ"/>
        </w:rPr>
        <w:t>يتم ذكر رقم المناقصة كما وردت موافقتها من وزارة التخطيط والمالية ضمن الموازنة الاستثمارية او الجارية ويجب ان يكون وفق تسلسلها الوارد في صادر جهة التعاقد</w:t>
      </w:r>
      <w:r w:rsidRPr="00B76F79">
        <w:rPr>
          <w:rFonts w:asciiTheme="majorBidi" w:eastAsiaTheme="minorEastAsia" w:hAnsiTheme="majorBidi" w:cstheme="majorBidi"/>
          <w:b/>
          <w:bCs/>
          <w:sz w:val="24"/>
          <w:szCs w:val="24"/>
          <w:highlight w:val="lightGray"/>
          <w:lang w:bidi="ar-IQ"/>
        </w:rPr>
        <w:t>[</w:t>
      </w:r>
    </w:p>
    <w:p w:rsidR="008D71ED" w:rsidRPr="00B76F79" w:rsidRDefault="008D71ED" w:rsidP="008D71ED">
      <w:pPr>
        <w:bidi/>
        <w:jc w:val="center"/>
        <w:rPr>
          <w:rFonts w:asciiTheme="majorBidi" w:eastAsiaTheme="minorEastAsia" w:hAnsiTheme="majorBidi" w:cstheme="majorBidi"/>
          <w:b/>
          <w:bCs/>
          <w:sz w:val="40"/>
          <w:szCs w:val="40"/>
          <w:rtl/>
        </w:rPr>
      </w:pPr>
    </w:p>
    <w:p w:rsidR="008D71ED" w:rsidRPr="00B76F79" w:rsidRDefault="008D71ED" w:rsidP="008D71ED">
      <w:pPr>
        <w:bidi/>
        <w:jc w:val="center"/>
        <w:rPr>
          <w:rFonts w:asciiTheme="majorBidi" w:eastAsiaTheme="minorEastAsia" w:hAnsiTheme="majorBidi" w:cstheme="majorBidi"/>
          <w:b/>
          <w:bCs/>
          <w:sz w:val="40"/>
          <w:szCs w:val="40"/>
          <w:rtl/>
          <w:lang w:bidi="ar-IQ"/>
        </w:rPr>
      </w:pPr>
      <w:r w:rsidRPr="00B76F79">
        <w:rPr>
          <w:rFonts w:asciiTheme="majorBidi" w:eastAsiaTheme="minorEastAsia" w:hAnsiTheme="majorBidi" w:cstheme="majorBidi"/>
          <w:b/>
          <w:bCs/>
          <w:sz w:val="40"/>
          <w:szCs w:val="40"/>
          <w:rtl/>
        </w:rPr>
        <w:t xml:space="preserve">               صدرت في: </w:t>
      </w:r>
      <w:r w:rsidRPr="00B76F79">
        <w:rPr>
          <w:rFonts w:asciiTheme="majorBidi" w:eastAsiaTheme="minorEastAsia" w:hAnsiTheme="majorBidi" w:cstheme="majorBidi"/>
          <w:b/>
          <w:bCs/>
          <w:sz w:val="24"/>
          <w:szCs w:val="24"/>
          <w:highlight w:val="lightGray"/>
          <w:lang w:bidi="ar-IQ"/>
        </w:rPr>
        <w:t xml:space="preserve">] </w:t>
      </w:r>
      <w:r w:rsidRPr="00B76F79">
        <w:rPr>
          <w:rFonts w:asciiTheme="majorBidi" w:eastAsiaTheme="minorEastAsia" w:hAnsiTheme="majorBidi" w:cstheme="majorBidi"/>
          <w:b/>
          <w:bCs/>
          <w:sz w:val="24"/>
          <w:szCs w:val="24"/>
          <w:highlight w:val="lightGray"/>
          <w:rtl/>
          <w:lang w:bidi="ar-IQ"/>
        </w:rPr>
        <w:t>يتم ذكر التاريخ المتوقع لاصدار الوثيقة للشركات وان يكون متزامنا مع  رقم المناقصة في سجل صادر جهة التعاقد</w:t>
      </w:r>
      <w:r w:rsidRPr="00B76F79">
        <w:rPr>
          <w:rFonts w:asciiTheme="majorBidi" w:eastAsiaTheme="minorEastAsia" w:hAnsiTheme="majorBidi" w:cstheme="majorBidi"/>
          <w:b/>
          <w:bCs/>
          <w:sz w:val="24"/>
          <w:szCs w:val="24"/>
          <w:highlight w:val="lightGray"/>
          <w:lang w:bidi="ar-IQ"/>
        </w:rPr>
        <w:t xml:space="preserve"> [</w:t>
      </w:r>
    </w:p>
    <w:p w:rsidR="003C2296" w:rsidRDefault="003C2296" w:rsidP="00FE55A4">
      <w:pPr>
        <w:bidi/>
        <w:jc w:val="center"/>
        <w:rPr>
          <w:rFonts w:asciiTheme="majorBidi" w:hAnsiTheme="majorBidi" w:cstheme="majorBidi"/>
          <w:b/>
          <w:bCs/>
          <w:sz w:val="40"/>
          <w:szCs w:val="40"/>
          <w:rtl/>
        </w:rPr>
      </w:pPr>
    </w:p>
    <w:p w:rsidR="00DF499B" w:rsidRDefault="00DF499B" w:rsidP="00DF499B">
      <w:pPr>
        <w:bidi/>
        <w:jc w:val="center"/>
        <w:rPr>
          <w:rFonts w:asciiTheme="majorBidi" w:hAnsiTheme="majorBidi" w:cstheme="majorBidi"/>
          <w:b/>
          <w:bCs/>
          <w:sz w:val="40"/>
          <w:szCs w:val="40"/>
          <w:rtl/>
        </w:rPr>
      </w:pPr>
    </w:p>
    <w:p w:rsidR="00DF499B" w:rsidRDefault="00DF499B" w:rsidP="00DF499B">
      <w:pPr>
        <w:bidi/>
        <w:jc w:val="center"/>
        <w:rPr>
          <w:rFonts w:asciiTheme="majorBidi" w:hAnsiTheme="majorBidi" w:cstheme="majorBidi"/>
          <w:b/>
          <w:bCs/>
          <w:sz w:val="40"/>
          <w:szCs w:val="40"/>
          <w:rtl/>
        </w:rPr>
      </w:pPr>
    </w:p>
    <w:p w:rsidR="00DF499B" w:rsidRPr="00212C05" w:rsidRDefault="00DF499B" w:rsidP="00DF499B">
      <w:pPr>
        <w:bidi/>
        <w:jc w:val="center"/>
        <w:rPr>
          <w:rFonts w:asciiTheme="majorBidi" w:hAnsiTheme="majorBidi" w:cstheme="majorBidi"/>
          <w:b/>
          <w:bCs/>
          <w:sz w:val="40"/>
          <w:szCs w:val="40"/>
          <w:rtl/>
        </w:rPr>
      </w:pPr>
    </w:p>
    <w:p w:rsidR="00206094" w:rsidRDefault="00206094" w:rsidP="00206094">
      <w:pPr>
        <w:bidi/>
        <w:rPr>
          <w:rFonts w:asciiTheme="majorBidi" w:hAnsiTheme="majorBidi" w:cstheme="majorBidi"/>
          <w:b/>
          <w:bCs/>
          <w:sz w:val="28"/>
          <w:szCs w:val="28"/>
          <w:rtl/>
          <w:lang w:bidi="ar-IQ"/>
        </w:rPr>
      </w:pPr>
    </w:p>
    <w:p w:rsidR="008C6C33" w:rsidRPr="00212C05" w:rsidRDefault="008C6C33" w:rsidP="008C6C33">
      <w:pPr>
        <w:bidi/>
        <w:rPr>
          <w:rFonts w:asciiTheme="majorBidi" w:hAnsiTheme="majorBidi" w:cstheme="majorBidi"/>
          <w:b/>
          <w:bCs/>
          <w:sz w:val="28"/>
          <w:szCs w:val="28"/>
          <w:rtl/>
          <w:lang w:bidi="ar-IQ"/>
        </w:rPr>
      </w:pPr>
    </w:p>
    <w:p w:rsidR="00C40C98" w:rsidRPr="00B76F79" w:rsidRDefault="00C40C98" w:rsidP="00C40C98">
      <w:pPr>
        <w:bidi/>
        <w:spacing w:after="0" w:line="240" w:lineRule="auto"/>
        <w:jc w:val="center"/>
        <w:rPr>
          <w:rFonts w:asciiTheme="majorBidi" w:eastAsia="Calibri" w:hAnsiTheme="majorBidi" w:cstheme="majorBidi"/>
          <w:b/>
          <w:bCs/>
          <w:sz w:val="32"/>
          <w:szCs w:val="32"/>
          <w:u w:val="single"/>
          <w:lang w:bidi="ar-IQ"/>
        </w:rPr>
      </w:pPr>
      <w:r w:rsidRPr="00B76F79">
        <w:rPr>
          <w:rFonts w:asciiTheme="majorBidi" w:eastAsia="Calibri" w:hAnsiTheme="majorBidi" w:cstheme="majorBidi"/>
          <w:b/>
          <w:bCs/>
          <w:sz w:val="32"/>
          <w:szCs w:val="32"/>
          <w:u w:val="single"/>
          <w:rtl/>
          <w:lang w:bidi="ar-IQ"/>
        </w:rPr>
        <w:t>نموذج</w:t>
      </w:r>
      <w:r w:rsidR="001F60D4">
        <w:rPr>
          <w:rFonts w:asciiTheme="majorBidi" w:eastAsia="Calibri" w:hAnsiTheme="majorBidi" w:cstheme="majorBidi" w:hint="cs"/>
          <w:b/>
          <w:bCs/>
          <w:sz w:val="32"/>
          <w:szCs w:val="32"/>
          <w:u w:val="single"/>
          <w:rtl/>
          <w:lang w:bidi="ar-IQ"/>
        </w:rPr>
        <w:t xml:space="preserve"> </w:t>
      </w:r>
      <w:r w:rsidRPr="00B76F79">
        <w:rPr>
          <w:rFonts w:asciiTheme="majorBidi" w:eastAsia="Calibri" w:hAnsiTheme="majorBidi" w:cstheme="majorBidi"/>
          <w:b/>
          <w:bCs/>
          <w:sz w:val="32"/>
          <w:szCs w:val="32"/>
          <w:u w:val="single"/>
          <w:rtl/>
          <w:lang w:bidi="ar-IQ"/>
        </w:rPr>
        <w:t>اعلان او دعوة تقديم العطاء</w:t>
      </w:r>
    </w:p>
    <w:p w:rsidR="00C40C98" w:rsidRPr="00B76F79" w:rsidRDefault="00C40C98" w:rsidP="00C40C98">
      <w:pPr>
        <w:bidi/>
        <w:spacing w:after="0" w:line="240" w:lineRule="auto"/>
        <w:jc w:val="center"/>
        <w:rPr>
          <w:rFonts w:asciiTheme="majorBidi" w:eastAsia="Times New Roman" w:hAnsiTheme="majorBidi" w:cstheme="majorBidi"/>
          <w:b/>
          <w:bCs/>
          <w:sz w:val="28"/>
          <w:szCs w:val="28"/>
          <w:u w:val="single"/>
          <w:lang w:bidi="ar-IQ"/>
        </w:rPr>
      </w:pPr>
    </w:p>
    <w:p w:rsidR="00C40C98" w:rsidRPr="00B76F79" w:rsidRDefault="00C40C98" w:rsidP="00C40C98">
      <w:pPr>
        <w:bidi/>
        <w:spacing w:after="0" w:line="240" w:lineRule="auto"/>
        <w:jc w:val="center"/>
        <w:rPr>
          <w:rFonts w:asciiTheme="majorBidi" w:eastAsia="Calibri" w:hAnsiTheme="majorBidi" w:cstheme="majorBidi"/>
          <w:b/>
          <w:bCs/>
          <w:sz w:val="28"/>
          <w:szCs w:val="28"/>
          <w:highlight w:val="lightGray"/>
          <w:rtl/>
          <w:lang w:bidi="ar-IQ"/>
        </w:rPr>
      </w:pPr>
      <w:r w:rsidRPr="00B76F79">
        <w:rPr>
          <w:rFonts w:asciiTheme="majorBidi" w:eastAsia="Calibri" w:hAnsiTheme="majorBidi" w:cstheme="majorBidi"/>
          <w:b/>
          <w:bCs/>
          <w:sz w:val="28"/>
          <w:szCs w:val="28"/>
          <w:highlight w:val="lightGray"/>
          <w:rtl/>
          <w:lang w:bidi="ar-IQ"/>
        </w:rPr>
        <w:t>جمهورية العراق</w:t>
      </w:r>
    </w:p>
    <w:p w:rsidR="00C40C98" w:rsidRPr="00B76F79" w:rsidRDefault="00C40C98" w:rsidP="00C40C98">
      <w:pPr>
        <w:bidi/>
        <w:spacing w:after="0" w:line="240" w:lineRule="auto"/>
        <w:jc w:val="center"/>
        <w:rPr>
          <w:rFonts w:asciiTheme="majorBidi" w:eastAsia="Times New Roman" w:hAnsiTheme="majorBidi" w:cstheme="majorBidi"/>
          <w:b/>
          <w:bCs/>
          <w:sz w:val="28"/>
          <w:szCs w:val="28"/>
          <w:lang w:bidi="ar-IQ"/>
        </w:rPr>
      </w:pPr>
      <w:r w:rsidRPr="00B76F79">
        <w:rPr>
          <w:rFonts w:asciiTheme="majorBidi" w:eastAsia="Times New Roman" w:hAnsiTheme="majorBidi" w:cstheme="majorBidi"/>
          <w:b/>
          <w:bCs/>
          <w:sz w:val="28"/>
          <w:szCs w:val="28"/>
          <w:highlight w:val="lightGray"/>
          <w:rtl/>
          <w:lang w:bidi="ar-IQ"/>
        </w:rPr>
        <w:t>أمانة بغداد – دائرة المشاريع</w:t>
      </w:r>
    </w:p>
    <w:p w:rsidR="00C40C98" w:rsidRPr="00B76F79" w:rsidRDefault="00C40C98" w:rsidP="00C40C98">
      <w:pPr>
        <w:bidi/>
        <w:spacing w:after="0" w:line="240" w:lineRule="auto"/>
        <w:jc w:val="both"/>
        <w:rPr>
          <w:rFonts w:asciiTheme="majorBidi" w:eastAsia="Times New Roman" w:hAnsiTheme="majorBidi" w:cstheme="majorBidi"/>
          <w:b/>
          <w:bCs/>
          <w:sz w:val="28"/>
          <w:szCs w:val="28"/>
          <w:rtl/>
          <w:lang w:bidi="ar-IQ"/>
        </w:rPr>
      </w:pPr>
      <w:r w:rsidRPr="00B76F79">
        <w:rPr>
          <w:rFonts w:asciiTheme="majorBidi" w:eastAsia="Times New Roman" w:hAnsiTheme="majorBidi" w:cstheme="majorBidi"/>
          <w:b/>
          <w:bCs/>
          <w:sz w:val="28"/>
          <w:szCs w:val="28"/>
          <w:rtl/>
          <w:lang w:bidi="ar-IQ"/>
        </w:rPr>
        <w:t>العدد :</w:t>
      </w:r>
    </w:p>
    <w:p w:rsidR="00C40C98" w:rsidRPr="00B76F79" w:rsidRDefault="00C40C98" w:rsidP="00C40C98">
      <w:pPr>
        <w:bidi/>
        <w:spacing w:after="0" w:line="240" w:lineRule="auto"/>
        <w:jc w:val="both"/>
        <w:rPr>
          <w:rFonts w:asciiTheme="majorBidi" w:eastAsia="Times New Roman" w:hAnsiTheme="majorBidi" w:cstheme="majorBidi"/>
          <w:b/>
          <w:bCs/>
          <w:sz w:val="28"/>
          <w:szCs w:val="28"/>
          <w:rtl/>
          <w:lang w:bidi="ar-IQ"/>
        </w:rPr>
      </w:pPr>
      <w:r w:rsidRPr="00B76F79">
        <w:rPr>
          <w:rFonts w:asciiTheme="majorBidi" w:eastAsia="Times New Roman" w:hAnsiTheme="majorBidi" w:cstheme="majorBidi"/>
          <w:b/>
          <w:bCs/>
          <w:sz w:val="28"/>
          <w:szCs w:val="28"/>
          <w:rtl/>
          <w:lang w:bidi="ar-IQ"/>
        </w:rPr>
        <w:t>التأريخ :</w:t>
      </w:r>
    </w:p>
    <w:p w:rsidR="00C40C98" w:rsidRPr="00B76F79" w:rsidRDefault="00C40C98" w:rsidP="00C40C98">
      <w:pPr>
        <w:bidi/>
        <w:spacing w:after="0" w:line="240" w:lineRule="auto"/>
        <w:jc w:val="both"/>
        <w:rPr>
          <w:rFonts w:asciiTheme="majorBidi" w:eastAsia="Times New Roman" w:hAnsiTheme="majorBidi" w:cstheme="majorBidi"/>
          <w:b/>
          <w:bCs/>
          <w:sz w:val="28"/>
          <w:szCs w:val="28"/>
          <w:rtl/>
          <w:lang w:bidi="ar-IQ"/>
        </w:rPr>
      </w:pPr>
    </w:p>
    <w:p w:rsidR="00C40C98" w:rsidRPr="00B76F79" w:rsidRDefault="00C40C98" w:rsidP="00C40C98">
      <w:pPr>
        <w:bidi/>
        <w:spacing w:after="0" w:line="240" w:lineRule="auto"/>
        <w:jc w:val="both"/>
        <w:rPr>
          <w:rFonts w:asciiTheme="majorBidi" w:eastAsia="Times New Roman" w:hAnsiTheme="majorBidi" w:cstheme="majorBidi"/>
          <w:b/>
          <w:bCs/>
          <w:sz w:val="28"/>
          <w:szCs w:val="28"/>
          <w:rtl/>
          <w:lang w:bidi="ar-IQ"/>
        </w:rPr>
      </w:pPr>
      <w:r w:rsidRPr="00B76F79">
        <w:rPr>
          <w:rFonts w:asciiTheme="majorBidi" w:eastAsia="Times New Roman" w:hAnsiTheme="majorBidi" w:cstheme="majorBidi"/>
          <w:b/>
          <w:bCs/>
          <w:sz w:val="28"/>
          <w:szCs w:val="28"/>
          <w:rtl/>
          <w:lang w:bidi="ar-IQ"/>
        </w:rPr>
        <w:t xml:space="preserve">                                   الى /</w:t>
      </w:r>
    </w:p>
    <w:p w:rsidR="00C40C98" w:rsidRPr="00B76F79" w:rsidRDefault="00C40C98" w:rsidP="001F60D4">
      <w:pPr>
        <w:bidi/>
        <w:spacing w:after="0" w:line="240" w:lineRule="auto"/>
        <w:jc w:val="both"/>
        <w:rPr>
          <w:rFonts w:asciiTheme="majorBidi" w:eastAsia="Times New Roman" w:hAnsiTheme="majorBidi" w:cstheme="majorBidi"/>
          <w:b/>
          <w:bCs/>
          <w:sz w:val="28"/>
          <w:szCs w:val="28"/>
          <w:rtl/>
          <w:lang w:bidi="ar-IQ"/>
        </w:rPr>
      </w:pPr>
      <w:r w:rsidRPr="00B76F79">
        <w:rPr>
          <w:rFonts w:asciiTheme="majorBidi" w:eastAsia="Times New Roman" w:hAnsiTheme="majorBidi" w:cstheme="majorBidi"/>
          <w:b/>
          <w:bCs/>
          <w:sz w:val="28"/>
          <w:szCs w:val="28"/>
          <w:rtl/>
          <w:lang w:bidi="ar-IQ"/>
        </w:rPr>
        <w:t xml:space="preserve">                                       م/</w:t>
      </w:r>
    </w:p>
    <w:p w:rsidR="00C40C98" w:rsidRPr="0036601A" w:rsidRDefault="00C40C98" w:rsidP="00D73A87">
      <w:pPr>
        <w:numPr>
          <w:ilvl w:val="0"/>
          <w:numId w:val="26"/>
        </w:numPr>
        <w:bidi/>
        <w:spacing w:after="0" w:line="240" w:lineRule="auto"/>
        <w:jc w:val="both"/>
        <w:rPr>
          <w:rFonts w:asciiTheme="majorBidi" w:eastAsia="Times New Roman" w:hAnsiTheme="majorBidi" w:cstheme="majorBidi"/>
          <w:b/>
          <w:bCs/>
          <w:sz w:val="28"/>
          <w:szCs w:val="28"/>
        </w:rPr>
      </w:pPr>
      <w:r w:rsidRPr="0036601A">
        <w:rPr>
          <w:rFonts w:asciiTheme="majorBidi" w:eastAsia="Times New Roman" w:hAnsiTheme="majorBidi" w:cstheme="majorBidi"/>
          <w:b/>
          <w:bCs/>
          <w:sz w:val="28"/>
          <w:szCs w:val="28"/>
          <w:rtl/>
        </w:rPr>
        <w:t>يسر (</w:t>
      </w:r>
      <w:r w:rsidRPr="0036601A">
        <w:rPr>
          <w:rFonts w:asciiTheme="majorBidi" w:eastAsia="Times New Roman" w:hAnsiTheme="majorBidi" w:cstheme="majorBidi"/>
          <w:b/>
          <w:bCs/>
          <w:sz w:val="28"/>
          <w:szCs w:val="28"/>
          <w:highlight w:val="lightGray"/>
          <w:rtl/>
          <w:lang w:bidi="ar-IQ"/>
        </w:rPr>
        <w:t>أمانة بغداد – دائرة المشاريع</w:t>
      </w:r>
      <w:r w:rsidRPr="0036601A">
        <w:rPr>
          <w:rFonts w:asciiTheme="majorBidi" w:eastAsia="Times New Roman" w:hAnsiTheme="majorBidi" w:cstheme="majorBidi"/>
          <w:b/>
          <w:bCs/>
          <w:sz w:val="28"/>
          <w:szCs w:val="28"/>
          <w:rtl/>
        </w:rPr>
        <w:t>) دعوة  مقدمي العطاءات المؤهلين وذوي الخبرة لتقديم عطاءاتهم للعمل الخاص (</w:t>
      </w:r>
      <w:r w:rsidR="00255B5A" w:rsidRPr="0036601A">
        <w:rPr>
          <w:rFonts w:asciiTheme="majorBidi" w:eastAsia="Times New Roman" w:hAnsiTheme="majorBidi" w:cstheme="majorBidi"/>
          <w:b/>
          <w:bCs/>
          <w:color w:val="000000"/>
          <w:sz w:val="28"/>
          <w:szCs w:val="28"/>
          <w:highlight w:val="lightGray"/>
          <w:bdr w:val="none" w:sz="0" w:space="0" w:color="auto" w:frame="1"/>
          <w:shd w:val="clear" w:color="auto" w:fill="FFFFFF"/>
          <w:rtl/>
        </w:rPr>
        <w:t>ادارة</w:t>
      </w:r>
      <w:r w:rsidRPr="0036601A">
        <w:rPr>
          <w:rFonts w:asciiTheme="majorBidi" w:eastAsia="Times New Roman" w:hAnsiTheme="majorBidi" w:cstheme="majorBidi"/>
          <w:b/>
          <w:bCs/>
          <w:color w:val="000000"/>
          <w:sz w:val="28"/>
          <w:szCs w:val="28"/>
          <w:highlight w:val="lightGray"/>
          <w:bdr w:val="none" w:sz="0" w:space="0" w:color="auto" w:frame="1"/>
          <w:shd w:val="clear" w:color="auto" w:fill="FFFFFF"/>
          <w:rtl/>
        </w:rPr>
        <w:t xml:space="preserve"> خدمة </w:t>
      </w:r>
      <w:r w:rsidR="00255B5A" w:rsidRPr="0036601A">
        <w:rPr>
          <w:rFonts w:asciiTheme="majorBidi" w:eastAsia="Times New Roman" w:hAnsiTheme="majorBidi" w:cstheme="majorBidi"/>
          <w:b/>
          <w:bCs/>
          <w:color w:val="000000"/>
          <w:sz w:val="28"/>
          <w:szCs w:val="28"/>
          <w:highlight w:val="lightGray"/>
          <w:bdr w:val="none" w:sz="0" w:space="0" w:color="auto" w:frame="1"/>
          <w:shd w:val="clear" w:color="auto" w:fill="FFFFFF"/>
          <w:rtl/>
        </w:rPr>
        <w:t>جمع و</w:t>
      </w:r>
      <w:r w:rsidRPr="0036601A">
        <w:rPr>
          <w:rFonts w:asciiTheme="majorBidi" w:eastAsia="Times New Roman" w:hAnsiTheme="majorBidi" w:cstheme="majorBidi"/>
          <w:b/>
          <w:bCs/>
          <w:color w:val="000000"/>
          <w:sz w:val="28"/>
          <w:szCs w:val="28"/>
          <w:highlight w:val="lightGray"/>
          <w:bdr w:val="none" w:sz="0" w:space="0" w:color="auto" w:frame="1"/>
          <w:shd w:val="clear" w:color="auto" w:fill="FFFFFF"/>
          <w:rtl/>
        </w:rPr>
        <w:t>رفع ال</w:t>
      </w:r>
      <w:r w:rsidR="00255B5A" w:rsidRPr="0036601A">
        <w:rPr>
          <w:rFonts w:asciiTheme="majorBidi" w:eastAsia="Times New Roman" w:hAnsiTheme="majorBidi" w:cstheme="majorBidi"/>
          <w:b/>
          <w:bCs/>
          <w:color w:val="000000"/>
          <w:sz w:val="28"/>
          <w:szCs w:val="28"/>
          <w:highlight w:val="lightGray"/>
          <w:bdr w:val="none" w:sz="0" w:space="0" w:color="auto" w:frame="1"/>
          <w:shd w:val="clear" w:color="auto" w:fill="FFFFFF"/>
          <w:rtl/>
        </w:rPr>
        <w:t>مخلفات الصلبة</w:t>
      </w:r>
      <w:r w:rsidRPr="0036601A">
        <w:rPr>
          <w:rFonts w:asciiTheme="majorBidi" w:eastAsia="Times New Roman" w:hAnsiTheme="majorBidi" w:cstheme="majorBidi"/>
          <w:b/>
          <w:bCs/>
          <w:color w:val="000000"/>
          <w:sz w:val="28"/>
          <w:szCs w:val="28"/>
          <w:highlight w:val="lightGray"/>
          <w:bdr w:val="none" w:sz="0" w:space="0" w:color="auto" w:frame="1"/>
          <w:shd w:val="clear" w:color="auto" w:fill="FFFFFF"/>
          <w:rtl/>
        </w:rPr>
        <w:t xml:space="preserve"> في بغداد/ مناقصة رقم (101/ 2022) ، التبويب (1/12/55) من الخطة الاستثمارية لعام 2021</w:t>
      </w:r>
      <w:r w:rsidRPr="0036601A">
        <w:rPr>
          <w:rFonts w:asciiTheme="majorBidi" w:eastAsia="Times New Roman" w:hAnsiTheme="majorBidi" w:cstheme="majorBidi"/>
          <w:b/>
          <w:bCs/>
          <w:sz w:val="28"/>
          <w:szCs w:val="28"/>
          <w:rtl/>
        </w:rPr>
        <w:t>).</w:t>
      </w:r>
    </w:p>
    <w:p w:rsidR="00C40C98" w:rsidRPr="0036601A" w:rsidRDefault="00C40C98" w:rsidP="00C40C98">
      <w:pPr>
        <w:bidi/>
        <w:spacing w:after="0" w:line="240" w:lineRule="auto"/>
        <w:ind w:left="720"/>
        <w:jc w:val="both"/>
        <w:rPr>
          <w:rFonts w:asciiTheme="majorBidi" w:eastAsia="Times New Roman" w:hAnsiTheme="majorBidi" w:cstheme="majorBidi"/>
          <w:b/>
          <w:bCs/>
          <w:sz w:val="28"/>
          <w:szCs w:val="28"/>
        </w:rPr>
      </w:pPr>
    </w:p>
    <w:p w:rsidR="00C40C98" w:rsidRPr="0036601A" w:rsidRDefault="00C40C98" w:rsidP="00D73A87">
      <w:pPr>
        <w:numPr>
          <w:ilvl w:val="0"/>
          <w:numId w:val="26"/>
        </w:numPr>
        <w:bidi/>
        <w:spacing w:after="0" w:line="240" w:lineRule="auto"/>
        <w:jc w:val="both"/>
        <w:rPr>
          <w:rFonts w:asciiTheme="majorBidi" w:eastAsia="Times New Roman" w:hAnsiTheme="majorBidi" w:cstheme="majorBidi"/>
          <w:b/>
          <w:bCs/>
          <w:sz w:val="28"/>
          <w:szCs w:val="28"/>
        </w:rPr>
      </w:pPr>
      <w:r w:rsidRPr="0036601A">
        <w:rPr>
          <w:rFonts w:asciiTheme="majorBidi" w:eastAsia="Times New Roman" w:hAnsiTheme="majorBidi" w:cstheme="majorBidi"/>
          <w:b/>
          <w:bCs/>
          <w:sz w:val="28"/>
          <w:szCs w:val="28"/>
          <w:rtl/>
        </w:rPr>
        <w:t xml:space="preserve">تتوفر لدى </w:t>
      </w:r>
      <w:r w:rsidRPr="0036601A">
        <w:rPr>
          <w:rFonts w:asciiTheme="majorBidi" w:eastAsia="Times New Roman" w:hAnsiTheme="majorBidi" w:cstheme="majorBidi"/>
          <w:b/>
          <w:bCs/>
          <w:sz w:val="28"/>
          <w:szCs w:val="28"/>
          <w:highlight w:val="lightGray"/>
          <w:rtl/>
        </w:rPr>
        <w:t xml:space="preserve">( </w:t>
      </w:r>
      <w:r w:rsidRPr="0036601A">
        <w:rPr>
          <w:rFonts w:asciiTheme="majorBidi" w:eastAsia="Times New Roman" w:hAnsiTheme="majorBidi" w:cstheme="majorBidi"/>
          <w:b/>
          <w:bCs/>
          <w:sz w:val="28"/>
          <w:szCs w:val="28"/>
          <w:highlight w:val="lightGray"/>
          <w:rtl/>
          <w:lang w:bidi="ar-IQ"/>
        </w:rPr>
        <w:t>أمانة بغداد – دائرة المشاريع</w:t>
      </w:r>
      <w:r w:rsidRPr="0036601A">
        <w:rPr>
          <w:rFonts w:asciiTheme="majorBidi" w:eastAsia="Times New Roman" w:hAnsiTheme="majorBidi" w:cstheme="majorBidi"/>
          <w:b/>
          <w:bCs/>
          <w:sz w:val="28"/>
          <w:szCs w:val="28"/>
          <w:rtl/>
        </w:rPr>
        <w:t xml:space="preserve">) التخصيصات المالية ضمن الموازنة  الأتحادية </w:t>
      </w:r>
      <w:r w:rsidR="00571FF2" w:rsidRPr="0036601A">
        <w:rPr>
          <w:rFonts w:asciiTheme="majorBidi" w:eastAsia="Times New Roman" w:hAnsiTheme="majorBidi" w:cstheme="majorBidi"/>
          <w:b/>
          <w:bCs/>
          <w:sz w:val="28"/>
          <w:szCs w:val="28"/>
          <w:rtl/>
        </w:rPr>
        <w:t>وفي النية</w:t>
      </w:r>
      <w:r w:rsidRPr="0036601A">
        <w:rPr>
          <w:rFonts w:asciiTheme="majorBidi" w:eastAsia="Times New Roman" w:hAnsiTheme="majorBidi" w:cstheme="majorBidi"/>
          <w:b/>
          <w:bCs/>
          <w:sz w:val="28"/>
          <w:szCs w:val="28"/>
          <w:rtl/>
        </w:rPr>
        <w:t xml:space="preserve"> أستخدام جزء منها لتنفيذ الخدمات</w:t>
      </w:r>
      <w:r w:rsidRPr="0036601A">
        <w:rPr>
          <w:rFonts w:asciiTheme="majorBidi" w:eastAsia="Times New Roman" w:hAnsiTheme="majorBidi" w:cstheme="majorBidi"/>
          <w:b/>
          <w:bCs/>
          <w:sz w:val="28"/>
          <w:szCs w:val="28"/>
          <w:vertAlign w:val="superscript"/>
          <w:rtl/>
        </w:rPr>
        <w:footnoteReference w:id="1"/>
      </w:r>
      <w:r w:rsidRPr="0036601A">
        <w:rPr>
          <w:rFonts w:asciiTheme="majorBidi" w:eastAsia="Times New Roman" w:hAnsiTheme="majorBidi" w:cstheme="majorBidi"/>
          <w:b/>
          <w:bCs/>
          <w:sz w:val="28"/>
          <w:szCs w:val="28"/>
        </w:rPr>
        <w:t xml:space="preserve">] </w:t>
      </w:r>
      <w:r w:rsidR="00255B5A" w:rsidRPr="0036601A">
        <w:rPr>
          <w:rFonts w:asciiTheme="majorBidi" w:eastAsia="Times New Roman" w:hAnsiTheme="majorBidi" w:cstheme="majorBidi"/>
          <w:b/>
          <w:bCs/>
          <w:color w:val="000000"/>
          <w:sz w:val="28"/>
          <w:szCs w:val="28"/>
          <w:highlight w:val="lightGray"/>
          <w:bdr w:val="none" w:sz="0" w:space="0" w:color="auto" w:frame="1"/>
          <w:shd w:val="clear" w:color="auto" w:fill="FFFFFF"/>
          <w:rtl/>
        </w:rPr>
        <w:t xml:space="preserve">إدارة </w:t>
      </w:r>
      <w:r w:rsidRPr="0036601A">
        <w:rPr>
          <w:rFonts w:asciiTheme="majorBidi" w:eastAsia="Times New Roman" w:hAnsiTheme="majorBidi" w:cstheme="majorBidi"/>
          <w:b/>
          <w:bCs/>
          <w:color w:val="000000"/>
          <w:sz w:val="28"/>
          <w:szCs w:val="28"/>
          <w:highlight w:val="lightGray"/>
          <w:bdr w:val="none" w:sz="0" w:space="0" w:color="auto" w:frame="1"/>
          <w:shd w:val="clear" w:color="auto" w:fill="FFFFFF"/>
          <w:rtl/>
        </w:rPr>
        <w:t xml:space="preserve"> خدمة</w:t>
      </w:r>
      <w:r w:rsidR="00255B5A" w:rsidRPr="0036601A">
        <w:rPr>
          <w:rFonts w:asciiTheme="majorBidi" w:eastAsia="Times New Roman" w:hAnsiTheme="majorBidi" w:cstheme="majorBidi"/>
          <w:b/>
          <w:bCs/>
          <w:color w:val="000000"/>
          <w:sz w:val="28"/>
          <w:szCs w:val="28"/>
          <w:highlight w:val="lightGray"/>
          <w:bdr w:val="none" w:sz="0" w:space="0" w:color="auto" w:frame="1"/>
          <w:shd w:val="clear" w:color="auto" w:fill="FFFFFF"/>
          <w:rtl/>
        </w:rPr>
        <w:t xml:space="preserve"> جمع و</w:t>
      </w:r>
      <w:r w:rsidRPr="0036601A">
        <w:rPr>
          <w:rFonts w:asciiTheme="majorBidi" w:eastAsia="Times New Roman" w:hAnsiTheme="majorBidi" w:cstheme="majorBidi"/>
          <w:b/>
          <w:bCs/>
          <w:color w:val="000000"/>
          <w:sz w:val="28"/>
          <w:szCs w:val="28"/>
          <w:highlight w:val="lightGray"/>
          <w:bdr w:val="none" w:sz="0" w:space="0" w:color="auto" w:frame="1"/>
          <w:shd w:val="clear" w:color="auto" w:fill="FFFFFF"/>
          <w:rtl/>
        </w:rPr>
        <w:t xml:space="preserve"> رفع </w:t>
      </w:r>
      <w:r w:rsidR="00255B5A" w:rsidRPr="0036601A">
        <w:rPr>
          <w:rFonts w:asciiTheme="majorBidi" w:eastAsia="Times New Roman" w:hAnsiTheme="majorBidi" w:cstheme="majorBidi"/>
          <w:b/>
          <w:bCs/>
          <w:color w:val="000000"/>
          <w:sz w:val="28"/>
          <w:szCs w:val="28"/>
          <w:highlight w:val="lightGray"/>
          <w:bdr w:val="none" w:sz="0" w:space="0" w:color="auto" w:frame="1"/>
          <w:shd w:val="clear" w:color="auto" w:fill="FFFFFF"/>
          <w:rtl/>
        </w:rPr>
        <w:t>المخلفات الصلبة</w:t>
      </w:r>
      <w:r w:rsidRPr="0036601A">
        <w:rPr>
          <w:rFonts w:asciiTheme="majorBidi" w:eastAsia="Times New Roman" w:hAnsiTheme="majorBidi" w:cstheme="majorBidi"/>
          <w:b/>
          <w:bCs/>
          <w:color w:val="000000"/>
          <w:sz w:val="28"/>
          <w:szCs w:val="28"/>
          <w:highlight w:val="lightGray"/>
          <w:bdr w:val="none" w:sz="0" w:space="0" w:color="auto" w:frame="1"/>
          <w:shd w:val="clear" w:color="auto" w:fill="FFFFFF"/>
          <w:rtl/>
        </w:rPr>
        <w:t xml:space="preserve"> في بغداد</w:t>
      </w:r>
      <w:r w:rsidRPr="0036601A">
        <w:rPr>
          <w:rFonts w:asciiTheme="majorBidi" w:eastAsia="Times New Roman" w:hAnsiTheme="majorBidi" w:cstheme="majorBidi"/>
          <w:b/>
          <w:bCs/>
          <w:sz w:val="28"/>
          <w:szCs w:val="28"/>
        </w:rPr>
        <w:t xml:space="preserve"> [</w:t>
      </w:r>
      <w:r w:rsidRPr="0036601A">
        <w:rPr>
          <w:rFonts w:asciiTheme="majorBidi" w:eastAsia="Times New Roman" w:hAnsiTheme="majorBidi" w:cstheme="majorBidi"/>
          <w:b/>
          <w:bCs/>
          <w:sz w:val="28"/>
          <w:szCs w:val="28"/>
          <w:rtl/>
        </w:rPr>
        <w:t>.</w:t>
      </w:r>
    </w:p>
    <w:p w:rsidR="00C40C98" w:rsidRPr="0036601A" w:rsidRDefault="00C40C98" w:rsidP="00C40C98">
      <w:pPr>
        <w:bidi/>
        <w:spacing w:after="0" w:line="240" w:lineRule="auto"/>
        <w:jc w:val="both"/>
        <w:rPr>
          <w:rFonts w:asciiTheme="majorBidi" w:eastAsia="Times New Roman" w:hAnsiTheme="majorBidi" w:cstheme="majorBidi"/>
          <w:b/>
          <w:bCs/>
          <w:sz w:val="28"/>
          <w:szCs w:val="28"/>
        </w:rPr>
      </w:pPr>
    </w:p>
    <w:p w:rsidR="00C40C98" w:rsidRPr="0036601A" w:rsidRDefault="00C40C98" w:rsidP="00D73A87">
      <w:pPr>
        <w:numPr>
          <w:ilvl w:val="0"/>
          <w:numId w:val="26"/>
        </w:numPr>
        <w:bidi/>
        <w:spacing w:after="0" w:line="240" w:lineRule="auto"/>
        <w:jc w:val="both"/>
        <w:rPr>
          <w:rFonts w:asciiTheme="majorBidi" w:eastAsia="Times New Roman" w:hAnsiTheme="majorBidi" w:cstheme="majorBidi"/>
          <w:b/>
          <w:bCs/>
          <w:sz w:val="28"/>
          <w:szCs w:val="28"/>
        </w:rPr>
      </w:pPr>
      <w:r w:rsidRPr="0036601A">
        <w:rPr>
          <w:rFonts w:asciiTheme="majorBidi" w:eastAsia="Times New Roman" w:hAnsiTheme="majorBidi" w:cstheme="majorBidi"/>
          <w:b/>
          <w:bCs/>
          <w:sz w:val="28"/>
          <w:szCs w:val="28"/>
          <w:rtl/>
        </w:rPr>
        <w:t xml:space="preserve">بامكان مقدمي العطاء الراغبين في شراء وثائق للعطاء باللغات </w:t>
      </w:r>
      <w:r w:rsidRPr="0036601A">
        <w:rPr>
          <w:rFonts w:asciiTheme="majorBidi" w:eastAsia="Times New Roman" w:hAnsiTheme="majorBidi" w:cstheme="majorBidi"/>
          <w:b/>
          <w:bCs/>
          <w:sz w:val="28"/>
          <w:szCs w:val="28"/>
          <w:highlight w:val="lightGray"/>
          <w:rtl/>
        </w:rPr>
        <w:t>[اللغة العربية]</w:t>
      </w:r>
      <w:r w:rsidRPr="0036601A">
        <w:rPr>
          <w:rFonts w:asciiTheme="majorBidi" w:eastAsia="Times New Roman" w:hAnsiTheme="majorBidi" w:cstheme="majorBidi"/>
          <w:b/>
          <w:bCs/>
          <w:sz w:val="28"/>
          <w:szCs w:val="28"/>
          <w:rtl/>
        </w:rPr>
        <w:t xml:space="preserve"> بعد تقديم طلب تحريري الى </w:t>
      </w:r>
      <w:r w:rsidRPr="0036601A">
        <w:rPr>
          <w:rFonts w:asciiTheme="majorBidi" w:eastAsia="Times New Roman" w:hAnsiTheme="majorBidi" w:cstheme="majorBidi"/>
          <w:b/>
          <w:bCs/>
          <w:sz w:val="28"/>
          <w:szCs w:val="28"/>
        </w:rPr>
        <w:t xml:space="preserve"> ]</w:t>
      </w:r>
      <w:r w:rsidRPr="0036601A">
        <w:rPr>
          <w:rFonts w:asciiTheme="majorBidi" w:eastAsia="Calibri" w:hAnsiTheme="majorBidi" w:cstheme="majorBidi"/>
          <w:b/>
          <w:bCs/>
          <w:sz w:val="28"/>
          <w:szCs w:val="28"/>
          <w:highlight w:val="lightGray"/>
          <w:rtl/>
          <w:lang w:bidi="ar-IQ"/>
        </w:rPr>
        <w:t xml:space="preserve">أمانة بغداد/ بناية دائرة المشاريع الكائن ساحة الخلاني – مجمع بنايات امانة بغداد - البناية رقم 2 الطابق الارضي </w:t>
      </w:r>
      <w:r w:rsidRPr="0036601A">
        <w:rPr>
          <w:rFonts w:asciiTheme="majorBidi" w:eastAsia="Calibri" w:hAnsiTheme="majorBidi" w:cstheme="majorBidi"/>
          <w:b/>
          <w:bCs/>
          <w:sz w:val="28"/>
          <w:szCs w:val="28"/>
          <w:rtl/>
          <w:lang w:bidi="ar-IQ"/>
        </w:rPr>
        <w:t xml:space="preserve">] </w:t>
      </w:r>
      <w:r w:rsidRPr="0036601A">
        <w:rPr>
          <w:rFonts w:asciiTheme="majorBidi" w:eastAsia="Times New Roman" w:hAnsiTheme="majorBidi" w:cstheme="majorBidi"/>
          <w:b/>
          <w:bCs/>
          <w:sz w:val="28"/>
          <w:szCs w:val="28"/>
          <w:rtl/>
        </w:rPr>
        <w:t xml:space="preserve">وبعد دفع قيمة البيع للوثائقغير المستردة البالغة </w:t>
      </w:r>
      <w:r w:rsidRPr="0036601A">
        <w:rPr>
          <w:rFonts w:asciiTheme="majorBidi" w:eastAsia="Times New Roman" w:hAnsiTheme="majorBidi" w:cstheme="majorBidi"/>
          <w:b/>
          <w:bCs/>
          <w:sz w:val="28"/>
          <w:szCs w:val="28"/>
          <w:vertAlign w:val="superscript"/>
          <w:rtl/>
        </w:rPr>
        <w:footnoteReference w:id="2"/>
      </w:r>
      <w:r w:rsidRPr="0036601A">
        <w:rPr>
          <w:rFonts w:asciiTheme="majorBidi" w:eastAsia="Times New Roman" w:hAnsiTheme="majorBidi" w:cstheme="majorBidi"/>
          <w:b/>
          <w:bCs/>
          <w:sz w:val="28"/>
          <w:szCs w:val="28"/>
          <w:highlight w:val="lightGray"/>
        </w:rPr>
        <w:t>]</w:t>
      </w:r>
      <w:r w:rsidRPr="0036601A">
        <w:rPr>
          <w:rFonts w:asciiTheme="majorBidi" w:eastAsia="Times New Roman" w:hAnsiTheme="majorBidi" w:cstheme="majorBidi"/>
          <w:b/>
          <w:bCs/>
          <w:sz w:val="28"/>
          <w:szCs w:val="28"/>
          <w:highlight w:val="lightGray"/>
          <w:rtl/>
        </w:rPr>
        <w:t xml:space="preserve"> ادخل المبلغ بالدينار </w:t>
      </w:r>
      <w:r w:rsidRPr="0036601A">
        <w:rPr>
          <w:rFonts w:asciiTheme="majorBidi" w:eastAsia="Times New Roman" w:hAnsiTheme="majorBidi" w:cstheme="majorBidi"/>
          <w:b/>
          <w:bCs/>
          <w:sz w:val="28"/>
          <w:szCs w:val="28"/>
          <w:highlight w:val="lightGray"/>
        </w:rPr>
        <w:t>[</w:t>
      </w:r>
      <w:r w:rsidRPr="0036601A">
        <w:rPr>
          <w:rFonts w:asciiTheme="majorBidi" w:eastAsia="Times New Roman" w:hAnsiTheme="majorBidi" w:cstheme="majorBidi"/>
          <w:b/>
          <w:bCs/>
          <w:sz w:val="28"/>
          <w:szCs w:val="28"/>
          <w:highlight w:val="lightGray"/>
          <w:rtl/>
        </w:rPr>
        <w:t xml:space="preserve"> او </w:t>
      </w:r>
      <w:r w:rsidRPr="0036601A">
        <w:rPr>
          <w:rFonts w:asciiTheme="majorBidi" w:eastAsia="Times New Roman" w:hAnsiTheme="majorBidi" w:cstheme="majorBidi"/>
          <w:b/>
          <w:bCs/>
          <w:sz w:val="28"/>
          <w:szCs w:val="28"/>
          <w:highlight w:val="lightGray"/>
        </w:rPr>
        <w:t>]</w:t>
      </w:r>
      <w:r w:rsidRPr="0036601A">
        <w:rPr>
          <w:rFonts w:asciiTheme="majorBidi" w:eastAsia="Times New Roman" w:hAnsiTheme="majorBidi" w:cstheme="majorBidi"/>
          <w:b/>
          <w:bCs/>
          <w:sz w:val="28"/>
          <w:szCs w:val="28"/>
          <w:highlight w:val="lightGray"/>
          <w:rtl/>
        </w:rPr>
        <w:t xml:space="preserve"> ادخل القيمة بالعملة الاخرى القابلة التحويل </w:t>
      </w:r>
      <w:r w:rsidRPr="0036601A">
        <w:rPr>
          <w:rFonts w:asciiTheme="majorBidi" w:eastAsia="Times New Roman" w:hAnsiTheme="majorBidi" w:cstheme="majorBidi"/>
          <w:b/>
          <w:bCs/>
          <w:sz w:val="28"/>
          <w:szCs w:val="28"/>
          <w:highlight w:val="lightGray"/>
        </w:rPr>
        <w:t>[</w:t>
      </w:r>
      <w:r w:rsidRPr="0036601A">
        <w:rPr>
          <w:rFonts w:asciiTheme="majorBidi" w:eastAsia="Times New Roman" w:hAnsiTheme="majorBidi" w:cstheme="majorBidi"/>
          <w:b/>
          <w:bCs/>
          <w:sz w:val="28"/>
          <w:szCs w:val="28"/>
          <w:rtl/>
        </w:rPr>
        <w:t xml:space="preserve"> ، بأمكان مقدمي العطاء الراغبين في الحصول على المزيد من المعلومات على العنوان المبين في أعلاه </w:t>
      </w:r>
      <w:r w:rsidRPr="0036601A">
        <w:rPr>
          <w:rFonts w:asciiTheme="majorBidi" w:eastAsia="Times New Roman" w:hAnsiTheme="majorBidi" w:cstheme="majorBidi"/>
          <w:b/>
          <w:bCs/>
          <w:sz w:val="28"/>
          <w:szCs w:val="28"/>
          <w:vertAlign w:val="superscript"/>
          <w:rtl/>
        </w:rPr>
        <w:footnoteReference w:id="3"/>
      </w:r>
    </w:p>
    <w:p w:rsidR="00C40C98" w:rsidRPr="0036601A" w:rsidRDefault="00C40C98" w:rsidP="00C40C98">
      <w:pPr>
        <w:bidi/>
        <w:spacing w:after="0" w:line="240" w:lineRule="auto"/>
        <w:jc w:val="both"/>
        <w:rPr>
          <w:rFonts w:asciiTheme="majorBidi" w:eastAsia="Times New Roman" w:hAnsiTheme="majorBidi" w:cstheme="majorBidi"/>
          <w:b/>
          <w:bCs/>
          <w:sz w:val="28"/>
          <w:szCs w:val="28"/>
        </w:rPr>
      </w:pPr>
    </w:p>
    <w:p w:rsidR="00475D45" w:rsidRPr="0036601A" w:rsidRDefault="00C40C98" w:rsidP="00475D45">
      <w:pPr>
        <w:numPr>
          <w:ilvl w:val="0"/>
          <w:numId w:val="26"/>
        </w:numPr>
        <w:bidi/>
        <w:spacing w:after="0" w:line="240" w:lineRule="auto"/>
        <w:jc w:val="both"/>
        <w:rPr>
          <w:rFonts w:asciiTheme="majorBidi" w:eastAsia="Times New Roman" w:hAnsiTheme="majorBidi" w:cstheme="majorBidi"/>
          <w:b/>
          <w:bCs/>
          <w:sz w:val="28"/>
          <w:szCs w:val="28"/>
        </w:rPr>
      </w:pPr>
      <w:r w:rsidRPr="0036601A">
        <w:rPr>
          <w:rFonts w:asciiTheme="majorBidi" w:eastAsia="Times New Roman" w:hAnsiTheme="majorBidi" w:cstheme="majorBidi"/>
          <w:b/>
          <w:bCs/>
          <w:sz w:val="28"/>
          <w:szCs w:val="28"/>
          <w:rtl/>
        </w:rPr>
        <w:t xml:space="preserve">تسلم العطاءات الى العنوان الأتي </w:t>
      </w:r>
      <w:r w:rsidRPr="0036601A">
        <w:rPr>
          <w:rFonts w:asciiTheme="majorBidi" w:eastAsia="Times New Roman" w:hAnsiTheme="majorBidi" w:cstheme="majorBidi"/>
          <w:b/>
          <w:bCs/>
          <w:sz w:val="28"/>
          <w:szCs w:val="28"/>
          <w:vertAlign w:val="superscript"/>
          <w:rtl/>
        </w:rPr>
        <w:footnoteReference w:id="4"/>
      </w:r>
      <w:r w:rsidRPr="0036601A">
        <w:rPr>
          <w:rFonts w:asciiTheme="majorBidi" w:eastAsia="Calibri" w:hAnsiTheme="majorBidi" w:cstheme="majorBidi"/>
          <w:b/>
          <w:bCs/>
          <w:sz w:val="28"/>
          <w:szCs w:val="28"/>
          <w:highlight w:val="lightGray"/>
          <w:rtl/>
          <w:lang w:bidi="ar-IQ"/>
        </w:rPr>
        <w:t>[جمهورية العراق / محافظة بغداد/ مجمع بنايات أمانة بغداد/ بناية دائرة المشاريع في امانة بغداد – البناية رقم 2 الطابق 4 في قاعة بغداد]</w:t>
      </w:r>
      <w:r w:rsidRPr="0036601A">
        <w:rPr>
          <w:rFonts w:asciiTheme="majorBidi" w:eastAsia="Times New Roman" w:hAnsiTheme="majorBidi" w:cstheme="majorBidi"/>
          <w:b/>
          <w:bCs/>
          <w:sz w:val="28"/>
          <w:szCs w:val="28"/>
          <w:rtl/>
        </w:rPr>
        <w:t xml:space="preserve">في الموعد المحدد </w:t>
      </w:r>
      <w:r w:rsidRPr="0036601A">
        <w:rPr>
          <w:rFonts w:asciiTheme="majorBidi" w:eastAsia="Times New Roman" w:hAnsiTheme="majorBidi" w:cstheme="majorBidi"/>
          <w:b/>
          <w:bCs/>
          <w:sz w:val="28"/>
          <w:szCs w:val="28"/>
          <w:highlight w:val="lightGray"/>
        </w:rPr>
        <w:t>]</w:t>
      </w:r>
      <w:r w:rsidRPr="0036601A">
        <w:rPr>
          <w:rFonts w:asciiTheme="majorBidi" w:eastAsia="Times New Roman" w:hAnsiTheme="majorBidi" w:cstheme="majorBidi"/>
          <w:b/>
          <w:bCs/>
          <w:sz w:val="28"/>
          <w:szCs w:val="28"/>
          <w:highlight w:val="lightGray"/>
          <w:rtl/>
        </w:rPr>
        <w:t xml:space="preserve"> الساعة </w:t>
      </w:r>
      <w:r w:rsidRPr="0036601A">
        <w:rPr>
          <w:rFonts w:asciiTheme="majorBidi" w:eastAsia="Calibri" w:hAnsiTheme="majorBidi" w:cstheme="majorBidi"/>
          <w:b/>
          <w:bCs/>
          <w:sz w:val="28"/>
          <w:szCs w:val="28"/>
          <w:highlight w:val="lightGray"/>
          <w:rtl/>
          <w:lang w:bidi="ar-IQ"/>
        </w:rPr>
        <w:t>الحادية عشر صباحا بتوقيت بغداد المحلي (+3 جرينتش</w:t>
      </w:r>
      <w:r w:rsidRPr="0036601A">
        <w:rPr>
          <w:rFonts w:asciiTheme="majorBidi" w:eastAsia="Times New Roman" w:hAnsiTheme="majorBidi" w:cstheme="majorBidi"/>
          <w:b/>
          <w:bCs/>
          <w:sz w:val="28"/>
          <w:szCs w:val="28"/>
          <w:highlight w:val="lightGray"/>
          <w:rtl/>
          <w:lang w:bidi="ar-IQ"/>
        </w:rPr>
        <w:t>) بتاريخ 1 حزيران 2022]</w:t>
      </w:r>
      <w:r w:rsidRPr="0036601A">
        <w:rPr>
          <w:rFonts w:asciiTheme="majorBidi" w:eastAsia="Times New Roman" w:hAnsiTheme="majorBidi" w:cstheme="majorBidi"/>
          <w:b/>
          <w:bCs/>
          <w:sz w:val="28"/>
          <w:szCs w:val="28"/>
          <w:rtl/>
        </w:rPr>
        <w:t xml:space="preserve"> ولا يسمح بالتقديم عبر البريد الالكتروني وبأمكان مقدمي العطاءات الراغبين </w:t>
      </w:r>
      <w:r w:rsidR="00571FF2" w:rsidRPr="0036601A">
        <w:rPr>
          <w:rFonts w:asciiTheme="majorBidi" w:eastAsia="Times New Roman" w:hAnsiTheme="majorBidi" w:cstheme="majorBidi"/>
          <w:b/>
          <w:bCs/>
          <w:sz w:val="28"/>
          <w:szCs w:val="28"/>
          <w:rtl/>
        </w:rPr>
        <w:t>فيال</w:t>
      </w:r>
      <w:r w:rsidRPr="0036601A">
        <w:rPr>
          <w:rFonts w:asciiTheme="majorBidi" w:eastAsia="Times New Roman" w:hAnsiTheme="majorBidi" w:cstheme="majorBidi"/>
          <w:b/>
          <w:bCs/>
          <w:sz w:val="28"/>
          <w:szCs w:val="28"/>
          <w:rtl/>
        </w:rPr>
        <w:t xml:space="preserve">حضور </w:t>
      </w:r>
      <w:r w:rsidR="00571FF2" w:rsidRPr="0036601A">
        <w:rPr>
          <w:rFonts w:asciiTheme="majorBidi" w:eastAsia="Times New Roman" w:hAnsiTheme="majorBidi" w:cstheme="majorBidi"/>
          <w:b/>
          <w:bCs/>
          <w:sz w:val="28"/>
          <w:szCs w:val="28"/>
          <w:rtl/>
        </w:rPr>
        <w:t>ل</w:t>
      </w:r>
      <w:r w:rsidRPr="0036601A">
        <w:rPr>
          <w:rFonts w:asciiTheme="majorBidi" w:eastAsia="Times New Roman" w:hAnsiTheme="majorBidi" w:cstheme="majorBidi"/>
          <w:b/>
          <w:bCs/>
          <w:sz w:val="28"/>
          <w:szCs w:val="28"/>
          <w:rtl/>
        </w:rPr>
        <w:t xml:space="preserve">عملية الفتح التي تجري في مقر الدائرة وعلى مقدمي العطاءات الالتزام بما تتطلبه الوثيقة القياسية بكافة اقسامها وبعكسه سيتم استبعاد العطاء علما ان الدائرة غير ملزمة بمنح السلفة التشغيلية. </w:t>
      </w:r>
    </w:p>
    <w:p w:rsidR="00C40C98" w:rsidRPr="0036601A" w:rsidRDefault="00C40C98" w:rsidP="001F60D4">
      <w:pPr>
        <w:numPr>
          <w:ilvl w:val="0"/>
          <w:numId w:val="26"/>
        </w:numPr>
        <w:bidi/>
        <w:spacing w:after="0" w:line="240" w:lineRule="auto"/>
        <w:jc w:val="both"/>
        <w:rPr>
          <w:rFonts w:asciiTheme="majorBidi" w:eastAsia="Times New Roman" w:hAnsiTheme="majorBidi" w:cstheme="majorBidi"/>
          <w:b/>
          <w:bCs/>
          <w:sz w:val="28"/>
          <w:szCs w:val="28"/>
          <w:rtl/>
        </w:rPr>
      </w:pPr>
      <w:r w:rsidRPr="0036601A">
        <w:rPr>
          <w:rFonts w:asciiTheme="majorBidi" w:eastAsia="Times New Roman" w:hAnsiTheme="majorBidi" w:cstheme="majorBidi"/>
          <w:b/>
          <w:bCs/>
          <w:sz w:val="28"/>
          <w:szCs w:val="28"/>
          <w:rtl/>
        </w:rPr>
        <w:t xml:space="preserve">و سوف ترفض العطاءات المتأخرة وسيتم فتح العطاءات بحضور مقدمي العطاءات او ممثليهم الراغبين بالحضور في العنوان الأتي </w:t>
      </w:r>
      <w:r w:rsidRPr="0036601A">
        <w:rPr>
          <w:rFonts w:asciiTheme="majorBidi" w:eastAsia="Calibri" w:hAnsiTheme="majorBidi" w:cstheme="majorBidi"/>
          <w:b/>
          <w:bCs/>
          <w:sz w:val="28"/>
          <w:szCs w:val="28"/>
          <w:highlight w:val="lightGray"/>
          <w:rtl/>
          <w:lang w:bidi="ar-IQ"/>
        </w:rPr>
        <w:t>[</w:t>
      </w:r>
      <w:r w:rsidRPr="0036601A">
        <w:rPr>
          <w:rFonts w:asciiTheme="majorBidi" w:eastAsia="Times New Roman" w:hAnsiTheme="majorBidi" w:cstheme="majorBidi"/>
          <w:b/>
          <w:bCs/>
          <w:sz w:val="28"/>
          <w:szCs w:val="28"/>
          <w:highlight w:val="lightGray"/>
          <w:rtl/>
          <w:lang w:bidi="ar-IQ"/>
        </w:rPr>
        <w:t xml:space="preserve">بناية دائرة المشاريع في مجمع بنايات امانة بغداد – البناية رقم 2 الطابق 4 على قاعة الاجتماعات] </w:t>
      </w:r>
      <w:r w:rsidRPr="0036601A">
        <w:rPr>
          <w:rFonts w:asciiTheme="majorBidi" w:eastAsia="Times New Roman" w:hAnsiTheme="majorBidi" w:cstheme="majorBidi"/>
          <w:b/>
          <w:bCs/>
          <w:sz w:val="28"/>
          <w:szCs w:val="28"/>
          <w:highlight w:val="lightGray"/>
          <w:rtl/>
        </w:rPr>
        <w:t xml:space="preserve">في </w:t>
      </w:r>
      <w:r w:rsidRPr="0036601A">
        <w:rPr>
          <w:rFonts w:asciiTheme="majorBidi" w:eastAsia="Calibri" w:hAnsiTheme="majorBidi" w:cstheme="majorBidi"/>
          <w:b/>
          <w:bCs/>
          <w:sz w:val="28"/>
          <w:szCs w:val="28"/>
          <w:highlight w:val="lightGray"/>
          <w:rtl/>
          <w:lang w:bidi="ar-IQ"/>
        </w:rPr>
        <w:t xml:space="preserve">[الثانية عشر ظهرا بتوقيت بغداد المحلي (+3 </w:t>
      </w:r>
      <w:r w:rsidRPr="0036601A">
        <w:rPr>
          <w:rFonts w:asciiTheme="majorBidi" w:eastAsia="Calibri" w:hAnsiTheme="majorBidi" w:cstheme="majorBidi"/>
          <w:b/>
          <w:bCs/>
          <w:sz w:val="28"/>
          <w:szCs w:val="28"/>
          <w:highlight w:val="lightGray"/>
          <w:rtl/>
          <w:lang w:bidi="ar-IQ"/>
        </w:rPr>
        <w:lastRenderedPageBreak/>
        <w:t xml:space="preserve">جرينتش) في 1 حزيران 2022] </w:t>
      </w:r>
      <w:r w:rsidRPr="0036601A">
        <w:rPr>
          <w:rFonts w:asciiTheme="majorBidi" w:eastAsia="Times New Roman" w:hAnsiTheme="majorBidi" w:cstheme="majorBidi"/>
          <w:b/>
          <w:bCs/>
          <w:sz w:val="28"/>
          <w:szCs w:val="28"/>
          <w:highlight w:val="lightGray"/>
          <w:rtl/>
        </w:rPr>
        <w:t>ي</w:t>
      </w:r>
      <w:r w:rsidRPr="0036601A">
        <w:rPr>
          <w:rFonts w:asciiTheme="majorBidi" w:eastAsia="Times New Roman" w:hAnsiTheme="majorBidi" w:cstheme="majorBidi"/>
          <w:b/>
          <w:bCs/>
          <w:sz w:val="28"/>
          <w:szCs w:val="28"/>
          <w:rtl/>
        </w:rPr>
        <w:t xml:space="preserve">جب ان تتضمن العطاءات ضمان للعطاء </w:t>
      </w:r>
      <w:r w:rsidRPr="0036601A">
        <w:rPr>
          <w:rFonts w:asciiTheme="majorBidi" w:eastAsia="Times New Roman" w:hAnsiTheme="majorBidi" w:cstheme="majorBidi"/>
          <w:b/>
          <w:bCs/>
          <w:sz w:val="28"/>
          <w:szCs w:val="28"/>
          <w:highlight w:val="lightGray"/>
        </w:rPr>
        <w:t>]</w:t>
      </w:r>
      <w:r w:rsidRPr="0036601A">
        <w:rPr>
          <w:rFonts w:asciiTheme="majorBidi" w:eastAsia="Times New Roman" w:hAnsiTheme="majorBidi" w:cstheme="majorBidi"/>
          <w:b/>
          <w:bCs/>
          <w:sz w:val="28"/>
          <w:szCs w:val="28"/>
          <w:highlight w:val="lightGray"/>
          <w:rtl/>
        </w:rPr>
        <w:t xml:space="preserve"> ادخل خطاب ضمان مصرفي او صك مصدق </w:t>
      </w:r>
      <w:r w:rsidRPr="0036601A">
        <w:rPr>
          <w:rFonts w:asciiTheme="majorBidi" w:eastAsia="Times New Roman" w:hAnsiTheme="majorBidi" w:cstheme="majorBidi"/>
          <w:b/>
          <w:bCs/>
          <w:sz w:val="28"/>
          <w:szCs w:val="28"/>
          <w:highlight w:val="lightGray"/>
        </w:rPr>
        <w:t>[</w:t>
      </w:r>
      <w:r w:rsidRPr="0036601A">
        <w:rPr>
          <w:rFonts w:asciiTheme="majorBidi" w:eastAsia="Times New Roman" w:hAnsiTheme="majorBidi" w:cstheme="majorBidi"/>
          <w:b/>
          <w:bCs/>
          <w:sz w:val="28"/>
          <w:szCs w:val="28"/>
          <w:rtl/>
        </w:rPr>
        <w:t xml:space="preserve"> وبمبلغ </w:t>
      </w:r>
      <w:r w:rsidRPr="0036601A">
        <w:rPr>
          <w:rFonts w:asciiTheme="majorBidi" w:eastAsia="Times New Roman" w:hAnsiTheme="majorBidi" w:cstheme="majorBidi"/>
          <w:b/>
          <w:bCs/>
          <w:sz w:val="28"/>
          <w:szCs w:val="28"/>
          <w:highlight w:val="lightGray"/>
        </w:rPr>
        <w:t>]</w:t>
      </w:r>
      <w:r w:rsidRPr="0036601A">
        <w:rPr>
          <w:rFonts w:asciiTheme="majorBidi" w:eastAsia="Times New Roman" w:hAnsiTheme="majorBidi" w:cstheme="majorBidi"/>
          <w:b/>
          <w:bCs/>
          <w:sz w:val="28"/>
          <w:szCs w:val="28"/>
          <w:highlight w:val="lightGray"/>
          <w:rtl/>
        </w:rPr>
        <w:t xml:space="preserve"> ادخل المبلغ بالدينار </w:t>
      </w:r>
      <w:r w:rsidRPr="0036601A">
        <w:rPr>
          <w:rFonts w:asciiTheme="majorBidi" w:eastAsia="Times New Roman" w:hAnsiTheme="majorBidi" w:cstheme="majorBidi"/>
          <w:b/>
          <w:bCs/>
          <w:sz w:val="28"/>
          <w:szCs w:val="28"/>
          <w:highlight w:val="lightGray"/>
        </w:rPr>
        <w:t>[</w:t>
      </w:r>
      <w:r w:rsidRPr="0036601A">
        <w:rPr>
          <w:rFonts w:asciiTheme="majorBidi" w:eastAsia="Times New Roman" w:hAnsiTheme="majorBidi" w:cstheme="majorBidi"/>
          <w:b/>
          <w:bCs/>
          <w:sz w:val="28"/>
          <w:szCs w:val="28"/>
          <w:rtl/>
        </w:rPr>
        <w:t>.</w:t>
      </w:r>
    </w:p>
    <w:p w:rsidR="00C40C98" w:rsidRPr="0036601A" w:rsidRDefault="0036601A" w:rsidP="0036601A">
      <w:pPr>
        <w:bidi/>
        <w:ind w:left="360"/>
        <w:jc w:val="both"/>
        <w:rPr>
          <w:rFonts w:asciiTheme="majorBidi" w:eastAsia="Calibri" w:hAnsiTheme="majorBidi" w:cstheme="majorBidi"/>
          <w:b/>
          <w:bCs/>
          <w:sz w:val="28"/>
          <w:szCs w:val="28"/>
          <w:rtl/>
          <w:lang w:bidi="ar-IQ"/>
        </w:rPr>
      </w:pPr>
      <w:r>
        <w:rPr>
          <w:rFonts w:asciiTheme="majorBidi" w:eastAsia="Calibri" w:hAnsiTheme="majorBidi" w:cstheme="majorBidi" w:hint="cs"/>
          <w:b/>
          <w:bCs/>
          <w:sz w:val="28"/>
          <w:szCs w:val="28"/>
          <w:rtl/>
          <w:lang w:bidi="ar-IQ"/>
        </w:rPr>
        <w:t>6-</w:t>
      </w:r>
      <w:r w:rsidR="00C40C98" w:rsidRPr="0036601A">
        <w:rPr>
          <w:rFonts w:asciiTheme="majorBidi" w:eastAsia="Calibri" w:hAnsiTheme="majorBidi" w:cstheme="majorBidi"/>
          <w:b/>
          <w:bCs/>
          <w:sz w:val="28"/>
          <w:szCs w:val="28"/>
          <w:rtl/>
          <w:lang w:bidi="ar-IQ"/>
        </w:rPr>
        <w:t>الوثائق والمعلومات الواجب تقديمها من قبل مقدم العطاء والمشار اليها في استمارات تقديم العطاء تتضمن ما يأتي:</w:t>
      </w:r>
    </w:p>
    <w:p w:rsidR="00571FF2" w:rsidRPr="0036601A" w:rsidRDefault="00571FF2" w:rsidP="00571FF2">
      <w:pPr>
        <w:bidi/>
        <w:ind w:left="360"/>
        <w:jc w:val="both"/>
        <w:rPr>
          <w:rFonts w:asciiTheme="majorBidi" w:eastAsia="Calibri" w:hAnsiTheme="majorBidi" w:cstheme="majorBidi"/>
          <w:b/>
          <w:bCs/>
          <w:sz w:val="28"/>
          <w:szCs w:val="28"/>
          <w:u w:val="single"/>
          <w:rtl/>
          <w:lang w:bidi="ar-IQ"/>
        </w:rPr>
      </w:pPr>
      <w:r w:rsidRPr="0036601A">
        <w:rPr>
          <w:rFonts w:asciiTheme="majorBidi" w:eastAsia="Calibri" w:hAnsiTheme="majorBidi" w:cstheme="majorBidi"/>
          <w:b/>
          <w:bCs/>
          <w:sz w:val="28"/>
          <w:szCs w:val="28"/>
          <w:highlight w:val="yellow"/>
          <w:u w:val="single"/>
          <w:rtl/>
          <w:lang w:bidi="ar-IQ"/>
        </w:rPr>
        <w:t>(على سبيل المثال لا الحصر )</w:t>
      </w:r>
    </w:p>
    <w:p w:rsidR="00C40C98" w:rsidRPr="00FF31FF" w:rsidRDefault="00C40C98" w:rsidP="00C40C98">
      <w:pPr>
        <w:numPr>
          <w:ilvl w:val="0"/>
          <w:numId w:val="10"/>
        </w:numPr>
        <w:tabs>
          <w:tab w:val="clear" w:pos="720"/>
        </w:tabs>
        <w:bidi/>
        <w:spacing w:after="0" w:line="240" w:lineRule="auto"/>
        <w:ind w:left="502"/>
        <w:jc w:val="both"/>
        <w:rPr>
          <w:rFonts w:asciiTheme="majorBidi" w:eastAsia="Times New Roman" w:hAnsiTheme="majorBidi" w:cstheme="majorBidi"/>
          <w:b/>
          <w:bCs/>
          <w:sz w:val="28"/>
          <w:szCs w:val="28"/>
          <w:lang w:bidi="ar-IQ"/>
        </w:rPr>
      </w:pPr>
      <w:r w:rsidRPr="00FF31FF">
        <w:rPr>
          <w:rFonts w:asciiTheme="majorBidi" w:eastAsia="Times New Roman" w:hAnsiTheme="majorBidi" w:cstheme="majorBidi"/>
          <w:b/>
          <w:bCs/>
          <w:sz w:val="28"/>
          <w:szCs w:val="28"/>
          <w:rtl/>
          <w:lang w:bidi="ar-IQ"/>
        </w:rPr>
        <w:t>شهادة التأسيس للشركات (نسخة أصلية) وأجازه ممارسة المهنة (سارية المفعول) للشركة.</w:t>
      </w:r>
    </w:p>
    <w:p w:rsidR="00C40C98" w:rsidRPr="00FF31FF" w:rsidRDefault="00C40C98" w:rsidP="00C40C98">
      <w:pPr>
        <w:numPr>
          <w:ilvl w:val="0"/>
          <w:numId w:val="10"/>
        </w:numPr>
        <w:tabs>
          <w:tab w:val="clear" w:pos="720"/>
        </w:tabs>
        <w:bidi/>
        <w:spacing w:after="0" w:line="240" w:lineRule="auto"/>
        <w:ind w:left="502"/>
        <w:jc w:val="both"/>
        <w:rPr>
          <w:rFonts w:asciiTheme="majorBidi" w:eastAsia="Times New Roman" w:hAnsiTheme="majorBidi" w:cstheme="majorBidi"/>
          <w:b/>
          <w:bCs/>
          <w:sz w:val="28"/>
          <w:szCs w:val="28"/>
          <w:lang w:bidi="ar-IQ"/>
        </w:rPr>
      </w:pPr>
      <w:r w:rsidRPr="00FF31FF">
        <w:rPr>
          <w:rFonts w:asciiTheme="majorBidi" w:eastAsia="Times New Roman" w:hAnsiTheme="majorBidi" w:cstheme="majorBidi"/>
          <w:b/>
          <w:bCs/>
          <w:sz w:val="28"/>
          <w:szCs w:val="28"/>
          <w:rtl/>
          <w:lang w:bidi="ar-IQ"/>
        </w:rPr>
        <w:t>كتاب عدم ممانعة من الهيئة العامة للضرائب لدخول المناقصة (نسخة أصلية) معنونة دائرة المشاريع في امانة بغداد (سارية المفعول).</w:t>
      </w:r>
    </w:p>
    <w:p w:rsidR="00C40C98" w:rsidRPr="00FF31FF" w:rsidRDefault="00C40C98" w:rsidP="00C40C98">
      <w:pPr>
        <w:numPr>
          <w:ilvl w:val="0"/>
          <w:numId w:val="10"/>
        </w:numPr>
        <w:tabs>
          <w:tab w:val="clear" w:pos="720"/>
        </w:tabs>
        <w:bidi/>
        <w:spacing w:after="0" w:line="240" w:lineRule="auto"/>
        <w:ind w:left="502"/>
        <w:jc w:val="both"/>
        <w:rPr>
          <w:rFonts w:asciiTheme="majorBidi" w:eastAsia="Times New Roman" w:hAnsiTheme="majorBidi" w:cstheme="majorBidi"/>
          <w:b/>
          <w:bCs/>
          <w:sz w:val="28"/>
          <w:szCs w:val="28"/>
          <w:lang w:bidi="ar-IQ"/>
        </w:rPr>
      </w:pPr>
      <w:r w:rsidRPr="00FF31FF">
        <w:rPr>
          <w:rFonts w:asciiTheme="majorBidi" w:eastAsia="Times New Roman" w:hAnsiTheme="majorBidi" w:cstheme="majorBidi"/>
          <w:b/>
          <w:bCs/>
          <w:sz w:val="28"/>
          <w:szCs w:val="28"/>
          <w:rtl/>
          <w:lang w:bidi="ar-IQ"/>
        </w:rPr>
        <w:t>خطاب ضمان او صك مصدق صادر من مصرف معتمد في العراق بكامل التأمينات الأولية</w:t>
      </w:r>
      <w:r w:rsidR="00F15C94" w:rsidRPr="00FF31FF">
        <w:rPr>
          <w:rFonts w:asciiTheme="majorBidi" w:eastAsia="Times New Roman" w:hAnsiTheme="majorBidi" w:cstheme="majorBidi" w:hint="cs"/>
          <w:b/>
          <w:bCs/>
          <w:sz w:val="28"/>
          <w:szCs w:val="28"/>
          <w:rtl/>
          <w:lang w:bidi="ar-IQ"/>
        </w:rPr>
        <w:t xml:space="preserve"> </w:t>
      </w:r>
      <w:r w:rsidRPr="00FF31FF">
        <w:rPr>
          <w:rFonts w:asciiTheme="majorBidi" w:eastAsia="Times New Roman" w:hAnsiTheme="majorBidi" w:cstheme="majorBidi"/>
          <w:b/>
          <w:bCs/>
          <w:sz w:val="28"/>
          <w:szCs w:val="28"/>
          <w:rtl/>
          <w:lang w:bidi="ar-IQ"/>
        </w:rPr>
        <w:t>والبالغة (</w:t>
      </w:r>
      <w:r w:rsidRPr="00FF31FF">
        <w:rPr>
          <w:rFonts w:asciiTheme="majorBidi" w:eastAsia="Times New Roman" w:hAnsiTheme="majorBidi" w:cstheme="majorBidi"/>
          <w:b/>
          <w:bCs/>
          <w:sz w:val="28"/>
          <w:szCs w:val="28"/>
          <w:u w:val="single"/>
          <w:rtl/>
          <w:lang w:bidi="ar-IQ"/>
        </w:rPr>
        <w:t xml:space="preserve"> أكتب مبلغ التأمينات</w:t>
      </w:r>
      <w:r w:rsidRPr="00FF31FF">
        <w:rPr>
          <w:rFonts w:asciiTheme="majorBidi" w:eastAsia="Times New Roman" w:hAnsiTheme="majorBidi" w:cstheme="majorBidi"/>
          <w:b/>
          <w:bCs/>
          <w:sz w:val="28"/>
          <w:szCs w:val="28"/>
          <w:rtl/>
          <w:lang w:bidi="ar-IQ"/>
        </w:rPr>
        <w:t>) معنون لأمر دائرة المشاريع في امانة بغداد.</w:t>
      </w:r>
    </w:p>
    <w:p w:rsidR="00C40C98" w:rsidRPr="00FF31FF" w:rsidRDefault="00C40C98" w:rsidP="00C40C98">
      <w:pPr>
        <w:numPr>
          <w:ilvl w:val="0"/>
          <w:numId w:val="10"/>
        </w:numPr>
        <w:tabs>
          <w:tab w:val="clear" w:pos="720"/>
        </w:tabs>
        <w:bidi/>
        <w:spacing w:after="0" w:line="240" w:lineRule="auto"/>
        <w:ind w:left="502"/>
        <w:jc w:val="both"/>
        <w:rPr>
          <w:rFonts w:asciiTheme="majorBidi" w:eastAsia="Times New Roman" w:hAnsiTheme="majorBidi" w:cstheme="majorBidi"/>
          <w:b/>
          <w:bCs/>
          <w:sz w:val="28"/>
          <w:szCs w:val="28"/>
          <w:lang w:bidi="ar-IQ"/>
        </w:rPr>
      </w:pPr>
      <w:r w:rsidRPr="00FF31FF">
        <w:rPr>
          <w:rFonts w:asciiTheme="majorBidi" w:eastAsia="Times New Roman" w:hAnsiTheme="majorBidi" w:cstheme="majorBidi"/>
          <w:b/>
          <w:bCs/>
          <w:sz w:val="28"/>
          <w:szCs w:val="28"/>
          <w:rtl/>
          <w:lang w:bidi="ar-IQ"/>
        </w:rPr>
        <w:t>كشف المصرف لغاية 1 حزيران 2022 مؤيد من قبل المصرف (مختوم بختم المصرف) للشركة ل (6 أشهر) سابقة.</w:t>
      </w:r>
    </w:p>
    <w:p w:rsidR="00C40C98" w:rsidRPr="00FF31FF" w:rsidRDefault="00C40C98" w:rsidP="00C40C98">
      <w:pPr>
        <w:numPr>
          <w:ilvl w:val="0"/>
          <w:numId w:val="10"/>
        </w:numPr>
        <w:tabs>
          <w:tab w:val="clear" w:pos="720"/>
        </w:tabs>
        <w:bidi/>
        <w:spacing w:after="0" w:line="240" w:lineRule="auto"/>
        <w:ind w:left="502"/>
        <w:jc w:val="both"/>
        <w:rPr>
          <w:rFonts w:asciiTheme="majorBidi" w:eastAsia="Times New Roman" w:hAnsiTheme="majorBidi" w:cstheme="majorBidi"/>
          <w:b/>
          <w:bCs/>
          <w:sz w:val="28"/>
          <w:szCs w:val="28"/>
          <w:rtl/>
          <w:lang w:bidi="ar-IQ"/>
        </w:rPr>
      </w:pPr>
      <w:r w:rsidRPr="00FF31FF">
        <w:rPr>
          <w:rFonts w:asciiTheme="majorBidi" w:eastAsia="Times New Roman" w:hAnsiTheme="majorBidi" w:cstheme="majorBidi"/>
          <w:b/>
          <w:bCs/>
          <w:sz w:val="28"/>
          <w:szCs w:val="28"/>
          <w:rtl/>
          <w:lang w:bidi="ar-IQ"/>
        </w:rPr>
        <w:t>خطاب تخويل بالشخص المخول بالتوقيع مصدق من كاتب العدل.</w:t>
      </w:r>
    </w:p>
    <w:p w:rsidR="00C40C98" w:rsidRPr="00FF31FF" w:rsidRDefault="00C40C98" w:rsidP="00C40C98">
      <w:pPr>
        <w:numPr>
          <w:ilvl w:val="0"/>
          <w:numId w:val="10"/>
        </w:numPr>
        <w:tabs>
          <w:tab w:val="clear" w:pos="720"/>
        </w:tabs>
        <w:bidi/>
        <w:spacing w:after="0" w:line="240" w:lineRule="auto"/>
        <w:ind w:left="502"/>
        <w:jc w:val="both"/>
        <w:rPr>
          <w:rFonts w:asciiTheme="majorBidi" w:eastAsia="Times New Roman" w:hAnsiTheme="majorBidi" w:cstheme="majorBidi"/>
          <w:b/>
          <w:bCs/>
          <w:sz w:val="28"/>
          <w:szCs w:val="28"/>
          <w:lang w:bidi="ar-IQ"/>
        </w:rPr>
      </w:pPr>
      <w:r w:rsidRPr="00FF31FF">
        <w:rPr>
          <w:rFonts w:asciiTheme="majorBidi" w:eastAsia="Times New Roman" w:hAnsiTheme="majorBidi" w:cstheme="majorBidi"/>
          <w:b/>
          <w:bCs/>
          <w:sz w:val="28"/>
          <w:szCs w:val="28"/>
          <w:rtl/>
          <w:lang w:bidi="ar-IQ"/>
        </w:rPr>
        <w:t xml:space="preserve">قائمة بالخدمات (الاعمال المماثلة) المنفذة الخاصة بمقدم العطاء شرط ان تكون مؤيدة من الجهات ذات العلاقة وتقديم ما يؤيد اكمال العمل والكلفة الكلية لكل خدمة منفذة خلال السنوات </w:t>
      </w:r>
      <w:r w:rsidRPr="00FF31FF">
        <w:rPr>
          <w:rFonts w:asciiTheme="majorBidi" w:eastAsia="Times New Roman" w:hAnsiTheme="majorBidi" w:cstheme="majorBidi"/>
          <w:b/>
          <w:bCs/>
          <w:sz w:val="28"/>
          <w:szCs w:val="28"/>
          <w:u w:val="single"/>
          <w:rtl/>
          <w:lang w:bidi="ar-IQ"/>
        </w:rPr>
        <w:t>( عدد السنوات)</w:t>
      </w:r>
      <w:r w:rsidRPr="00FF31FF">
        <w:rPr>
          <w:rFonts w:asciiTheme="majorBidi" w:eastAsia="Times New Roman" w:hAnsiTheme="majorBidi" w:cstheme="majorBidi"/>
          <w:b/>
          <w:bCs/>
          <w:sz w:val="28"/>
          <w:szCs w:val="28"/>
          <w:rtl/>
          <w:lang w:bidi="ar-IQ"/>
        </w:rPr>
        <w:t xml:space="preserve"> الماضية ومستوى التنفيذ والنوعية والحجم مع تفاصيل تلك الخدمات المنجزة، مع ذكر أسماء وعناوين الجهات المستفيدة التي قد يلجأ صاحب العمل الى طلب المزيد من المعلومات عن تلك العقود.</w:t>
      </w:r>
    </w:p>
    <w:p w:rsidR="00C40C98" w:rsidRPr="00FF31FF" w:rsidRDefault="00C40C98" w:rsidP="00C40C98">
      <w:pPr>
        <w:numPr>
          <w:ilvl w:val="0"/>
          <w:numId w:val="10"/>
        </w:numPr>
        <w:tabs>
          <w:tab w:val="clear" w:pos="720"/>
        </w:tabs>
        <w:bidi/>
        <w:spacing w:after="0" w:line="240" w:lineRule="auto"/>
        <w:ind w:left="502"/>
        <w:jc w:val="both"/>
        <w:rPr>
          <w:rFonts w:asciiTheme="majorBidi" w:eastAsia="Times New Roman" w:hAnsiTheme="majorBidi" w:cstheme="majorBidi"/>
          <w:b/>
          <w:bCs/>
          <w:sz w:val="28"/>
          <w:szCs w:val="28"/>
          <w:lang w:bidi="ar-IQ"/>
        </w:rPr>
      </w:pPr>
      <w:r w:rsidRPr="00FF31FF">
        <w:rPr>
          <w:rFonts w:asciiTheme="majorBidi" w:eastAsia="Times New Roman" w:hAnsiTheme="majorBidi" w:cstheme="majorBidi"/>
          <w:b/>
          <w:bCs/>
          <w:sz w:val="28"/>
          <w:szCs w:val="28"/>
          <w:rtl/>
          <w:lang w:bidi="ar-IQ"/>
        </w:rPr>
        <w:t>قائمة بالعاملين لدى مقدم العطاء ومؤهلات وخبرة الكوادر القيادية والكوادر الفنية المقترحة لهذا العقد مع ارفاق نسخة من عقود استخدامهم من قبل مقدم العطاء.</w:t>
      </w:r>
    </w:p>
    <w:p w:rsidR="00C40C98" w:rsidRPr="00FF31FF" w:rsidRDefault="00C40C98" w:rsidP="00C40C98">
      <w:pPr>
        <w:numPr>
          <w:ilvl w:val="0"/>
          <w:numId w:val="10"/>
        </w:numPr>
        <w:tabs>
          <w:tab w:val="clear" w:pos="720"/>
        </w:tabs>
        <w:bidi/>
        <w:spacing w:after="0" w:line="240" w:lineRule="auto"/>
        <w:ind w:left="502"/>
        <w:jc w:val="both"/>
        <w:rPr>
          <w:rFonts w:asciiTheme="majorBidi" w:eastAsia="Times New Roman" w:hAnsiTheme="majorBidi" w:cstheme="majorBidi"/>
          <w:b/>
          <w:bCs/>
          <w:sz w:val="28"/>
          <w:szCs w:val="28"/>
          <w:lang w:bidi="ar-IQ"/>
        </w:rPr>
      </w:pPr>
      <w:r w:rsidRPr="00FF31FF">
        <w:rPr>
          <w:rFonts w:asciiTheme="majorBidi" w:eastAsia="Times New Roman" w:hAnsiTheme="majorBidi" w:cstheme="majorBidi"/>
          <w:b/>
          <w:bCs/>
          <w:sz w:val="28"/>
          <w:szCs w:val="28"/>
          <w:rtl/>
          <w:lang w:bidi="ar-IQ"/>
        </w:rPr>
        <w:t>تقديم الموازنة العامة المدققة للحسابات الختامية من قبل المحاسبين القانونيين لعرض الوضع المالي لأخر سنتين ويجب ان تكون رابحة او في معدلاتها رابحه.</w:t>
      </w:r>
    </w:p>
    <w:p w:rsidR="00C40C98" w:rsidRPr="00FF31FF" w:rsidRDefault="00C40C98" w:rsidP="00C40C98">
      <w:pPr>
        <w:numPr>
          <w:ilvl w:val="0"/>
          <w:numId w:val="10"/>
        </w:numPr>
        <w:tabs>
          <w:tab w:val="clear" w:pos="720"/>
        </w:tabs>
        <w:bidi/>
        <w:spacing w:after="0" w:line="240" w:lineRule="auto"/>
        <w:ind w:left="502"/>
        <w:jc w:val="both"/>
        <w:rPr>
          <w:rFonts w:asciiTheme="majorBidi" w:eastAsia="Times New Roman" w:hAnsiTheme="majorBidi" w:cstheme="majorBidi"/>
          <w:b/>
          <w:bCs/>
          <w:sz w:val="28"/>
          <w:szCs w:val="28"/>
          <w:lang w:bidi="ar-IQ"/>
        </w:rPr>
      </w:pPr>
      <w:r w:rsidRPr="00FF31FF">
        <w:rPr>
          <w:rFonts w:asciiTheme="majorBidi" w:eastAsia="Times New Roman" w:hAnsiTheme="majorBidi" w:cstheme="majorBidi"/>
          <w:b/>
          <w:bCs/>
          <w:sz w:val="28"/>
          <w:szCs w:val="28"/>
          <w:rtl/>
          <w:lang w:bidi="ar-IQ"/>
        </w:rPr>
        <w:t>أدلة على توفر الرأسمال التشغيلي الملائم لتنفيذ العقد</w:t>
      </w:r>
      <w:r w:rsidR="00475D45" w:rsidRPr="00FF31FF">
        <w:rPr>
          <w:rFonts w:asciiTheme="majorBidi" w:eastAsia="Times New Roman" w:hAnsiTheme="majorBidi" w:cstheme="majorBidi"/>
          <w:b/>
          <w:bCs/>
          <w:sz w:val="28"/>
          <w:szCs w:val="28"/>
          <w:rtl/>
          <w:lang w:bidi="ar-IQ"/>
        </w:rPr>
        <w:t xml:space="preserve"> ( معدل الايراد السنوي و السيولة النقدية )</w:t>
      </w:r>
      <w:r w:rsidRPr="00FF31FF">
        <w:rPr>
          <w:rFonts w:asciiTheme="majorBidi" w:eastAsia="Times New Roman" w:hAnsiTheme="majorBidi" w:cstheme="majorBidi"/>
          <w:b/>
          <w:bCs/>
          <w:sz w:val="28"/>
          <w:szCs w:val="28"/>
          <w:rtl/>
          <w:lang w:bidi="ar-IQ"/>
        </w:rPr>
        <w:t xml:space="preserve"> (مع مداخل للتحقق من الأرصدة ومصادر التمويل الأخرى)؛ </w:t>
      </w:r>
    </w:p>
    <w:p w:rsidR="00C40C98" w:rsidRPr="00FF31FF" w:rsidRDefault="00C40C98" w:rsidP="00C40C98">
      <w:pPr>
        <w:numPr>
          <w:ilvl w:val="0"/>
          <w:numId w:val="10"/>
        </w:numPr>
        <w:tabs>
          <w:tab w:val="clear" w:pos="720"/>
        </w:tabs>
        <w:bidi/>
        <w:spacing w:after="0" w:line="240" w:lineRule="auto"/>
        <w:ind w:left="502"/>
        <w:jc w:val="both"/>
        <w:rPr>
          <w:rFonts w:asciiTheme="majorBidi" w:eastAsia="Times New Roman" w:hAnsiTheme="majorBidi" w:cstheme="majorBidi"/>
          <w:b/>
          <w:bCs/>
          <w:sz w:val="28"/>
          <w:szCs w:val="28"/>
          <w:lang w:bidi="ar-IQ"/>
        </w:rPr>
      </w:pPr>
      <w:r w:rsidRPr="00FF31FF">
        <w:rPr>
          <w:rFonts w:asciiTheme="majorBidi" w:eastAsia="Times New Roman" w:hAnsiTheme="majorBidi" w:cstheme="majorBidi"/>
          <w:b/>
          <w:bCs/>
          <w:sz w:val="28"/>
          <w:szCs w:val="28"/>
          <w:rtl/>
          <w:lang w:bidi="ar-IQ"/>
        </w:rPr>
        <w:t>كافة المعلومات الخاصة باي من النزاعات القانونية الحالية أو خلال السنوات الثلاث الماضية ذات العلاقة بمقدم العطاء والأطراف الأخرى ذات العلاقة ومقدار تلك النزاعات وذكر تاريخ موثق للدعوات القضائية أو دعوات التحكيم الصادرة بحق مقدم العطاء أو أي من الشركاء في المشروع المشترك التي قد تتسبب في عدم تأهيله.</w:t>
      </w:r>
    </w:p>
    <w:p w:rsidR="0036601A" w:rsidRPr="00FF31FF" w:rsidRDefault="00C40C98" w:rsidP="00F15C94">
      <w:pPr>
        <w:numPr>
          <w:ilvl w:val="0"/>
          <w:numId w:val="10"/>
        </w:numPr>
        <w:tabs>
          <w:tab w:val="clear" w:pos="720"/>
        </w:tabs>
        <w:bidi/>
        <w:spacing w:after="0" w:line="240" w:lineRule="auto"/>
        <w:ind w:left="502"/>
        <w:jc w:val="both"/>
        <w:rPr>
          <w:rFonts w:asciiTheme="majorBidi" w:eastAsia="Times New Roman" w:hAnsiTheme="majorBidi" w:cstheme="majorBidi"/>
          <w:b/>
          <w:bCs/>
          <w:sz w:val="28"/>
          <w:szCs w:val="28"/>
          <w:lang w:bidi="ar-IQ"/>
        </w:rPr>
      </w:pPr>
      <w:r w:rsidRPr="00FF31FF">
        <w:rPr>
          <w:rFonts w:asciiTheme="majorBidi" w:eastAsia="Times New Roman" w:hAnsiTheme="majorBidi" w:cstheme="majorBidi"/>
          <w:b/>
          <w:bCs/>
          <w:sz w:val="28"/>
          <w:szCs w:val="28"/>
          <w:rtl/>
          <w:lang w:bidi="ar-IQ"/>
        </w:rPr>
        <w:t>بطاقة السكن مع نسخة ملونة من البطاقة التموينية او ما يؤيد حجبها وهوية الأحوال المدن</w:t>
      </w:r>
      <w:r w:rsidR="00F15C94" w:rsidRPr="00FF31FF">
        <w:rPr>
          <w:rFonts w:asciiTheme="majorBidi" w:eastAsia="Times New Roman" w:hAnsiTheme="majorBidi" w:cstheme="majorBidi"/>
          <w:b/>
          <w:bCs/>
          <w:sz w:val="28"/>
          <w:szCs w:val="28"/>
          <w:rtl/>
          <w:lang w:bidi="ar-IQ"/>
        </w:rPr>
        <w:t>ية او البطاقة الوطنية (الموحدة)</w:t>
      </w:r>
      <w:r w:rsidR="00F15C94" w:rsidRPr="00FF31FF">
        <w:rPr>
          <w:rFonts w:asciiTheme="majorBidi" w:eastAsia="Times New Roman" w:hAnsiTheme="majorBidi" w:cstheme="majorBidi" w:hint="cs"/>
          <w:b/>
          <w:bCs/>
          <w:sz w:val="28"/>
          <w:szCs w:val="28"/>
          <w:rtl/>
          <w:lang w:bidi="ar-IQ"/>
        </w:rPr>
        <w:t>.</w:t>
      </w:r>
    </w:p>
    <w:p w:rsidR="00C40C98" w:rsidRPr="00FF31FF" w:rsidRDefault="00C40C98" w:rsidP="00C40C98">
      <w:pPr>
        <w:numPr>
          <w:ilvl w:val="0"/>
          <w:numId w:val="10"/>
        </w:numPr>
        <w:tabs>
          <w:tab w:val="clear" w:pos="720"/>
        </w:tabs>
        <w:bidi/>
        <w:spacing w:after="0" w:line="240" w:lineRule="auto"/>
        <w:ind w:left="502"/>
        <w:jc w:val="both"/>
        <w:rPr>
          <w:rFonts w:asciiTheme="majorBidi" w:eastAsia="Times New Roman" w:hAnsiTheme="majorBidi" w:cstheme="majorBidi"/>
          <w:b/>
          <w:bCs/>
          <w:sz w:val="28"/>
          <w:szCs w:val="28"/>
          <w:lang w:bidi="ar-IQ"/>
        </w:rPr>
      </w:pPr>
      <w:r w:rsidRPr="00FF31FF">
        <w:rPr>
          <w:rFonts w:asciiTheme="majorBidi" w:eastAsia="Times New Roman" w:hAnsiTheme="majorBidi" w:cstheme="majorBidi"/>
          <w:b/>
          <w:bCs/>
          <w:sz w:val="28"/>
          <w:szCs w:val="28"/>
          <w:rtl/>
          <w:lang w:bidi="ar-IQ"/>
        </w:rPr>
        <w:t>الأعمال المقترح أحالتها كمقاولات ثانوية التي تزيد على (10-30)* % من قيمة العقد مع ذكر اسماء ومؤهلات وخبرات والوضع القانوني لكل من المقاولين الثانويين.</w:t>
      </w:r>
    </w:p>
    <w:p w:rsidR="00C40C98" w:rsidRPr="00FF31FF" w:rsidRDefault="00C40C98" w:rsidP="001F60D4">
      <w:pPr>
        <w:numPr>
          <w:ilvl w:val="0"/>
          <w:numId w:val="10"/>
        </w:numPr>
        <w:tabs>
          <w:tab w:val="clear" w:pos="720"/>
        </w:tabs>
        <w:bidi/>
        <w:spacing w:after="0" w:line="240" w:lineRule="auto"/>
        <w:ind w:left="502"/>
        <w:jc w:val="both"/>
        <w:rPr>
          <w:rFonts w:asciiTheme="majorBidi" w:eastAsia="Times New Roman" w:hAnsiTheme="majorBidi" w:cstheme="majorBidi"/>
          <w:b/>
          <w:bCs/>
          <w:sz w:val="28"/>
          <w:szCs w:val="28"/>
          <w:lang w:bidi="ar-IQ"/>
        </w:rPr>
      </w:pPr>
      <w:r w:rsidRPr="00FF31FF">
        <w:rPr>
          <w:rFonts w:asciiTheme="majorBidi" w:eastAsia="Times New Roman" w:hAnsiTheme="majorBidi" w:cstheme="majorBidi"/>
          <w:b/>
          <w:bCs/>
          <w:sz w:val="28"/>
          <w:szCs w:val="28"/>
          <w:rtl/>
          <w:lang w:bidi="ar-IQ"/>
        </w:rPr>
        <w:t xml:space="preserve">تقديم الحسابات الختامية لاخر </w:t>
      </w:r>
      <w:r w:rsidR="001F60D4" w:rsidRPr="00FF31FF">
        <w:rPr>
          <w:rFonts w:asciiTheme="majorBidi" w:eastAsia="Times New Roman" w:hAnsiTheme="majorBidi" w:cstheme="majorBidi" w:hint="cs"/>
          <w:b/>
          <w:bCs/>
          <w:sz w:val="28"/>
          <w:szCs w:val="28"/>
          <w:rtl/>
          <w:lang w:bidi="ar-IQ"/>
        </w:rPr>
        <w:t>سنتين</w:t>
      </w:r>
      <w:r w:rsidRPr="00FF31FF">
        <w:rPr>
          <w:rFonts w:asciiTheme="majorBidi" w:eastAsia="Times New Roman" w:hAnsiTheme="majorBidi" w:cstheme="majorBidi"/>
          <w:b/>
          <w:bCs/>
          <w:sz w:val="28"/>
          <w:szCs w:val="28"/>
          <w:rtl/>
          <w:lang w:bidi="ar-IQ"/>
        </w:rPr>
        <w:t xml:space="preserve"> مصادق عليها من محاسب قانوني</w:t>
      </w:r>
    </w:p>
    <w:p w:rsidR="00C40C98" w:rsidRPr="00FF31FF" w:rsidRDefault="00C40C98" w:rsidP="00C40C98">
      <w:pPr>
        <w:numPr>
          <w:ilvl w:val="0"/>
          <w:numId w:val="10"/>
        </w:numPr>
        <w:tabs>
          <w:tab w:val="clear" w:pos="720"/>
        </w:tabs>
        <w:bidi/>
        <w:spacing w:after="0" w:line="240" w:lineRule="auto"/>
        <w:ind w:left="502"/>
        <w:jc w:val="both"/>
        <w:rPr>
          <w:rFonts w:asciiTheme="majorBidi" w:eastAsia="Times New Roman" w:hAnsiTheme="majorBidi" w:cstheme="majorBidi"/>
          <w:b/>
          <w:bCs/>
          <w:sz w:val="28"/>
          <w:szCs w:val="28"/>
          <w:lang w:bidi="ar-IQ"/>
        </w:rPr>
      </w:pPr>
      <w:r w:rsidRPr="00FF31FF">
        <w:rPr>
          <w:rFonts w:asciiTheme="majorBidi" w:eastAsia="Times New Roman" w:hAnsiTheme="majorBidi" w:cstheme="majorBidi"/>
          <w:b/>
          <w:bCs/>
          <w:sz w:val="28"/>
          <w:szCs w:val="28"/>
          <w:rtl/>
          <w:lang w:bidi="ar-IQ"/>
        </w:rPr>
        <w:t>تقديم وصل شراء المناقصة</w:t>
      </w:r>
    </w:p>
    <w:p w:rsidR="0036601A" w:rsidRPr="00FF31FF" w:rsidRDefault="00F15C94" w:rsidP="00F15C94">
      <w:pPr>
        <w:tabs>
          <w:tab w:val="left" w:pos="-130"/>
          <w:tab w:val="left" w:pos="296"/>
        </w:tabs>
        <w:bidi/>
        <w:spacing w:after="0"/>
        <w:ind w:left="371" w:hanging="191"/>
        <w:jc w:val="both"/>
        <w:rPr>
          <w:rFonts w:ascii="Calibri" w:eastAsia="Times New Roman" w:hAnsi="Calibri" w:cs="Arial"/>
          <w:b/>
          <w:bCs/>
          <w:sz w:val="28"/>
          <w:szCs w:val="28"/>
          <w:rtl/>
        </w:rPr>
      </w:pPr>
      <w:r w:rsidRPr="00FF31FF">
        <w:rPr>
          <w:rFonts w:asciiTheme="majorBidi" w:eastAsia="Times New Roman" w:hAnsiTheme="majorBidi" w:cstheme="majorBidi" w:hint="cs"/>
          <w:b/>
          <w:bCs/>
          <w:sz w:val="28"/>
          <w:szCs w:val="28"/>
          <w:rtl/>
          <w:lang w:bidi="ar-IQ"/>
        </w:rPr>
        <w:t xml:space="preserve">(ع) </w:t>
      </w:r>
      <w:r w:rsidR="00C40C98" w:rsidRPr="00FF31FF">
        <w:rPr>
          <w:rFonts w:asciiTheme="majorBidi" w:eastAsia="Times New Roman" w:hAnsiTheme="majorBidi" w:cstheme="majorBidi"/>
          <w:b/>
          <w:bCs/>
          <w:sz w:val="28"/>
          <w:szCs w:val="28"/>
          <w:rtl/>
          <w:lang w:bidi="ar-IQ"/>
        </w:rPr>
        <w:t xml:space="preserve">اذا كان مقدم العطاء شركة اجنبية غيرمسجلة في العراق فيجب ان يرفق مع العطاء مايؤيد اجازته بممارسة الاعمال في العراق مصدقة من وزارة التجارة / دائرة مسجل الشركات الاجنبية مع المستمسكات الخاصة بالتاسيس والكفاءة المالية والحسابات الختامية للسنوات الثلاث مصادق عليها </w:t>
      </w:r>
      <w:r w:rsidR="00C40C98" w:rsidRPr="00FF31FF">
        <w:rPr>
          <w:rFonts w:asciiTheme="majorBidi" w:eastAsia="Times New Roman" w:hAnsiTheme="majorBidi" w:cstheme="majorBidi"/>
          <w:b/>
          <w:bCs/>
          <w:sz w:val="28"/>
          <w:szCs w:val="28"/>
          <w:rtl/>
          <w:lang w:bidi="ar-IQ"/>
        </w:rPr>
        <w:lastRenderedPageBreak/>
        <w:t>من السفارة العراقية في بلد التاسيس او في البلد المجاور اذا لم تكن هناك سفارة نفس البلد ويجب ان يكون لها فرع في العراق في حالة الفوز بالعطاء.</w:t>
      </w:r>
      <w:r w:rsidR="001F60D4" w:rsidRPr="00FF31FF">
        <w:rPr>
          <w:rFonts w:ascii="Calibri" w:eastAsia="Times New Roman" w:hAnsi="Calibri" w:cs="Arial" w:hint="cs"/>
          <w:b/>
          <w:bCs/>
          <w:sz w:val="28"/>
          <w:szCs w:val="28"/>
          <w:rtl/>
        </w:rPr>
        <w:t xml:space="preserve"> </w:t>
      </w:r>
    </w:p>
    <w:p w:rsidR="001F60D4" w:rsidRPr="00FF31FF" w:rsidRDefault="001F60D4" w:rsidP="001F60D4">
      <w:pPr>
        <w:tabs>
          <w:tab w:val="left" w:pos="-130"/>
          <w:tab w:val="left" w:pos="296"/>
        </w:tabs>
        <w:bidi/>
        <w:spacing w:after="0"/>
        <w:ind w:left="371"/>
        <w:jc w:val="both"/>
        <w:rPr>
          <w:rFonts w:ascii="Calibri" w:eastAsia="Times New Roman" w:hAnsi="Calibri" w:cs="Arial"/>
          <w:b/>
          <w:bCs/>
          <w:sz w:val="28"/>
          <w:szCs w:val="28"/>
        </w:rPr>
      </w:pPr>
      <w:r w:rsidRPr="00FF31FF">
        <w:rPr>
          <w:rFonts w:ascii="Calibri" w:eastAsia="Times New Roman" w:hAnsi="Calibri" w:cs="Arial" w:hint="cs"/>
          <w:b/>
          <w:bCs/>
          <w:sz w:val="28"/>
          <w:szCs w:val="28"/>
          <w:rtl/>
        </w:rPr>
        <w:t>ض - اذا صادف يوم غلق المناقصة عطلة رسمية يكون  موعد الغلق في يوم الدوام الرسمي الذي يلي يوم العطلة .</w:t>
      </w:r>
    </w:p>
    <w:p w:rsidR="00C40C98" w:rsidRPr="00FF31FF" w:rsidRDefault="001F60D4" w:rsidP="00F15C94">
      <w:pPr>
        <w:bidi/>
        <w:spacing w:after="0" w:line="240" w:lineRule="auto"/>
        <w:ind w:left="360"/>
        <w:jc w:val="both"/>
        <w:rPr>
          <w:rFonts w:asciiTheme="majorBidi" w:eastAsia="Times New Roman" w:hAnsiTheme="majorBidi" w:cstheme="majorBidi"/>
          <w:b/>
          <w:bCs/>
          <w:sz w:val="28"/>
          <w:szCs w:val="28"/>
          <w:lang w:bidi="ar-IQ"/>
        </w:rPr>
      </w:pPr>
      <w:r w:rsidRPr="00FF31FF">
        <w:rPr>
          <w:rFonts w:ascii="Calibri" w:eastAsia="Times New Roman" w:hAnsi="Calibri" w:cs="Arial" w:hint="cs"/>
          <w:b/>
          <w:bCs/>
          <w:sz w:val="28"/>
          <w:szCs w:val="28"/>
          <w:rtl/>
        </w:rPr>
        <w:t>ط - للدائرة الحق في الغاء المناقصة في أي مرحلة من مراحلها وقبل الاحالة وعدم اجراء المفاضلة  وحسب مقتضيات المصلحة العامة و لايحق للمشركين في المناقصة المطالبة  بأي تعويض جراء ذلك</w:t>
      </w:r>
    </w:p>
    <w:p w:rsidR="00C40C98" w:rsidRPr="00FF31FF" w:rsidRDefault="00C40C98" w:rsidP="00C40C98">
      <w:pPr>
        <w:bidi/>
        <w:spacing w:after="0" w:line="240" w:lineRule="auto"/>
        <w:jc w:val="both"/>
        <w:rPr>
          <w:rFonts w:asciiTheme="majorBidi" w:eastAsia="Times New Roman" w:hAnsiTheme="majorBidi" w:cstheme="majorBidi"/>
          <w:b/>
          <w:bCs/>
          <w:color w:val="FFFFFF" w:themeColor="background1"/>
          <w:sz w:val="28"/>
          <w:szCs w:val="28"/>
          <w:rtl/>
        </w:rPr>
      </w:pPr>
    </w:p>
    <w:p w:rsidR="00DF499B" w:rsidRPr="00FF31FF" w:rsidRDefault="00DF499B" w:rsidP="00C40C98">
      <w:pPr>
        <w:bidi/>
        <w:spacing w:after="0" w:line="240" w:lineRule="auto"/>
        <w:jc w:val="both"/>
        <w:rPr>
          <w:rFonts w:asciiTheme="majorBidi" w:eastAsia="Times New Roman" w:hAnsiTheme="majorBidi" w:cstheme="majorBidi"/>
          <w:b/>
          <w:bCs/>
          <w:sz w:val="28"/>
          <w:szCs w:val="28"/>
          <w:rtl/>
        </w:rPr>
      </w:pPr>
    </w:p>
    <w:p w:rsidR="00DF499B" w:rsidRPr="00FF31FF" w:rsidRDefault="00DF499B" w:rsidP="00DF499B">
      <w:pPr>
        <w:bidi/>
        <w:spacing w:after="0" w:line="240" w:lineRule="auto"/>
        <w:jc w:val="both"/>
        <w:rPr>
          <w:rFonts w:asciiTheme="majorBidi" w:eastAsia="Times New Roman" w:hAnsiTheme="majorBidi" w:cstheme="majorBidi"/>
          <w:b/>
          <w:bCs/>
          <w:sz w:val="28"/>
          <w:szCs w:val="28"/>
          <w:rtl/>
        </w:rPr>
      </w:pPr>
    </w:p>
    <w:p w:rsidR="00DF499B" w:rsidRPr="00FF31FF" w:rsidRDefault="00DF499B" w:rsidP="00DF499B">
      <w:pPr>
        <w:bidi/>
        <w:spacing w:after="0" w:line="240" w:lineRule="auto"/>
        <w:jc w:val="both"/>
        <w:rPr>
          <w:rFonts w:asciiTheme="majorBidi" w:eastAsia="Times New Roman" w:hAnsiTheme="majorBidi" w:cstheme="majorBidi"/>
          <w:b/>
          <w:bCs/>
          <w:sz w:val="28"/>
          <w:szCs w:val="28"/>
          <w:rtl/>
        </w:rPr>
      </w:pPr>
    </w:p>
    <w:p w:rsidR="00C40C98" w:rsidRPr="00625A0B" w:rsidRDefault="00C40C98" w:rsidP="00DF499B">
      <w:pPr>
        <w:bidi/>
        <w:spacing w:after="0" w:line="240" w:lineRule="auto"/>
        <w:jc w:val="both"/>
        <w:rPr>
          <w:rFonts w:asciiTheme="majorBidi" w:eastAsia="Times New Roman" w:hAnsiTheme="majorBidi" w:cstheme="majorBidi"/>
          <w:b/>
          <w:bCs/>
          <w:sz w:val="28"/>
          <w:szCs w:val="28"/>
          <w:rtl/>
        </w:rPr>
      </w:pPr>
      <w:r w:rsidRPr="00FF31FF">
        <w:rPr>
          <w:rFonts w:asciiTheme="majorBidi" w:eastAsia="Times New Roman" w:hAnsiTheme="majorBidi" w:cstheme="majorBidi"/>
          <w:b/>
          <w:bCs/>
          <w:sz w:val="28"/>
          <w:szCs w:val="28"/>
          <w:highlight w:val="lightGray"/>
          <w:rtl/>
        </w:rPr>
        <w:t>ملاحظة ( بامكان جهة التعاقد اضافة بيانات اخرى تتلائم مع طبيعة المناقصة بشرط ان لا تتعارض مع التشريعات القانونية المنظمة لاجراءات التعاقدات الحكومية في العراق)</w:t>
      </w:r>
    </w:p>
    <w:p w:rsidR="00C40C98" w:rsidRPr="0036601A" w:rsidRDefault="00C40C98" w:rsidP="00C40C98">
      <w:pPr>
        <w:bidi/>
        <w:spacing w:after="0" w:line="240" w:lineRule="auto"/>
        <w:jc w:val="both"/>
        <w:rPr>
          <w:rFonts w:asciiTheme="majorBidi" w:eastAsia="Times New Roman" w:hAnsiTheme="majorBidi" w:cstheme="majorBidi"/>
          <w:b/>
          <w:bCs/>
          <w:sz w:val="28"/>
          <w:szCs w:val="28"/>
          <w:rtl/>
        </w:rPr>
      </w:pPr>
    </w:p>
    <w:p w:rsidR="00C40C98" w:rsidRDefault="00C40C98" w:rsidP="00C40C98">
      <w:pPr>
        <w:bidi/>
        <w:spacing w:after="0" w:line="240" w:lineRule="auto"/>
        <w:jc w:val="both"/>
        <w:rPr>
          <w:rFonts w:asciiTheme="majorBidi" w:eastAsia="Times New Roman" w:hAnsiTheme="majorBidi" w:cstheme="majorBidi"/>
          <w:b/>
          <w:bCs/>
          <w:sz w:val="24"/>
          <w:szCs w:val="24"/>
          <w:rtl/>
        </w:rPr>
      </w:pPr>
    </w:p>
    <w:p w:rsidR="00DF499B" w:rsidRDefault="00DF499B" w:rsidP="00DF499B">
      <w:pPr>
        <w:bidi/>
        <w:spacing w:after="0" w:line="240" w:lineRule="auto"/>
        <w:jc w:val="both"/>
        <w:rPr>
          <w:rFonts w:asciiTheme="majorBidi" w:eastAsia="Times New Roman" w:hAnsiTheme="majorBidi" w:cstheme="majorBidi"/>
          <w:b/>
          <w:bCs/>
          <w:sz w:val="24"/>
          <w:szCs w:val="24"/>
          <w:rtl/>
        </w:rPr>
      </w:pPr>
    </w:p>
    <w:p w:rsidR="00DF499B" w:rsidRDefault="00DF499B" w:rsidP="00DF499B">
      <w:pPr>
        <w:bidi/>
        <w:spacing w:after="0" w:line="240" w:lineRule="auto"/>
        <w:jc w:val="both"/>
        <w:rPr>
          <w:rFonts w:asciiTheme="majorBidi" w:eastAsia="Times New Roman" w:hAnsiTheme="majorBidi" w:cstheme="majorBidi"/>
          <w:b/>
          <w:bCs/>
          <w:sz w:val="24"/>
          <w:szCs w:val="24"/>
          <w:rtl/>
        </w:rPr>
      </w:pPr>
    </w:p>
    <w:p w:rsidR="00DF499B" w:rsidRDefault="00DF499B" w:rsidP="00DF499B">
      <w:pPr>
        <w:bidi/>
        <w:spacing w:after="0" w:line="240" w:lineRule="auto"/>
        <w:jc w:val="both"/>
        <w:rPr>
          <w:rFonts w:asciiTheme="majorBidi" w:eastAsia="Times New Roman" w:hAnsiTheme="majorBidi" w:cstheme="majorBidi"/>
          <w:b/>
          <w:bCs/>
          <w:sz w:val="24"/>
          <w:szCs w:val="24"/>
          <w:rtl/>
        </w:rPr>
      </w:pPr>
    </w:p>
    <w:p w:rsidR="00DF499B" w:rsidRDefault="00DF499B" w:rsidP="00DF499B">
      <w:pPr>
        <w:bidi/>
        <w:spacing w:after="0" w:line="240" w:lineRule="auto"/>
        <w:jc w:val="both"/>
        <w:rPr>
          <w:rFonts w:asciiTheme="majorBidi" w:eastAsia="Times New Roman" w:hAnsiTheme="majorBidi" w:cstheme="majorBidi"/>
          <w:b/>
          <w:bCs/>
          <w:sz w:val="24"/>
          <w:szCs w:val="24"/>
          <w:rtl/>
        </w:rPr>
      </w:pPr>
    </w:p>
    <w:p w:rsidR="00DF499B" w:rsidRDefault="00DF499B" w:rsidP="00DF499B">
      <w:pPr>
        <w:bidi/>
        <w:spacing w:after="0" w:line="240" w:lineRule="auto"/>
        <w:jc w:val="both"/>
        <w:rPr>
          <w:rFonts w:asciiTheme="majorBidi" w:eastAsia="Times New Roman" w:hAnsiTheme="majorBidi" w:cstheme="majorBidi"/>
          <w:b/>
          <w:bCs/>
          <w:sz w:val="24"/>
          <w:szCs w:val="24"/>
          <w:rtl/>
        </w:rPr>
      </w:pPr>
    </w:p>
    <w:p w:rsidR="00DF499B" w:rsidRPr="00B76F79" w:rsidRDefault="00DF499B" w:rsidP="00DF499B">
      <w:pPr>
        <w:bidi/>
        <w:spacing w:after="0" w:line="240" w:lineRule="auto"/>
        <w:jc w:val="both"/>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 xml:space="preserve">                 التوقيع</w:t>
      </w:r>
    </w:p>
    <w:p w:rsidR="00C40C98" w:rsidRPr="00B76F79" w:rsidRDefault="00C40C98" w:rsidP="00DF499B">
      <w:pPr>
        <w:bidi/>
        <w:spacing w:after="0" w:line="240" w:lineRule="auto"/>
        <w:jc w:val="both"/>
        <w:rPr>
          <w:rFonts w:asciiTheme="majorBidi" w:eastAsia="Times New Roman" w:hAnsiTheme="majorBidi" w:cstheme="majorBidi"/>
          <w:b/>
          <w:bCs/>
          <w:sz w:val="24"/>
          <w:szCs w:val="24"/>
          <w:rtl/>
        </w:rPr>
      </w:pPr>
      <w:r w:rsidRPr="00B76F79">
        <w:rPr>
          <w:rFonts w:asciiTheme="majorBidi" w:eastAsia="Times New Roman" w:hAnsiTheme="majorBidi" w:cstheme="majorBidi"/>
          <w:b/>
          <w:bCs/>
          <w:sz w:val="24"/>
          <w:szCs w:val="24"/>
          <w:rtl/>
        </w:rPr>
        <w:tab/>
      </w:r>
      <w:r w:rsidRPr="00B76F79">
        <w:rPr>
          <w:rFonts w:asciiTheme="majorBidi" w:eastAsia="Times New Roman" w:hAnsiTheme="majorBidi" w:cstheme="majorBidi"/>
          <w:b/>
          <w:bCs/>
          <w:sz w:val="24"/>
          <w:szCs w:val="24"/>
          <w:rtl/>
        </w:rPr>
        <w:tab/>
      </w:r>
      <w:r w:rsidRPr="00B76F79">
        <w:rPr>
          <w:rFonts w:asciiTheme="majorBidi" w:eastAsia="Times New Roman" w:hAnsiTheme="majorBidi" w:cstheme="majorBidi"/>
          <w:b/>
          <w:bCs/>
          <w:sz w:val="24"/>
          <w:szCs w:val="24"/>
          <w:rtl/>
        </w:rPr>
        <w:tab/>
      </w:r>
      <w:r w:rsidRPr="00B76F79">
        <w:rPr>
          <w:rFonts w:asciiTheme="majorBidi" w:eastAsia="Times New Roman" w:hAnsiTheme="majorBidi" w:cstheme="majorBidi"/>
          <w:b/>
          <w:bCs/>
          <w:sz w:val="24"/>
          <w:szCs w:val="24"/>
          <w:rtl/>
        </w:rPr>
        <w:tab/>
      </w:r>
      <w:r w:rsidRPr="00B76F79">
        <w:rPr>
          <w:rFonts w:asciiTheme="majorBidi" w:eastAsia="Times New Roman" w:hAnsiTheme="majorBidi" w:cstheme="majorBidi"/>
          <w:b/>
          <w:bCs/>
          <w:sz w:val="24"/>
          <w:szCs w:val="24"/>
          <w:rtl/>
        </w:rPr>
        <w:tab/>
        <w:t xml:space="preserve"> </w:t>
      </w:r>
      <w:r w:rsidR="001F60D4">
        <w:rPr>
          <w:rFonts w:asciiTheme="majorBidi" w:eastAsia="Times New Roman" w:hAnsiTheme="majorBidi" w:cstheme="majorBidi" w:hint="cs"/>
          <w:b/>
          <w:bCs/>
          <w:sz w:val="24"/>
          <w:szCs w:val="24"/>
          <w:rtl/>
        </w:rPr>
        <w:t xml:space="preserve">         </w:t>
      </w:r>
      <w:r w:rsidRPr="00B76F79">
        <w:rPr>
          <w:rFonts w:asciiTheme="majorBidi" w:eastAsia="Times New Roman" w:hAnsiTheme="majorBidi" w:cstheme="majorBidi"/>
          <w:b/>
          <w:bCs/>
          <w:sz w:val="24"/>
          <w:szCs w:val="24"/>
          <w:rtl/>
        </w:rPr>
        <w:t xml:space="preserve">   </w:t>
      </w:r>
      <w:r w:rsidR="0036601A">
        <w:rPr>
          <w:rFonts w:asciiTheme="majorBidi" w:eastAsia="Times New Roman" w:hAnsiTheme="majorBidi" w:cstheme="majorBidi" w:hint="cs"/>
          <w:b/>
          <w:bCs/>
          <w:sz w:val="24"/>
          <w:szCs w:val="24"/>
          <w:rtl/>
        </w:rPr>
        <w:t xml:space="preserve">                                        </w:t>
      </w:r>
      <w:r w:rsidR="006E337C">
        <w:rPr>
          <w:rFonts w:asciiTheme="majorBidi" w:eastAsia="Times New Roman" w:hAnsiTheme="majorBidi" w:cstheme="majorBidi" w:hint="cs"/>
          <w:b/>
          <w:bCs/>
          <w:sz w:val="24"/>
          <w:szCs w:val="24"/>
          <w:rtl/>
        </w:rPr>
        <w:t xml:space="preserve">                                     </w:t>
      </w:r>
      <w:r w:rsidR="0036601A">
        <w:rPr>
          <w:rFonts w:asciiTheme="majorBidi" w:eastAsia="Times New Roman" w:hAnsiTheme="majorBidi" w:cstheme="majorBidi" w:hint="cs"/>
          <w:b/>
          <w:bCs/>
          <w:sz w:val="24"/>
          <w:szCs w:val="24"/>
          <w:rtl/>
        </w:rPr>
        <w:t xml:space="preserve"> </w:t>
      </w:r>
      <w:r w:rsidRPr="00B76F79">
        <w:rPr>
          <w:rFonts w:asciiTheme="majorBidi" w:eastAsia="Times New Roman" w:hAnsiTheme="majorBidi" w:cstheme="majorBidi"/>
          <w:b/>
          <w:bCs/>
          <w:sz w:val="24"/>
          <w:szCs w:val="24"/>
          <w:rtl/>
        </w:rPr>
        <w:t xml:space="preserve"> </w:t>
      </w:r>
    </w:p>
    <w:p w:rsidR="00C40C98" w:rsidRPr="00B76F79" w:rsidRDefault="00C40C98" w:rsidP="001F60D4">
      <w:pPr>
        <w:bidi/>
        <w:spacing w:after="0" w:line="240" w:lineRule="auto"/>
        <w:jc w:val="both"/>
        <w:rPr>
          <w:rFonts w:asciiTheme="majorBidi" w:eastAsia="Times New Roman" w:hAnsiTheme="majorBidi" w:cstheme="majorBidi"/>
          <w:b/>
          <w:bCs/>
          <w:sz w:val="24"/>
          <w:szCs w:val="24"/>
          <w:rtl/>
        </w:rPr>
      </w:pPr>
      <w:r w:rsidRPr="00B76F79">
        <w:rPr>
          <w:rFonts w:asciiTheme="majorBidi" w:eastAsia="Times New Roman" w:hAnsiTheme="majorBidi" w:cstheme="majorBidi"/>
          <w:b/>
          <w:bCs/>
          <w:sz w:val="24"/>
          <w:szCs w:val="24"/>
          <w:rtl/>
        </w:rPr>
        <w:t>أسم الممثل المخول عن جهة التعاقد</w:t>
      </w:r>
    </w:p>
    <w:p w:rsidR="008A21C3" w:rsidRPr="001F60D4" w:rsidRDefault="00C40C98" w:rsidP="00DF499B">
      <w:pPr>
        <w:bidi/>
        <w:spacing w:after="0" w:line="240" w:lineRule="auto"/>
        <w:jc w:val="both"/>
        <w:rPr>
          <w:rFonts w:asciiTheme="majorBidi" w:eastAsia="Times New Roman" w:hAnsiTheme="majorBidi" w:cstheme="majorBidi"/>
          <w:b/>
          <w:bCs/>
          <w:sz w:val="24"/>
          <w:szCs w:val="24"/>
          <w:rtl/>
        </w:rPr>
      </w:pPr>
      <w:r w:rsidRPr="00B76F79">
        <w:rPr>
          <w:rFonts w:asciiTheme="majorBidi" w:eastAsia="Times New Roman" w:hAnsiTheme="majorBidi" w:cstheme="majorBidi"/>
          <w:b/>
          <w:bCs/>
          <w:sz w:val="24"/>
          <w:szCs w:val="24"/>
          <w:rtl/>
        </w:rPr>
        <w:t xml:space="preserve">                                                                                             </w:t>
      </w:r>
      <w:r w:rsidR="0036601A">
        <w:rPr>
          <w:rFonts w:asciiTheme="majorBidi" w:eastAsia="Times New Roman" w:hAnsiTheme="majorBidi" w:cstheme="majorBidi" w:hint="cs"/>
          <w:b/>
          <w:bCs/>
          <w:sz w:val="24"/>
          <w:szCs w:val="24"/>
          <w:rtl/>
        </w:rPr>
        <w:t xml:space="preserve">                                     </w:t>
      </w:r>
    </w:p>
    <w:p w:rsidR="008A21C3" w:rsidRDefault="008A21C3" w:rsidP="008A21C3">
      <w:pPr>
        <w:bidi/>
        <w:jc w:val="center"/>
        <w:rPr>
          <w:rFonts w:asciiTheme="majorBidi" w:hAnsiTheme="majorBidi" w:cstheme="majorBidi"/>
          <w:b/>
          <w:bCs/>
          <w:sz w:val="28"/>
          <w:szCs w:val="28"/>
          <w:u w:val="single"/>
          <w:rtl/>
          <w:lang w:bidi="ar-IQ"/>
        </w:rPr>
      </w:pPr>
    </w:p>
    <w:p w:rsidR="008A21C3" w:rsidRDefault="008A21C3" w:rsidP="008A21C3">
      <w:pPr>
        <w:bidi/>
        <w:jc w:val="center"/>
        <w:rPr>
          <w:rFonts w:asciiTheme="majorBidi" w:hAnsiTheme="majorBidi" w:cstheme="majorBidi"/>
          <w:b/>
          <w:bCs/>
          <w:sz w:val="28"/>
          <w:szCs w:val="28"/>
          <w:u w:val="single"/>
          <w:rtl/>
          <w:lang w:bidi="ar-IQ"/>
        </w:rPr>
      </w:pPr>
    </w:p>
    <w:p w:rsidR="00DF499B" w:rsidRDefault="00DF499B" w:rsidP="00DF499B">
      <w:pPr>
        <w:bidi/>
        <w:jc w:val="center"/>
        <w:rPr>
          <w:rFonts w:asciiTheme="majorBidi" w:hAnsiTheme="majorBidi" w:cstheme="majorBidi"/>
          <w:b/>
          <w:bCs/>
          <w:sz w:val="28"/>
          <w:szCs w:val="28"/>
          <w:u w:val="single"/>
          <w:rtl/>
          <w:lang w:bidi="ar-IQ"/>
        </w:rPr>
      </w:pPr>
    </w:p>
    <w:p w:rsidR="00DF499B" w:rsidRDefault="00DF499B" w:rsidP="00DF499B">
      <w:pPr>
        <w:bidi/>
        <w:jc w:val="center"/>
        <w:rPr>
          <w:rFonts w:asciiTheme="majorBidi" w:hAnsiTheme="majorBidi" w:cstheme="majorBidi"/>
          <w:b/>
          <w:bCs/>
          <w:sz w:val="28"/>
          <w:szCs w:val="28"/>
          <w:u w:val="single"/>
          <w:rtl/>
          <w:lang w:bidi="ar-IQ"/>
        </w:rPr>
      </w:pPr>
    </w:p>
    <w:p w:rsidR="00DF499B" w:rsidRDefault="00DF499B" w:rsidP="00DF499B">
      <w:pPr>
        <w:bidi/>
        <w:jc w:val="center"/>
        <w:rPr>
          <w:rFonts w:asciiTheme="majorBidi" w:hAnsiTheme="majorBidi" w:cstheme="majorBidi"/>
          <w:b/>
          <w:bCs/>
          <w:sz w:val="28"/>
          <w:szCs w:val="28"/>
          <w:u w:val="single"/>
          <w:rtl/>
          <w:lang w:bidi="ar-IQ"/>
        </w:rPr>
      </w:pPr>
    </w:p>
    <w:p w:rsidR="00DF499B" w:rsidRDefault="00DF499B" w:rsidP="00DF499B">
      <w:pPr>
        <w:tabs>
          <w:tab w:val="left" w:pos="3060"/>
        </w:tabs>
        <w:bidi/>
        <w:rPr>
          <w:rFonts w:asciiTheme="majorBidi" w:hAnsiTheme="majorBidi" w:cstheme="majorBidi"/>
          <w:b/>
          <w:bCs/>
          <w:sz w:val="28"/>
          <w:szCs w:val="28"/>
          <w:u w:val="single"/>
          <w:rtl/>
          <w:lang w:bidi="ar-IQ"/>
        </w:rPr>
      </w:pPr>
    </w:p>
    <w:p w:rsidR="00DF499B" w:rsidRDefault="00DF499B" w:rsidP="00DF499B">
      <w:pPr>
        <w:tabs>
          <w:tab w:val="left" w:pos="3060"/>
        </w:tabs>
        <w:bidi/>
        <w:rPr>
          <w:rFonts w:asciiTheme="majorBidi" w:hAnsiTheme="majorBidi" w:cstheme="majorBidi"/>
          <w:b/>
          <w:bCs/>
          <w:sz w:val="28"/>
          <w:szCs w:val="28"/>
          <w:u w:val="single"/>
          <w:rtl/>
          <w:lang w:bidi="ar-IQ"/>
        </w:rPr>
      </w:pPr>
    </w:p>
    <w:p w:rsidR="00DF499B" w:rsidRDefault="00DF499B" w:rsidP="00DF499B">
      <w:pPr>
        <w:tabs>
          <w:tab w:val="left" w:pos="3060"/>
        </w:tabs>
        <w:bidi/>
        <w:rPr>
          <w:rFonts w:asciiTheme="majorBidi" w:hAnsiTheme="majorBidi" w:cstheme="majorBidi"/>
          <w:b/>
          <w:bCs/>
          <w:sz w:val="28"/>
          <w:szCs w:val="28"/>
          <w:u w:val="single"/>
          <w:rtl/>
          <w:lang w:bidi="ar-IQ"/>
        </w:rPr>
      </w:pPr>
    </w:p>
    <w:p w:rsidR="00DF499B" w:rsidRDefault="00DF499B" w:rsidP="00DF499B">
      <w:pPr>
        <w:tabs>
          <w:tab w:val="left" w:pos="3060"/>
        </w:tabs>
        <w:bidi/>
        <w:rPr>
          <w:rFonts w:asciiTheme="majorBidi" w:hAnsiTheme="majorBidi" w:cstheme="majorBidi"/>
          <w:b/>
          <w:bCs/>
          <w:sz w:val="28"/>
          <w:szCs w:val="28"/>
          <w:u w:val="single"/>
          <w:rtl/>
          <w:lang w:bidi="ar-IQ"/>
        </w:rPr>
      </w:pPr>
    </w:p>
    <w:p w:rsidR="008A21C3" w:rsidRDefault="008A21C3" w:rsidP="008A21C3">
      <w:pPr>
        <w:bidi/>
        <w:rPr>
          <w:rFonts w:asciiTheme="majorBidi" w:hAnsiTheme="majorBidi" w:cstheme="majorBidi"/>
          <w:b/>
          <w:bCs/>
          <w:sz w:val="28"/>
          <w:szCs w:val="28"/>
          <w:u w:val="single"/>
          <w:rtl/>
          <w:lang w:bidi="ar-IQ"/>
        </w:rPr>
      </w:pPr>
    </w:p>
    <w:p w:rsidR="003C2296" w:rsidRPr="00212C05" w:rsidRDefault="003C2296" w:rsidP="008A21C3">
      <w:pPr>
        <w:bidi/>
        <w:jc w:val="center"/>
        <w:rPr>
          <w:rFonts w:asciiTheme="majorBidi" w:hAnsiTheme="majorBidi" w:cstheme="majorBidi"/>
          <w:b/>
          <w:bCs/>
          <w:sz w:val="28"/>
          <w:szCs w:val="28"/>
          <w:u w:val="single"/>
          <w:rtl/>
          <w:lang w:bidi="ar-IQ"/>
        </w:rPr>
      </w:pPr>
      <w:r w:rsidRPr="00212C05">
        <w:rPr>
          <w:rFonts w:asciiTheme="majorBidi" w:hAnsiTheme="majorBidi" w:cstheme="majorBidi"/>
          <w:b/>
          <w:bCs/>
          <w:sz w:val="28"/>
          <w:szCs w:val="28"/>
          <w:u w:val="single"/>
          <w:rtl/>
          <w:lang w:bidi="ar-IQ"/>
        </w:rPr>
        <w:lastRenderedPageBreak/>
        <w:t>جدول المحتويات</w:t>
      </w:r>
    </w:p>
    <w:p w:rsidR="003C2296" w:rsidRPr="00212C05" w:rsidRDefault="003C2296" w:rsidP="00FE55A4">
      <w:pPr>
        <w:bidi/>
        <w:jc w:val="lowKashida"/>
        <w:rPr>
          <w:rFonts w:asciiTheme="majorBidi" w:hAnsiTheme="majorBidi" w:cstheme="majorBidi"/>
          <w:b/>
          <w:bCs/>
          <w:sz w:val="28"/>
          <w:szCs w:val="28"/>
          <w:u w:val="single"/>
          <w:rtl/>
          <w:lang w:bidi="ar-IQ"/>
        </w:rPr>
      </w:pPr>
    </w:p>
    <w:p w:rsidR="003C2296" w:rsidRPr="00212C05" w:rsidRDefault="003C2296" w:rsidP="00FE55A4">
      <w:pPr>
        <w:bidi/>
        <w:jc w:val="lowKashida"/>
        <w:rPr>
          <w:rFonts w:asciiTheme="majorBidi" w:hAnsiTheme="majorBidi" w:cstheme="majorBidi"/>
          <w:b/>
          <w:bCs/>
          <w:sz w:val="28"/>
          <w:szCs w:val="28"/>
          <w:rtl/>
          <w:lang w:bidi="ar-IQ"/>
        </w:rPr>
      </w:pPr>
    </w:p>
    <w:p w:rsidR="003C2296" w:rsidRPr="00212C05" w:rsidRDefault="003C2296" w:rsidP="00FE55A4">
      <w:pPr>
        <w:bidi/>
        <w:jc w:val="lowKashida"/>
        <w:rPr>
          <w:rFonts w:asciiTheme="majorBidi" w:hAnsiTheme="majorBidi" w:cstheme="majorBidi"/>
          <w:b/>
          <w:bCs/>
          <w:sz w:val="28"/>
          <w:szCs w:val="28"/>
          <w:rtl/>
          <w:lang w:bidi="ar-IQ"/>
        </w:rPr>
      </w:pPr>
      <w:r w:rsidRPr="00212C05">
        <w:rPr>
          <w:rFonts w:asciiTheme="majorBidi" w:hAnsiTheme="majorBidi" w:cstheme="majorBidi"/>
          <w:b/>
          <w:bCs/>
          <w:sz w:val="28"/>
          <w:szCs w:val="28"/>
          <w:rtl/>
          <w:lang w:bidi="ar-IQ"/>
        </w:rPr>
        <w:t>الجزء الأول: أجراءات التعاقد</w:t>
      </w:r>
    </w:p>
    <w:p w:rsidR="003C2296" w:rsidRPr="00212C05" w:rsidRDefault="003C2296" w:rsidP="00FE55A4">
      <w:pPr>
        <w:numPr>
          <w:ilvl w:val="0"/>
          <w:numId w:val="1"/>
        </w:numPr>
        <w:bidi/>
        <w:spacing w:after="0" w:line="240" w:lineRule="auto"/>
        <w:jc w:val="lowKashida"/>
        <w:rPr>
          <w:rFonts w:asciiTheme="majorBidi" w:hAnsiTheme="majorBidi" w:cstheme="majorBidi"/>
          <w:sz w:val="28"/>
          <w:szCs w:val="28"/>
          <w:rtl/>
          <w:lang w:bidi="ar-IQ"/>
        </w:rPr>
      </w:pPr>
      <w:r w:rsidRPr="00212C05">
        <w:rPr>
          <w:rFonts w:asciiTheme="majorBidi" w:hAnsiTheme="majorBidi" w:cstheme="majorBidi"/>
          <w:sz w:val="28"/>
          <w:szCs w:val="28"/>
          <w:rtl/>
          <w:lang w:bidi="ar-IQ"/>
        </w:rPr>
        <w:t>القسم الأول : تعليمات لمقدمي العطاءات</w:t>
      </w:r>
    </w:p>
    <w:p w:rsidR="003C2296" w:rsidRPr="00212C05" w:rsidRDefault="003C2296" w:rsidP="00FE55A4">
      <w:pPr>
        <w:numPr>
          <w:ilvl w:val="0"/>
          <w:numId w:val="1"/>
        </w:numPr>
        <w:bidi/>
        <w:spacing w:after="0" w:line="240" w:lineRule="auto"/>
        <w:jc w:val="lowKashida"/>
        <w:rPr>
          <w:rFonts w:asciiTheme="majorBidi" w:hAnsiTheme="majorBidi" w:cstheme="majorBidi"/>
          <w:sz w:val="28"/>
          <w:szCs w:val="28"/>
          <w:lang w:bidi="ar-IQ"/>
        </w:rPr>
      </w:pPr>
      <w:r w:rsidRPr="00212C05">
        <w:rPr>
          <w:rFonts w:asciiTheme="majorBidi" w:hAnsiTheme="majorBidi" w:cstheme="majorBidi"/>
          <w:sz w:val="28"/>
          <w:szCs w:val="28"/>
          <w:rtl/>
          <w:lang w:bidi="ar-IQ"/>
        </w:rPr>
        <w:t>القسم االثاني: ورقة بيانات العطاء</w:t>
      </w:r>
    </w:p>
    <w:p w:rsidR="003C2296" w:rsidRPr="00212C05" w:rsidRDefault="003C2296" w:rsidP="00FE55A4">
      <w:pPr>
        <w:numPr>
          <w:ilvl w:val="0"/>
          <w:numId w:val="1"/>
        </w:numPr>
        <w:bidi/>
        <w:spacing w:after="0" w:line="240" w:lineRule="auto"/>
        <w:jc w:val="lowKashida"/>
        <w:rPr>
          <w:rFonts w:asciiTheme="majorBidi" w:hAnsiTheme="majorBidi" w:cstheme="majorBidi"/>
          <w:sz w:val="28"/>
          <w:szCs w:val="28"/>
          <w:lang w:bidi="ar-IQ"/>
        </w:rPr>
      </w:pPr>
      <w:r w:rsidRPr="00212C05">
        <w:rPr>
          <w:rFonts w:asciiTheme="majorBidi" w:hAnsiTheme="majorBidi" w:cstheme="majorBidi"/>
          <w:sz w:val="28"/>
          <w:szCs w:val="28"/>
          <w:rtl/>
          <w:lang w:bidi="ar-IQ"/>
        </w:rPr>
        <w:t>القسم الثالث: وثائق العطاء</w:t>
      </w:r>
    </w:p>
    <w:p w:rsidR="003C2296" w:rsidRPr="00212C05" w:rsidRDefault="003C2296" w:rsidP="00FE55A4">
      <w:pPr>
        <w:numPr>
          <w:ilvl w:val="0"/>
          <w:numId w:val="1"/>
        </w:numPr>
        <w:bidi/>
        <w:spacing w:after="0" w:line="240" w:lineRule="auto"/>
        <w:jc w:val="lowKashida"/>
        <w:rPr>
          <w:rFonts w:asciiTheme="majorBidi" w:hAnsiTheme="majorBidi" w:cstheme="majorBidi"/>
          <w:sz w:val="28"/>
          <w:szCs w:val="28"/>
          <w:lang w:bidi="ar-IQ"/>
        </w:rPr>
      </w:pPr>
      <w:r w:rsidRPr="00212C05">
        <w:rPr>
          <w:rFonts w:asciiTheme="majorBidi" w:hAnsiTheme="majorBidi" w:cstheme="majorBidi"/>
          <w:sz w:val="28"/>
          <w:szCs w:val="28"/>
          <w:rtl/>
          <w:lang w:bidi="ar-IQ"/>
        </w:rPr>
        <w:t xml:space="preserve">القسم الرابع: الدول المؤهلة </w:t>
      </w:r>
    </w:p>
    <w:p w:rsidR="003C2296" w:rsidRPr="00212C05" w:rsidRDefault="003C2296" w:rsidP="00FE55A4">
      <w:pPr>
        <w:bidi/>
        <w:jc w:val="lowKashida"/>
        <w:rPr>
          <w:rFonts w:asciiTheme="majorBidi" w:hAnsiTheme="majorBidi" w:cstheme="majorBidi"/>
          <w:b/>
          <w:bCs/>
          <w:sz w:val="28"/>
          <w:szCs w:val="28"/>
          <w:rtl/>
          <w:lang w:bidi="ar-IQ"/>
        </w:rPr>
      </w:pPr>
    </w:p>
    <w:p w:rsidR="003C2296" w:rsidRPr="00212C05" w:rsidRDefault="003C2296" w:rsidP="00FE55A4">
      <w:pPr>
        <w:bidi/>
        <w:jc w:val="lowKashida"/>
        <w:rPr>
          <w:rFonts w:asciiTheme="majorBidi" w:hAnsiTheme="majorBidi" w:cstheme="majorBidi"/>
          <w:b/>
          <w:bCs/>
          <w:sz w:val="28"/>
          <w:szCs w:val="28"/>
          <w:rtl/>
          <w:lang w:bidi="ar-IQ"/>
        </w:rPr>
      </w:pPr>
      <w:r w:rsidRPr="00212C05">
        <w:rPr>
          <w:rFonts w:asciiTheme="majorBidi" w:hAnsiTheme="majorBidi" w:cstheme="majorBidi"/>
          <w:b/>
          <w:bCs/>
          <w:sz w:val="28"/>
          <w:szCs w:val="28"/>
          <w:rtl/>
          <w:lang w:bidi="ar-IQ"/>
        </w:rPr>
        <w:t>الجزء الثاني: جدول الفعاليات</w:t>
      </w:r>
    </w:p>
    <w:p w:rsidR="003C2296" w:rsidRDefault="003C2296" w:rsidP="001F60D4">
      <w:pPr>
        <w:numPr>
          <w:ilvl w:val="0"/>
          <w:numId w:val="2"/>
        </w:numPr>
        <w:bidi/>
        <w:spacing w:after="0" w:line="240" w:lineRule="auto"/>
        <w:jc w:val="lowKashida"/>
        <w:rPr>
          <w:rFonts w:asciiTheme="majorBidi" w:hAnsiTheme="majorBidi" w:cstheme="majorBidi"/>
          <w:sz w:val="28"/>
          <w:szCs w:val="28"/>
          <w:lang w:bidi="ar-IQ"/>
        </w:rPr>
      </w:pPr>
      <w:r w:rsidRPr="00212C05">
        <w:rPr>
          <w:rFonts w:asciiTheme="majorBidi" w:hAnsiTheme="majorBidi" w:cstheme="majorBidi"/>
          <w:sz w:val="28"/>
          <w:szCs w:val="28"/>
          <w:rtl/>
          <w:lang w:bidi="ar-IQ"/>
        </w:rPr>
        <w:t>القسم الخامس: جدول الفعاليات</w:t>
      </w:r>
    </w:p>
    <w:p w:rsidR="001F60D4" w:rsidRPr="001F60D4" w:rsidRDefault="001F60D4" w:rsidP="001F60D4">
      <w:pPr>
        <w:bidi/>
        <w:spacing w:after="0" w:line="240" w:lineRule="auto"/>
        <w:ind w:left="720"/>
        <w:jc w:val="lowKashida"/>
        <w:rPr>
          <w:rFonts w:asciiTheme="majorBidi" w:hAnsiTheme="majorBidi" w:cstheme="majorBidi"/>
          <w:sz w:val="28"/>
          <w:szCs w:val="28"/>
          <w:lang w:bidi="ar-IQ"/>
        </w:rPr>
      </w:pPr>
    </w:p>
    <w:p w:rsidR="003C2296" w:rsidRPr="00212C05" w:rsidRDefault="003C2296" w:rsidP="00FE55A4">
      <w:pPr>
        <w:bidi/>
        <w:jc w:val="lowKashida"/>
        <w:rPr>
          <w:rFonts w:asciiTheme="majorBidi" w:hAnsiTheme="majorBidi" w:cstheme="majorBidi"/>
          <w:b/>
          <w:bCs/>
          <w:sz w:val="28"/>
          <w:szCs w:val="28"/>
          <w:rtl/>
          <w:lang w:bidi="ar-IQ"/>
        </w:rPr>
      </w:pPr>
      <w:r w:rsidRPr="00212C05">
        <w:rPr>
          <w:rFonts w:asciiTheme="majorBidi" w:hAnsiTheme="majorBidi" w:cstheme="majorBidi"/>
          <w:b/>
          <w:bCs/>
          <w:sz w:val="28"/>
          <w:szCs w:val="28"/>
          <w:rtl/>
          <w:lang w:bidi="ar-IQ"/>
        </w:rPr>
        <w:t>الجزء الثالث: شروط العقد ووثائق العقد</w:t>
      </w:r>
    </w:p>
    <w:p w:rsidR="003C2296" w:rsidRPr="00212C05" w:rsidRDefault="003C2296" w:rsidP="00FE55A4">
      <w:pPr>
        <w:numPr>
          <w:ilvl w:val="0"/>
          <w:numId w:val="2"/>
        </w:numPr>
        <w:bidi/>
        <w:spacing w:after="0" w:line="240" w:lineRule="auto"/>
        <w:jc w:val="lowKashida"/>
        <w:rPr>
          <w:rFonts w:asciiTheme="majorBidi" w:hAnsiTheme="majorBidi" w:cstheme="majorBidi"/>
          <w:sz w:val="28"/>
          <w:szCs w:val="28"/>
          <w:lang w:bidi="ar-IQ"/>
        </w:rPr>
      </w:pPr>
      <w:r w:rsidRPr="00212C05">
        <w:rPr>
          <w:rFonts w:asciiTheme="majorBidi" w:hAnsiTheme="majorBidi" w:cstheme="majorBidi"/>
          <w:sz w:val="28"/>
          <w:szCs w:val="28"/>
          <w:rtl/>
          <w:lang w:bidi="ar-IQ"/>
        </w:rPr>
        <w:t>القسم السادس : الشروط العامة للعقد</w:t>
      </w:r>
    </w:p>
    <w:p w:rsidR="003C2296" w:rsidRPr="00212C05" w:rsidRDefault="003C2296" w:rsidP="00FE55A4">
      <w:pPr>
        <w:numPr>
          <w:ilvl w:val="0"/>
          <w:numId w:val="2"/>
        </w:numPr>
        <w:bidi/>
        <w:spacing w:after="0" w:line="240" w:lineRule="auto"/>
        <w:jc w:val="lowKashida"/>
        <w:rPr>
          <w:rFonts w:asciiTheme="majorBidi" w:hAnsiTheme="majorBidi" w:cstheme="majorBidi"/>
          <w:sz w:val="28"/>
          <w:szCs w:val="28"/>
          <w:lang w:bidi="ar-IQ"/>
        </w:rPr>
      </w:pPr>
      <w:r w:rsidRPr="00212C05">
        <w:rPr>
          <w:rFonts w:asciiTheme="majorBidi" w:hAnsiTheme="majorBidi" w:cstheme="majorBidi"/>
          <w:sz w:val="28"/>
          <w:szCs w:val="28"/>
          <w:rtl/>
          <w:lang w:bidi="ar-IQ"/>
        </w:rPr>
        <w:t>القسم السابع : الشروط الخاصة للعقد</w:t>
      </w:r>
    </w:p>
    <w:p w:rsidR="003C2296" w:rsidRPr="00625A0B" w:rsidRDefault="003C2296" w:rsidP="001F60D4">
      <w:pPr>
        <w:numPr>
          <w:ilvl w:val="0"/>
          <w:numId w:val="2"/>
        </w:numPr>
        <w:bidi/>
        <w:spacing w:after="0" w:line="240" w:lineRule="auto"/>
        <w:jc w:val="lowKashida"/>
        <w:rPr>
          <w:rFonts w:asciiTheme="majorBidi" w:hAnsiTheme="majorBidi" w:cstheme="majorBidi"/>
          <w:sz w:val="28"/>
          <w:szCs w:val="28"/>
          <w:lang w:bidi="ar-IQ"/>
        </w:rPr>
      </w:pPr>
      <w:r w:rsidRPr="00212C05">
        <w:rPr>
          <w:rFonts w:asciiTheme="majorBidi" w:hAnsiTheme="majorBidi" w:cstheme="majorBidi"/>
          <w:sz w:val="28"/>
          <w:szCs w:val="28"/>
          <w:rtl/>
          <w:lang w:bidi="ar-IQ"/>
        </w:rPr>
        <w:t>القسم الثامن :</w:t>
      </w:r>
      <w:r w:rsidR="001F60D4" w:rsidRPr="00625A0B">
        <w:rPr>
          <w:rFonts w:asciiTheme="majorBidi" w:hAnsiTheme="majorBidi" w:cstheme="majorBidi" w:hint="cs"/>
          <w:sz w:val="28"/>
          <w:szCs w:val="28"/>
          <w:rtl/>
          <w:lang w:bidi="ar-IQ"/>
        </w:rPr>
        <w:t>المخططات ومواصفات الاداء</w:t>
      </w:r>
    </w:p>
    <w:p w:rsidR="003C2296" w:rsidRPr="00625A0B" w:rsidRDefault="003C2296" w:rsidP="001F60D4">
      <w:pPr>
        <w:numPr>
          <w:ilvl w:val="0"/>
          <w:numId w:val="2"/>
        </w:numPr>
        <w:bidi/>
        <w:spacing w:after="0" w:line="240" w:lineRule="auto"/>
        <w:jc w:val="lowKashida"/>
        <w:rPr>
          <w:rFonts w:asciiTheme="majorBidi" w:hAnsiTheme="majorBidi" w:cstheme="majorBidi"/>
          <w:sz w:val="28"/>
          <w:szCs w:val="28"/>
          <w:lang w:bidi="ar-IQ"/>
        </w:rPr>
      </w:pPr>
      <w:r w:rsidRPr="00625A0B">
        <w:rPr>
          <w:rFonts w:asciiTheme="majorBidi" w:hAnsiTheme="majorBidi" w:cstheme="majorBidi"/>
          <w:sz w:val="28"/>
          <w:szCs w:val="28"/>
          <w:rtl/>
          <w:lang w:bidi="ar-IQ"/>
        </w:rPr>
        <w:t xml:space="preserve">القسم التاسع: </w:t>
      </w:r>
      <w:r w:rsidR="001F60D4" w:rsidRPr="00625A0B">
        <w:rPr>
          <w:rFonts w:asciiTheme="majorBidi" w:hAnsiTheme="majorBidi" w:cstheme="majorBidi" w:hint="cs"/>
          <w:sz w:val="28"/>
          <w:szCs w:val="28"/>
          <w:rtl/>
          <w:lang w:bidi="ar-IQ"/>
        </w:rPr>
        <w:t xml:space="preserve">ملاحق </w:t>
      </w:r>
      <w:r w:rsidRPr="00625A0B">
        <w:rPr>
          <w:rFonts w:asciiTheme="majorBidi" w:hAnsiTheme="majorBidi" w:cstheme="majorBidi"/>
          <w:sz w:val="28"/>
          <w:szCs w:val="28"/>
          <w:rtl/>
          <w:lang w:bidi="ar-IQ"/>
        </w:rPr>
        <w:t>العقد</w:t>
      </w:r>
    </w:p>
    <w:p w:rsidR="003C2296" w:rsidRPr="00212C05" w:rsidRDefault="003C2296" w:rsidP="00FE55A4">
      <w:pPr>
        <w:bidi/>
        <w:ind w:left="360"/>
        <w:jc w:val="lowKashida"/>
        <w:rPr>
          <w:rFonts w:asciiTheme="majorBidi" w:hAnsiTheme="majorBidi" w:cstheme="majorBidi"/>
          <w:b/>
          <w:bCs/>
          <w:sz w:val="28"/>
          <w:szCs w:val="28"/>
          <w:lang w:bidi="ar-IQ"/>
        </w:rPr>
      </w:pPr>
    </w:p>
    <w:p w:rsidR="003C2296" w:rsidRPr="00212C05" w:rsidRDefault="003C2296" w:rsidP="00FE55A4">
      <w:pPr>
        <w:bidi/>
        <w:jc w:val="lowKashida"/>
        <w:rPr>
          <w:rFonts w:asciiTheme="majorBidi" w:hAnsiTheme="majorBidi" w:cstheme="majorBidi"/>
          <w:b/>
          <w:bCs/>
          <w:sz w:val="28"/>
          <w:szCs w:val="28"/>
          <w:rtl/>
          <w:lang w:bidi="ar-IQ"/>
        </w:rPr>
      </w:pPr>
    </w:p>
    <w:p w:rsidR="003C2296" w:rsidRPr="00212C05" w:rsidRDefault="003C2296" w:rsidP="00FE55A4">
      <w:pPr>
        <w:bidi/>
        <w:jc w:val="lowKashida"/>
        <w:rPr>
          <w:rFonts w:asciiTheme="majorBidi" w:hAnsiTheme="majorBidi" w:cstheme="majorBidi"/>
          <w:b/>
          <w:bCs/>
          <w:sz w:val="28"/>
          <w:szCs w:val="28"/>
          <w:rtl/>
          <w:lang w:bidi="ar-IQ"/>
        </w:rPr>
      </w:pPr>
    </w:p>
    <w:p w:rsidR="001F60D4" w:rsidRDefault="001F60D4" w:rsidP="0036601A">
      <w:pPr>
        <w:bidi/>
        <w:rPr>
          <w:rFonts w:asciiTheme="majorBidi" w:hAnsiTheme="majorBidi" w:cstheme="majorBidi"/>
          <w:b/>
          <w:bCs/>
          <w:sz w:val="40"/>
          <w:szCs w:val="40"/>
          <w:rtl/>
        </w:rPr>
      </w:pPr>
    </w:p>
    <w:p w:rsidR="00625A0B" w:rsidRDefault="00625A0B" w:rsidP="00625A0B">
      <w:pPr>
        <w:bidi/>
        <w:rPr>
          <w:rFonts w:asciiTheme="majorBidi" w:hAnsiTheme="majorBidi" w:cstheme="majorBidi"/>
          <w:b/>
          <w:bCs/>
          <w:sz w:val="40"/>
          <w:szCs w:val="40"/>
          <w:rtl/>
        </w:rPr>
      </w:pPr>
    </w:p>
    <w:p w:rsidR="001F60D4" w:rsidRDefault="001F60D4" w:rsidP="001F60D4">
      <w:pPr>
        <w:bidi/>
        <w:jc w:val="center"/>
        <w:rPr>
          <w:rFonts w:asciiTheme="majorBidi" w:hAnsiTheme="majorBidi" w:cstheme="majorBidi"/>
          <w:b/>
          <w:bCs/>
          <w:sz w:val="40"/>
          <w:szCs w:val="40"/>
          <w:rtl/>
        </w:rPr>
      </w:pPr>
    </w:p>
    <w:p w:rsidR="001F60D4" w:rsidRDefault="001F60D4" w:rsidP="001F60D4">
      <w:pPr>
        <w:bidi/>
        <w:jc w:val="center"/>
        <w:rPr>
          <w:rFonts w:asciiTheme="majorBidi" w:hAnsiTheme="majorBidi" w:cstheme="majorBidi"/>
          <w:b/>
          <w:bCs/>
          <w:sz w:val="40"/>
          <w:szCs w:val="40"/>
          <w:rtl/>
        </w:rPr>
      </w:pPr>
    </w:p>
    <w:p w:rsidR="001F60D4" w:rsidRDefault="001F60D4" w:rsidP="001F60D4">
      <w:pPr>
        <w:bidi/>
        <w:jc w:val="center"/>
        <w:rPr>
          <w:rFonts w:asciiTheme="majorBidi" w:hAnsiTheme="majorBidi" w:cstheme="majorBidi"/>
          <w:b/>
          <w:bCs/>
          <w:sz w:val="40"/>
          <w:szCs w:val="40"/>
          <w:rtl/>
        </w:rPr>
      </w:pPr>
    </w:p>
    <w:p w:rsidR="003C2296" w:rsidRPr="00212C05" w:rsidRDefault="003C2296" w:rsidP="001F60D4">
      <w:pPr>
        <w:bidi/>
        <w:jc w:val="center"/>
        <w:rPr>
          <w:rFonts w:asciiTheme="majorBidi" w:hAnsiTheme="majorBidi" w:cstheme="majorBidi"/>
          <w:b/>
          <w:bCs/>
          <w:sz w:val="40"/>
          <w:szCs w:val="40"/>
          <w:rtl/>
        </w:rPr>
      </w:pPr>
      <w:r w:rsidRPr="00212C05">
        <w:rPr>
          <w:rFonts w:asciiTheme="majorBidi" w:hAnsiTheme="majorBidi" w:cstheme="majorBidi"/>
          <w:b/>
          <w:bCs/>
          <w:sz w:val="40"/>
          <w:szCs w:val="40"/>
          <w:rtl/>
        </w:rPr>
        <w:lastRenderedPageBreak/>
        <w:t xml:space="preserve">الجزء الأول - أجراءات التعاقد </w:t>
      </w:r>
    </w:p>
    <w:p w:rsidR="003C2296" w:rsidRPr="00DF499B" w:rsidRDefault="003C2296" w:rsidP="00DF499B">
      <w:pPr>
        <w:bidi/>
        <w:jc w:val="center"/>
        <w:rPr>
          <w:rFonts w:asciiTheme="majorBidi" w:hAnsiTheme="majorBidi" w:cstheme="majorBidi"/>
          <w:b/>
          <w:bCs/>
          <w:sz w:val="40"/>
          <w:szCs w:val="40"/>
          <w:rtl/>
        </w:rPr>
      </w:pPr>
      <w:r w:rsidRPr="00212C05">
        <w:rPr>
          <w:rFonts w:asciiTheme="majorBidi" w:hAnsiTheme="majorBidi" w:cstheme="majorBidi"/>
          <w:b/>
          <w:bCs/>
          <w:sz w:val="40"/>
          <w:szCs w:val="40"/>
          <w:rtl/>
        </w:rPr>
        <w:t>القسم</w:t>
      </w:r>
      <w:r w:rsidR="00DF499B">
        <w:rPr>
          <w:rFonts w:asciiTheme="majorBidi" w:hAnsiTheme="majorBidi" w:cstheme="majorBidi"/>
          <w:b/>
          <w:bCs/>
          <w:sz w:val="40"/>
          <w:szCs w:val="40"/>
          <w:rtl/>
        </w:rPr>
        <w:t xml:space="preserve"> الأول : تعليمات لمقدمي العطاءا</w:t>
      </w:r>
      <w:r w:rsidR="00DF499B">
        <w:rPr>
          <w:rFonts w:asciiTheme="majorBidi" w:hAnsiTheme="majorBidi" w:cstheme="majorBidi" w:hint="cs"/>
          <w:b/>
          <w:bCs/>
          <w:sz w:val="40"/>
          <w:szCs w:val="40"/>
          <w:rtl/>
        </w:rPr>
        <w:t>ت</w:t>
      </w:r>
    </w:p>
    <w:p w:rsidR="003C2296" w:rsidRPr="00212C05" w:rsidRDefault="003C2296" w:rsidP="00FE55A4">
      <w:pPr>
        <w:bidi/>
        <w:ind w:left="720"/>
        <w:jc w:val="both"/>
        <w:rPr>
          <w:rFonts w:asciiTheme="majorBidi" w:hAnsiTheme="majorBidi" w:cstheme="majorBidi"/>
          <w:sz w:val="28"/>
          <w:szCs w:val="28"/>
          <w:rtl/>
        </w:rPr>
      </w:pPr>
    </w:p>
    <w:p w:rsidR="003C2296" w:rsidRDefault="003C2296" w:rsidP="006E337C">
      <w:pPr>
        <w:bidi/>
        <w:jc w:val="both"/>
        <w:rPr>
          <w:rFonts w:asciiTheme="majorBidi" w:hAnsiTheme="majorBidi" w:cstheme="majorBidi"/>
          <w:sz w:val="28"/>
          <w:szCs w:val="28"/>
        </w:rPr>
      </w:pPr>
    </w:p>
    <w:p w:rsidR="00212C05" w:rsidRPr="00212C05" w:rsidRDefault="00212C05" w:rsidP="00212C05">
      <w:pPr>
        <w:bidi/>
        <w:ind w:left="720"/>
        <w:jc w:val="both"/>
        <w:rPr>
          <w:rFonts w:asciiTheme="majorBidi" w:hAnsiTheme="majorBidi" w:cstheme="majorBidi"/>
          <w:sz w:val="28"/>
          <w:szCs w:val="28"/>
          <w:rtl/>
        </w:rPr>
      </w:pPr>
      <w:r w:rsidRPr="00212C05">
        <w:rPr>
          <w:rFonts w:asciiTheme="majorBidi" w:hAnsiTheme="majorBidi" w:cstheme="majorBidi"/>
          <w:sz w:val="28"/>
          <w:szCs w:val="28"/>
          <w:rtl/>
        </w:rPr>
        <w:t>الفهرست</w:t>
      </w:r>
    </w:p>
    <w:p w:rsidR="003C2296" w:rsidRPr="00212C05" w:rsidRDefault="00254352" w:rsidP="0007382A">
      <w:pPr>
        <w:pStyle w:val="TOC2"/>
        <w:rPr>
          <w:rStyle w:val="Hyperlink"/>
          <w:color w:val="auto"/>
        </w:rPr>
      </w:pPr>
      <w:r w:rsidRPr="00DA4B67">
        <w:rPr>
          <w:rStyle w:val="Hyperlink"/>
          <w:color w:val="auto"/>
        </w:rPr>
        <w:fldChar w:fldCharType="begin"/>
      </w:r>
      <w:r w:rsidR="003C2296" w:rsidRPr="00DA4B67">
        <w:rPr>
          <w:rStyle w:val="Hyperlink"/>
          <w:color w:val="auto"/>
        </w:rPr>
        <w:instrText xml:space="preserve"> TOC \o "1-3" \h \z \u </w:instrText>
      </w:r>
      <w:r w:rsidRPr="00DA4B67">
        <w:rPr>
          <w:rStyle w:val="Hyperlink"/>
          <w:color w:val="auto"/>
        </w:rPr>
        <w:fldChar w:fldCharType="separate"/>
      </w:r>
      <w:hyperlink w:anchor="_Toc463270031" w:history="1">
        <w:r w:rsidR="003C2296" w:rsidRPr="00212C05">
          <w:rPr>
            <w:rStyle w:val="Hyperlink"/>
            <w:color w:val="auto"/>
            <w:rtl/>
          </w:rPr>
          <w:t xml:space="preserve">أ‌.عام                </w:t>
        </w:r>
        <w:r w:rsidR="003C2296" w:rsidRPr="00212C05">
          <w:rPr>
            <w:rStyle w:val="Hyperlink"/>
            <w:webHidden/>
            <w:color w:val="auto"/>
          </w:rPr>
          <w:tab/>
        </w:r>
        <w:r w:rsidR="0007382A">
          <w:rPr>
            <w:rStyle w:val="Hyperlink"/>
            <w:rFonts w:hint="cs"/>
            <w:webHidden/>
            <w:color w:val="auto"/>
            <w:rtl/>
          </w:rPr>
          <w:t>8</w:t>
        </w:r>
      </w:hyperlink>
    </w:p>
    <w:p w:rsidR="003C2296" w:rsidRPr="00212C05" w:rsidRDefault="0050152F" w:rsidP="0007382A">
      <w:pPr>
        <w:pStyle w:val="TOC2"/>
        <w:rPr>
          <w:rStyle w:val="Hyperlink"/>
          <w:color w:val="auto"/>
        </w:rPr>
      </w:pPr>
      <w:hyperlink w:anchor="_Toc463270032" w:history="1">
        <w:r w:rsidR="003C2296" w:rsidRPr="00212C05">
          <w:rPr>
            <w:rStyle w:val="Hyperlink"/>
            <w:color w:val="auto"/>
            <w:rtl/>
          </w:rPr>
          <w:t xml:space="preserve">1.نطاق العطاء   </w:t>
        </w:r>
        <w:r w:rsidR="003C2296" w:rsidRPr="00212C05">
          <w:rPr>
            <w:rStyle w:val="Hyperlink"/>
            <w:webHidden/>
            <w:color w:val="auto"/>
          </w:rPr>
          <w:tab/>
        </w:r>
        <w:r w:rsidR="0007382A">
          <w:rPr>
            <w:rStyle w:val="Hyperlink"/>
            <w:rFonts w:hint="cs"/>
            <w:webHidden/>
            <w:color w:val="auto"/>
            <w:rtl/>
          </w:rPr>
          <w:t>8</w:t>
        </w:r>
      </w:hyperlink>
    </w:p>
    <w:p w:rsidR="003C2296" w:rsidRPr="00212C05" w:rsidRDefault="0050152F" w:rsidP="0007382A">
      <w:pPr>
        <w:pStyle w:val="TOC2"/>
        <w:rPr>
          <w:rStyle w:val="Hyperlink"/>
          <w:color w:val="auto"/>
        </w:rPr>
      </w:pPr>
      <w:hyperlink w:anchor="_Toc463270033" w:history="1">
        <w:r w:rsidR="003C2296" w:rsidRPr="00212C05">
          <w:rPr>
            <w:rStyle w:val="Hyperlink"/>
            <w:color w:val="auto"/>
            <w:rtl/>
          </w:rPr>
          <w:t xml:space="preserve">2.مصدر التمويل </w:t>
        </w:r>
        <w:r w:rsidR="003C2296" w:rsidRPr="00212C05">
          <w:rPr>
            <w:rStyle w:val="Hyperlink"/>
            <w:webHidden/>
            <w:color w:val="auto"/>
          </w:rPr>
          <w:tab/>
        </w:r>
        <w:r w:rsidR="0007382A">
          <w:rPr>
            <w:rStyle w:val="Hyperlink"/>
            <w:rFonts w:hint="cs"/>
            <w:webHidden/>
            <w:color w:val="auto"/>
            <w:rtl/>
          </w:rPr>
          <w:t>8</w:t>
        </w:r>
      </w:hyperlink>
    </w:p>
    <w:p w:rsidR="003C2296" w:rsidRPr="00212C05" w:rsidRDefault="0050152F" w:rsidP="0007382A">
      <w:pPr>
        <w:pStyle w:val="TOC2"/>
        <w:rPr>
          <w:rStyle w:val="Hyperlink"/>
          <w:color w:val="auto"/>
        </w:rPr>
      </w:pPr>
      <w:hyperlink w:anchor="_Toc463270034" w:history="1">
        <w:r w:rsidR="003C2296" w:rsidRPr="00212C05">
          <w:rPr>
            <w:rStyle w:val="Hyperlink"/>
            <w:color w:val="auto"/>
          </w:rPr>
          <w:t>3</w:t>
        </w:r>
        <w:r w:rsidR="003C2296" w:rsidRPr="00212C05">
          <w:rPr>
            <w:rStyle w:val="Hyperlink"/>
            <w:color w:val="auto"/>
            <w:rtl/>
          </w:rPr>
          <w:t>.مقدمو العطاءات المؤهلون</w:t>
        </w:r>
        <w:r w:rsidR="003C2296" w:rsidRPr="00212C05">
          <w:rPr>
            <w:rStyle w:val="Hyperlink"/>
            <w:webHidden/>
            <w:color w:val="auto"/>
          </w:rPr>
          <w:tab/>
        </w:r>
        <w:r w:rsidR="0007382A">
          <w:rPr>
            <w:rStyle w:val="Hyperlink"/>
            <w:rFonts w:hint="cs"/>
            <w:webHidden/>
            <w:color w:val="auto"/>
            <w:rtl/>
          </w:rPr>
          <w:t>8</w:t>
        </w:r>
      </w:hyperlink>
    </w:p>
    <w:p w:rsidR="003C2296" w:rsidRPr="00212C05" w:rsidRDefault="0050152F" w:rsidP="0007382A">
      <w:pPr>
        <w:pStyle w:val="TOC2"/>
        <w:rPr>
          <w:rStyle w:val="Hyperlink"/>
          <w:color w:val="auto"/>
        </w:rPr>
      </w:pPr>
      <w:hyperlink w:anchor="_Toc463270035" w:history="1">
        <w:r w:rsidR="003C2296" w:rsidRPr="00212C05">
          <w:rPr>
            <w:rStyle w:val="Hyperlink"/>
            <w:color w:val="auto"/>
          </w:rPr>
          <w:t>4</w:t>
        </w:r>
        <w:r w:rsidR="003C2296" w:rsidRPr="001F60D4">
          <w:rPr>
            <w:rStyle w:val="Hyperlink"/>
            <w:color w:val="auto"/>
            <w:rtl/>
          </w:rPr>
          <w:t>.</w:t>
        </w:r>
        <w:r w:rsidR="001F60D4" w:rsidRPr="001F60D4">
          <w:rPr>
            <w:rStyle w:val="Hyperlink"/>
            <w:rFonts w:hint="cs"/>
            <w:color w:val="auto"/>
            <w:rtl/>
          </w:rPr>
          <w:t>الوثائق المكونة للعطاء</w:t>
        </w:r>
        <w:r w:rsidR="003C2296" w:rsidRPr="00212C05">
          <w:rPr>
            <w:rStyle w:val="Hyperlink"/>
            <w:webHidden/>
            <w:color w:val="auto"/>
          </w:rPr>
          <w:tab/>
        </w:r>
      </w:hyperlink>
      <w:r w:rsidR="0007382A">
        <w:rPr>
          <w:rStyle w:val="Hyperlink"/>
          <w:rFonts w:hint="cs"/>
          <w:color w:val="auto"/>
          <w:rtl/>
        </w:rPr>
        <w:t>8</w:t>
      </w:r>
    </w:p>
    <w:p w:rsidR="003C2296" w:rsidRPr="00212C05" w:rsidRDefault="0050152F" w:rsidP="0007382A">
      <w:pPr>
        <w:pStyle w:val="TOC2"/>
        <w:rPr>
          <w:rStyle w:val="Hyperlink"/>
          <w:color w:val="auto"/>
        </w:rPr>
      </w:pPr>
      <w:hyperlink w:anchor="_Toc463270036" w:history="1">
        <w:r w:rsidR="003C2296" w:rsidRPr="00212C05">
          <w:rPr>
            <w:rStyle w:val="Hyperlink"/>
            <w:color w:val="auto"/>
          </w:rPr>
          <w:t>5</w:t>
        </w:r>
        <w:r w:rsidR="003C2296" w:rsidRPr="00212C05">
          <w:rPr>
            <w:rStyle w:val="Hyperlink"/>
            <w:color w:val="auto"/>
            <w:rtl/>
          </w:rPr>
          <w:t>.لمقدم العطاء الحق بتقديم عطاء واحد</w:t>
        </w:r>
        <w:r w:rsidR="003C2296" w:rsidRPr="00212C05">
          <w:rPr>
            <w:rStyle w:val="Hyperlink"/>
            <w:webHidden/>
            <w:color w:val="auto"/>
          </w:rPr>
          <w:tab/>
        </w:r>
        <w:r w:rsidR="0007382A">
          <w:rPr>
            <w:rStyle w:val="Hyperlink"/>
            <w:rFonts w:hint="cs"/>
            <w:webHidden/>
            <w:color w:val="auto"/>
            <w:rtl/>
          </w:rPr>
          <w:t>10</w:t>
        </w:r>
      </w:hyperlink>
    </w:p>
    <w:p w:rsidR="003C2296" w:rsidRPr="00212C05" w:rsidRDefault="0050152F" w:rsidP="0007382A">
      <w:pPr>
        <w:pStyle w:val="TOC2"/>
        <w:rPr>
          <w:rStyle w:val="Hyperlink"/>
          <w:color w:val="auto"/>
        </w:rPr>
      </w:pPr>
      <w:hyperlink w:anchor="_Toc463270037" w:history="1">
        <w:r w:rsidR="003C2296" w:rsidRPr="00212C05">
          <w:rPr>
            <w:rStyle w:val="Hyperlink"/>
            <w:color w:val="auto"/>
            <w:rtl/>
          </w:rPr>
          <w:t xml:space="preserve">6.كلفة العطاء     </w:t>
        </w:r>
        <w:r w:rsidR="003C2296" w:rsidRPr="00212C05">
          <w:rPr>
            <w:rStyle w:val="Hyperlink"/>
            <w:webHidden/>
            <w:color w:val="auto"/>
          </w:rPr>
          <w:tab/>
        </w:r>
        <w:r w:rsidR="0007382A">
          <w:rPr>
            <w:rStyle w:val="Hyperlink"/>
            <w:rFonts w:hint="cs"/>
            <w:webHidden/>
            <w:color w:val="auto"/>
            <w:rtl/>
          </w:rPr>
          <w:t>10</w:t>
        </w:r>
      </w:hyperlink>
    </w:p>
    <w:p w:rsidR="003C2296" w:rsidRPr="00212C05" w:rsidRDefault="0050152F" w:rsidP="0007382A">
      <w:pPr>
        <w:pStyle w:val="TOC2"/>
        <w:rPr>
          <w:rStyle w:val="Hyperlink"/>
          <w:color w:val="auto"/>
        </w:rPr>
      </w:pPr>
      <w:hyperlink w:anchor="_Toc463270038" w:history="1">
        <w:r w:rsidR="003C2296" w:rsidRPr="00212C05">
          <w:rPr>
            <w:rStyle w:val="Hyperlink"/>
            <w:color w:val="auto"/>
          </w:rPr>
          <w:t>7</w:t>
        </w:r>
        <w:r w:rsidR="003C2296" w:rsidRPr="00212C05">
          <w:rPr>
            <w:rStyle w:val="Hyperlink"/>
            <w:color w:val="auto"/>
            <w:rtl/>
          </w:rPr>
          <w:t>.الزيارة الموقعية</w:t>
        </w:r>
        <w:r w:rsidR="003C2296" w:rsidRPr="00212C05">
          <w:rPr>
            <w:rStyle w:val="Hyperlink"/>
            <w:webHidden/>
            <w:color w:val="auto"/>
          </w:rPr>
          <w:tab/>
        </w:r>
        <w:r w:rsidR="0007382A">
          <w:rPr>
            <w:rStyle w:val="Hyperlink"/>
            <w:rFonts w:hint="cs"/>
            <w:webHidden/>
            <w:color w:val="auto"/>
            <w:rtl/>
          </w:rPr>
          <w:t>10</w:t>
        </w:r>
      </w:hyperlink>
    </w:p>
    <w:p w:rsidR="003C2296" w:rsidRPr="00212C05" w:rsidRDefault="0050152F" w:rsidP="00DA4B67">
      <w:pPr>
        <w:pStyle w:val="TOC2"/>
        <w:rPr>
          <w:rStyle w:val="Hyperlink"/>
          <w:color w:val="auto"/>
        </w:rPr>
      </w:pPr>
      <w:hyperlink w:anchor="_Toc463270039" w:history="1">
        <w:r w:rsidR="003C2296" w:rsidRPr="00212C05">
          <w:rPr>
            <w:rStyle w:val="Hyperlink"/>
            <w:color w:val="auto"/>
            <w:rtl/>
          </w:rPr>
          <w:t>ب.  وثائق المناقصة</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_Toc463270039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11</w:t>
        </w:r>
        <w:r w:rsidR="00254352" w:rsidRPr="00212C05">
          <w:rPr>
            <w:rStyle w:val="Hyperlink"/>
            <w:webHidden/>
            <w:color w:val="auto"/>
          </w:rPr>
          <w:fldChar w:fldCharType="end"/>
        </w:r>
      </w:hyperlink>
    </w:p>
    <w:p w:rsidR="003C2296" w:rsidRPr="00212C05" w:rsidRDefault="0050152F" w:rsidP="00DA4B67">
      <w:pPr>
        <w:pStyle w:val="TOC2"/>
        <w:rPr>
          <w:rStyle w:val="Hyperlink"/>
          <w:color w:val="auto"/>
        </w:rPr>
      </w:pPr>
      <w:hyperlink w:anchor="_Toc463270040" w:history="1">
        <w:r w:rsidR="003C2296" w:rsidRPr="00212C05">
          <w:rPr>
            <w:rStyle w:val="Hyperlink"/>
            <w:color w:val="auto"/>
          </w:rPr>
          <w:t>8</w:t>
        </w:r>
        <w:r w:rsidR="003C2296" w:rsidRPr="00212C05">
          <w:rPr>
            <w:rStyle w:val="Hyperlink"/>
            <w:color w:val="auto"/>
            <w:rtl/>
          </w:rPr>
          <w:t>.محتويات وثائق المناقصة</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_Toc463270040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11</w:t>
        </w:r>
        <w:r w:rsidR="00254352" w:rsidRPr="00212C05">
          <w:rPr>
            <w:rStyle w:val="Hyperlink"/>
            <w:webHidden/>
            <w:color w:val="auto"/>
          </w:rPr>
          <w:fldChar w:fldCharType="end"/>
        </w:r>
      </w:hyperlink>
    </w:p>
    <w:p w:rsidR="003C2296" w:rsidRPr="00212C05" w:rsidRDefault="0050152F" w:rsidP="00DA4B67">
      <w:pPr>
        <w:pStyle w:val="TOC2"/>
        <w:rPr>
          <w:rStyle w:val="Hyperlink"/>
          <w:color w:val="auto"/>
        </w:rPr>
      </w:pPr>
      <w:hyperlink w:anchor="_Toc463270041" w:history="1">
        <w:r w:rsidR="003C2296" w:rsidRPr="00212C05">
          <w:rPr>
            <w:rStyle w:val="Hyperlink"/>
            <w:color w:val="auto"/>
          </w:rPr>
          <w:t>9</w:t>
        </w:r>
        <w:r w:rsidR="003C2296" w:rsidRPr="00212C05">
          <w:rPr>
            <w:rStyle w:val="Hyperlink"/>
            <w:color w:val="auto"/>
            <w:rtl/>
          </w:rPr>
          <w:t>.إستفسارات خاصة لتوضيح وثائق المناقصة</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_Toc463270041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11</w:t>
        </w:r>
        <w:r w:rsidR="00254352" w:rsidRPr="00212C05">
          <w:rPr>
            <w:rStyle w:val="Hyperlink"/>
            <w:webHidden/>
            <w:color w:val="auto"/>
          </w:rPr>
          <w:fldChar w:fldCharType="end"/>
        </w:r>
      </w:hyperlink>
    </w:p>
    <w:p w:rsidR="003C2296" w:rsidRPr="00212C05" w:rsidRDefault="0050152F" w:rsidP="00D405B7">
      <w:pPr>
        <w:pStyle w:val="TOC2"/>
        <w:rPr>
          <w:rStyle w:val="Hyperlink"/>
          <w:color w:val="auto"/>
        </w:rPr>
      </w:pPr>
      <w:hyperlink w:anchor="_Toc463270042" w:history="1">
        <w:r w:rsidR="003C2296" w:rsidRPr="00212C05">
          <w:rPr>
            <w:rStyle w:val="Hyperlink"/>
            <w:color w:val="auto"/>
            <w:rtl/>
          </w:rPr>
          <w:t>10. تعديل وثائق المناقصة</w:t>
        </w:r>
        <w:r w:rsidR="003C2296" w:rsidRPr="00212C05">
          <w:rPr>
            <w:rStyle w:val="Hyperlink"/>
            <w:webHidden/>
            <w:color w:val="auto"/>
          </w:rPr>
          <w:tab/>
        </w:r>
        <w:r w:rsidR="00D405B7">
          <w:rPr>
            <w:rStyle w:val="Hyperlink"/>
            <w:rFonts w:hint="cs"/>
            <w:webHidden/>
            <w:color w:val="auto"/>
            <w:rtl/>
          </w:rPr>
          <w:t>12</w:t>
        </w:r>
      </w:hyperlink>
    </w:p>
    <w:p w:rsidR="003C2296" w:rsidRPr="00212C05" w:rsidRDefault="0050152F" w:rsidP="00DA4B67">
      <w:pPr>
        <w:pStyle w:val="TOC2"/>
        <w:rPr>
          <w:rStyle w:val="Hyperlink"/>
          <w:color w:val="auto"/>
        </w:rPr>
      </w:pPr>
      <w:hyperlink w:anchor="_Toc463270043" w:history="1">
        <w:r w:rsidR="003C2296" w:rsidRPr="00212C05">
          <w:rPr>
            <w:rStyle w:val="Hyperlink"/>
            <w:color w:val="auto"/>
            <w:rtl/>
          </w:rPr>
          <w:t>ج . أعداد العطاءات</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_Toc463270043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12</w:t>
        </w:r>
        <w:r w:rsidR="00254352" w:rsidRPr="00212C05">
          <w:rPr>
            <w:rStyle w:val="Hyperlink"/>
            <w:webHidden/>
            <w:color w:val="auto"/>
          </w:rPr>
          <w:fldChar w:fldCharType="end"/>
        </w:r>
      </w:hyperlink>
    </w:p>
    <w:p w:rsidR="003C2296" w:rsidRPr="00212C05" w:rsidRDefault="0050152F" w:rsidP="00DA4B67">
      <w:pPr>
        <w:pStyle w:val="TOC2"/>
        <w:rPr>
          <w:rStyle w:val="Hyperlink"/>
          <w:color w:val="auto"/>
        </w:rPr>
      </w:pPr>
      <w:hyperlink w:anchor="_Toc463270044" w:history="1">
        <w:r w:rsidR="003C2296" w:rsidRPr="00212C05">
          <w:rPr>
            <w:rStyle w:val="Hyperlink"/>
            <w:color w:val="auto"/>
          </w:rPr>
          <w:t>11</w:t>
        </w:r>
        <w:r w:rsidR="003C2296" w:rsidRPr="00212C05">
          <w:rPr>
            <w:rStyle w:val="Hyperlink"/>
            <w:color w:val="auto"/>
            <w:rtl/>
          </w:rPr>
          <w:t xml:space="preserve">.لغة العطاء    </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_Toc463270044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12</w:t>
        </w:r>
        <w:r w:rsidR="00254352" w:rsidRPr="00212C05">
          <w:rPr>
            <w:rStyle w:val="Hyperlink"/>
            <w:webHidden/>
            <w:color w:val="auto"/>
          </w:rPr>
          <w:fldChar w:fldCharType="end"/>
        </w:r>
      </w:hyperlink>
    </w:p>
    <w:p w:rsidR="003C2296" w:rsidRPr="00212C05" w:rsidRDefault="0050152F" w:rsidP="00D405B7">
      <w:pPr>
        <w:pStyle w:val="TOC2"/>
        <w:rPr>
          <w:rStyle w:val="Hyperlink"/>
          <w:color w:val="auto"/>
        </w:rPr>
      </w:pPr>
      <w:hyperlink w:anchor="_Toc463270045" w:history="1">
        <w:r w:rsidR="003C2296" w:rsidRPr="00212C05">
          <w:rPr>
            <w:rStyle w:val="Hyperlink"/>
            <w:color w:val="auto"/>
          </w:rPr>
          <w:t>12</w:t>
        </w:r>
        <w:r w:rsidR="003C2296" w:rsidRPr="00212C05">
          <w:rPr>
            <w:rStyle w:val="Hyperlink"/>
            <w:color w:val="auto"/>
            <w:rtl/>
          </w:rPr>
          <w:t>.</w:t>
        </w:r>
        <w:r w:rsidR="00D405B7">
          <w:rPr>
            <w:rStyle w:val="Hyperlink"/>
            <w:rFonts w:hint="cs"/>
            <w:color w:val="auto"/>
            <w:rtl/>
          </w:rPr>
          <w:t>مؤهلات مقدم العطاء</w:t>
        </w:r>
        <w:r w:rsidR="003C2296" w:rsidRPr="00212C05">
          <w:rPr>
            <w:rStyle w:val="Hyperlink"/>
            <w:webHidden/>
            <w:color w:val="auto"/>
          </w:rPr>
          <w:tab/>
        </w:r>
        <w:r w:rsidR="00D405B7">
          <w:rPr>
            <w:rStyle w:val="Hyperlink"/>
            <w:rFonts w:hint="cs"/>
            <w:webHidden/>
            <w:color w:val="auto"/>
            <w:rtl/>
          </w:rPr>
          <w:t>12</w:t>
        </w:r>
      </w:hyperlink>
    </w:p>
    <w:p w:rsidR="003C2296" w:rsidRPr="00212C05" w:rsidRDefault="0050152F" w:rsidP="00D405B7">
      <w:pPr>
        <w:pStyle w:val="TOC2"/>
        <w:rPr>
          <w:rStyle w:val="Hyperlink"/>
          <w:color w:val="auto"/>
        </w:rPr>
      </w:pPr>
      <w:hyperlink w:anchor="_Toc463270046" w:history="1">
        <w:r w:rsidR="003C2296" w:rsidRPr="00212C05">
          <w:rPr>
            <w:rStyle w:val="Hyperlink"/>
            <w:color w:val="auto"/>
          </w:rPr>
          <w:t>13</w:t>
        </w:r>
        <w:r w:rsidR="003C2296" w:rsidRPr="00212C05">
          <w:rPr>
            <w:rStyle w:val="Hyperlink"/>
            <w:color w:val="auto"/>
            <w:rtl/>
          </w:rPr>
          <w:t>.تسعير العطاء</w:t>
        </w:r>
        <w:r w:rsidR="003C2296" w:rsidRPr="00212C05">
          <w:rPr>
            <w:rStyle w:val="Hyperlink"/>
            <w:webHidden/>
            <w:color w:val="auto"/>
          </w:rPr>
          <w:tab/>
        </w:r>
        <w:r w:rsidR="00D405B7">
          <w:rPr>
            <w:rStyle w:val="Hyperlink"/>
            <w:rFonts w:hint="cs"/>
            <w:webHidden/>
            <w:color w:val="auto"/>
            <w:rtl/>
          </w:rPr>
          <w:t>12</w:t>
        </w:r>
      </w:hyperlink>
    </w:p>
    <w:p w:rsidR="003C2296" w:rsidRPr="00212C05" w:rsidRDefault="0050152F" w:rsidP="00D405B7">
      <w:pPr>
        <w:pStyle w:val="TOC2"/>
        <w:rPr>
          <w:rStyle w:val="Hyperlink"/>
          <w:color w:val="auto"/>
        </w:rPr>
      </w:pPr>
      <w:hyperlink w:anchor="_Toc463270047" w:history="1">
        <w:r w:rsidR="003C2296" w:rsidRPr="00212C05">
          <w:rPr>
            <w:rStyle w:val="Hyperlink"/>
            <w:color w:val="auto"/>
          </w:rPr>
          <w:t>14</w:t>
        </w:r>
        <w:r w:rsidR="003C2296" w:rsidRPr="00212C05">
          <w:rPr>
            <w:rStyle w:val="Hyperlink"/>
            <w:color w:val="auto"/>
            <w:rtl/>
          </w:rPr>
          <w:t>.عملات تسعير العطاء و الحسومات</w:t>
        </w:r>
        <w:r w:rsidR="003C2296" w:rsidRPr="00212C05">
          <w:rPr>
            <w:rStyle w:val="Hyperlink"/>
            <w:webHidden/>
            <w:color w:val="auto"/>
          </w:rPr>
          <w:tab/>
        </w:r>
        <w:r w:rsidR="00D405B7">
          <w:rPr>
            <w:rStyle w:val="Hyperlink"/>
            <w:rFonts w:hint="cs"/>
            <w:webHidden/>
            <w:color w:val="auto"/>
            <w:rtl/>
          </w:rPr>
          <w:t>14</w:t>
        </w:r>
      </w:hyperlink>
    </w:p>
    <w:p w:rsidR="003C2296" w:rsidRPr="00212C05" w:rsidRDefault="0050152F" w:rsidP="00D405B7">
      <w:pPr>
        <w:pStyle w:val="TOC2"/>
        <w:rPr>
          <w:rStyle w:val="Hyperlink"/>
          <w:color w:val="auto"/>
        </w:rPr>
      </w:pPr>
      <w:hyperlink w:anchor="_Toc463270048" w:history="1">
        <w:r w:rsidR="003C2296" w:rsidRPr="00212C05">
          <w:rPr>
            <w:rStyle w:val="Hyperlink"/>
            <w:color w:val="auto"/>
          </w:rPr>
          <w:t>15</w:t>
        </w:r>
        <w:r w:rsidR="003C2296" w:rsidRPr="00212C05">
          <w:rPr>
            <w:rStyle w:val="Hyperlink"/>
            <w:color w:val="auto"/>
            <w:rtl/>
          </w:rPr>
          <w:t>.فترة نفاذية العطاء</w:t>
        </w:r>
        <w:r w:rsidR="003C2296" w:rsidRPr="00212C05">
          <w:rPr>
            <w:rStyle w:val="Hyperlink"/>
            <w:webHidden/>
            <w:color w:val="auto"/>
          </w:rPr>
          <w:tab/>
        </w:r>
        <w:r w:rsidR="00D405B7">
          <w:rPr>
            <w:rStyle w:val="Hyperlink"/>
            <w:rFonts w:hint="cs"/>
            <w:webHidden/>
            <w:color w:val="auto"/>
            <w:rtl/>
          </w:rPr>
          <w:t>15</w:t>
        </w:r>
      </w:hyperlink>
    </w:p>
    <w:p w:rsidR="003C2296" w:rsidRPr="00212C05" w:rsidRDefault="0050152F" w:rsidP="00D405B7">
      <w:pPr>
        <w:pStyle w:val="TOC2"/>
        <w:rPr>
          <w:rStyle w:val="Hyperlink"/>
          <w:color w:val="auto"/>
        </w:rPr>
      </w:pPr>
      <w:hyperlink w:anchor="_Toc463270049" w:history="1">
        <w:r w:rsidR="003C2296" w:rsidRPr="00212C05">
          <w:rPr>
            <w:rStyle w:val="Hyperlink"/>
            <w:color w:val="auto"/>
          </w:rPr>
          <w:t>16</w:t>
        </w:r>
        <w:r w:rsidR="003C2296" w:rsidRPr="00212C05">
          <w:rPr>
            <w:rStyle w:val="Hyperlink"/>
            <w:color w:val="auto"/>
            <w:rtl/>
          </w:rPr>
          <w:t>.ضمان العطاء</w:t>
        </w:r>
        <w:r w:rsidR="003C2296" w:rsidRPr="00212C05">
          <w:rPr>
            <w:rStyle w:val="Hyperlink"/>
            <w:webHidden/>
            <w:color w:val="auto"/>
          </w:rPr>
          <w:tab/>
        </w:r>
        <w:r w:rsidR="00D405B7">
          <w:rPr>
            <w:rStyle w:val="Hyperlink"/>
            <w:rFonts w:hint="cs"/>
            <w:webHidden/>
            <w:color w:val="auto"/>
            <w:rtl/>
          </w:rPr>
          <w:t>15</w:t>
        </w:r>
      </w:hyperlink>
    </w:p>
    <w:p w:rsidR="003C2296" w:rsidRPr="00212C05" w:rsidRDefault="0050152F" w:rsidP="00D405B7">
      <w:pPr>
        <w:pStyle w:val="TOC2"/>
        <w:rPr>
          <w:rStyle w:val="Hyperlink"/>
          <w:color w:val="auto"/>
        </w:rPr>
      </w:pPr>
      <w:hyperlink w:anchor="_Toc463270050" w:history="1">
        <w:r w:rsidR="003C2296" w:rsidRPr="00212C05">
          <w:rPr>
            <w:rStyle w:val="Hyperlink"/>
            <w:color w:val="auto"/>
          </w:rPr>
          <w:t>17</w:t>
        </w:r>
        <w:r w:rsidR="003C2296" w:rsidRPr="00212C05">
          <w:rPr>
            <w:rStyle w:val="Hyperlink"/>
            <w:color w:val="auto"/>
            <w:rtl/>
          </w:rPr>
          <w:t>.العطاءات البديلة</w:t>
        </w:r>
        <w:r w:rsidR="003C2296" w:rsidRPr="00212C05">
          <w:rPr>
            <w:rStyle w:val="Hyperlink"/>
            <w:webHidden/>
            <w:color w:val="auto"/>
          </w:rPr>
          <w:tab/>
        </w:r>
      </w:hyperlink>
      <w:r w:rsidR="00D405B7" w:rsidRPr="00625A0B">
        <w:rPr>
          <w:rStyle w:val="Hyperlink"/>
          <w:rFonts w:hint="cs"/>
          <w:color w:val="auto"/>
          <w:u w:val="none"/>
          <w:rtl/>
        </w:rPr>
        <w:t>16</w:t>
      </w:r>
    </w:p>
    <w:p w:rsidR="003C2296" w:rsidRPr="00212C05" w:rsidRDefault="0050152F" w:rsidP="00D405B7">
      <w:pPr>
        <w:pStyle w:val="TOC2"/>
        <w:rPr>
          <w:rStyle w:val="Hyperlink"/>
          <w:color w:val="auto"/>
        </w:rPr>
      </w:pPr>
      <w:hyperlink w:anchor="_Toc463270051" w:history="1">
        <w:r w:rsidR="003C2296" w:rsidRPr="00212C05">
          <w:rPr>
            <w:rStyle w:val="Hyperlink"/>
            <w:color w:val="auto"/>
          </w:rPr>
          <w:t>18</w:t>
        </w:r>
        <w:r w:rsidR="003C2296" w:rsidRPr="00212C05">
          <w:rPr>
            <w:rStyle w:val="Hyperlink"/>
            <w:color w:val="auto"/>
            <w:rtl/>
          </w:rPr>
          <w:t>.صياغة العطاء والتوقيع</w:t>
        </w:r>
        <w:r w:rsidR="003C2296" w:rsidRPr="00212C05">
          <w:rPr>
            <w:rStyle w:val="Hyperlink"/>
            <w:webHidden/>
            <w:color w:val="auto"/>
          </w:rPr>
          <w:tab/>
        </w:r>
        <w:r w:rsidR="00D405B7">
          <w:rPr>
            <w:rStyle w:val="Hyperlink"/>
            <w:rFonts w:hint="cs"/>
            <w:webHidden/>
            <w:color w:val="auto"/>
            <w:rtl/>
          </w:rPr>
          <w:t>16</w:t>
        </w:r>
      </w:hyperlink>
    </w:p>
    <w:p w:rsidR="003C2296" w:rsidRPr="00212C05" w:rsidRDefault="0050152F" w:rsidP="00D405B7">
      <w:pPr>
        <w:pStyle w:val="TOC2"/>
        <w:rPr>
          <w:rStyle w:val="Hyperlink"/>
          <w:color w:val="auto"/>
        </w:rPr>
      </w:pPr>
      <w:hyperlink w:anchor="_Toc463270052" w:history="1">
        <w:r w:rsidR="003C2296" w:rsidRPr="00212C05">
          <w:rPr>
            <w:rStyle w:val="Hyperlink"/>
            <w:color w:val="auto"/>
            <w:rtl/>
          </w:rPr>
          <w:t>د. تقديم العطاءات</w:t>
        </w:r>
        <w:r w:rsidR="003C2296" w:rsidRPr="00212C05">
          <w:rPr>
            <w:rStyle w:val="Hyperlink"/>
            <w:webHidden/>
            <w:color w:val="auto"/>
          </w:rPr>
          <w:tab/>
        </w:r>
        <w:r w:rsidR="00D405B7">
          <w:rPr>
            <w:rStyle w:val="Hyperlink"/>
            <w:rFonts w:hint="cs"/>
            <w:webHidden/>
            <w:color w:val="auto"/>
            <w:rtl/>
          </w:rPr>
          <w:t>16</w:t>
        </w:r>
      </w:hyperlink>
    </w:p>
    <w:p w:rsidR="003C2296" w:rsidRPr="00212C05" w:rsidRDefault="0050152F" w:rsidP="00DA4B67">
      <w:pPr>
        <w:pStyle w:val="TOC2"/>
        <w:rPr>
          <w:rStyle w:val="Hyperlink"/>
          <w:color w:val="auto"/>
        </w:rPr>
      </w:pPr>
      <w:hyperlink w:anchor="_Toc463270053" w:history="1">
        <w:r w:rsidR="003C2296" w:rsidRPr="00212C05">
          <w:rPr>
            <w:rStyle w:val="Hyperlink"/>
            <w:color w:val="auto"/>
          </w:rPr>
          <w:t>19</w:t>
        </w:r>
        <w:r w:rsidR="003C2296" w:rsidRPr="00212C05">
          <w:rPr>
            <w:rStyle w:val="Hyperlink"/>
            <w:color w:val="auto"/>
            <w:rtl/>
          </w:rPr>
          <w:t>.ختم وتأشير العطاءات</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_Toc463270053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16</w:t>
        </w:r>
        <w:r w:rsidR="00254352" w:rsidRPr="00212C05">
          <w:rPr>
            <w:rStyle w:val="Hyperlink"/>
            <w:webHidden/>
            <w:color w:val="auto"/>
          </w:rPr>
          <w:fldChar w:fldCharType="end"/>
        </w:r>
      </w:hyperlink>
    </w:p>
    <w:p w:rsidR="003C2296" w:rsidRPr="00212C05" w:rsidRDefault="0050152F" w:rsidP="00DA4B67">
      <w:pPr>
        <w:pStyle w:val="TOC2"/>
        <w:rPr>
          <w:rStyle w:val="Hyperlink"/>
          <w:color w:val="auto"/>
        </w:rPr>
      </w:pPr>
      <w:hyperlink w:anchor="_Toc463270054" w:history="1">
        <w:r w:rsidR="003C2296" w:rsidRPr="00212C05">
          <w:rPr>
            <w:rStyle w:val="Hyperlink"/>
            <w:color w:val="auto"/>
          </w:rPr>
          <w:t>20</w:t>
        </w:r>
        <w:r w:rsidR="003C2296" w:rsidRPr="00212C05">
          <w:rPr>
            <w:rStyle w:val="Hyperlink"/>
            <w:color w:val="auto"/>
            <w:rtl/>
          </w:rPr>
          <w:t>.الموعد النهائي لتسليم العطاءات</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_Toc463270054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16</w:t>
        </w:r>
        <w:r w:rsidR="00254352" w:rsidRPr="00212C05">
          <w:rPr>
            <w:rStyle w:val="Hyperlink"/>
            <w:webHidden/>
            <w:color w:val="auto"/>
          </w:rPr>
          <w:fldChar w:fldCharType="end"/>
        </w:r>
      </w:hyperlink>
    </w:p>
    <w:p w:rsidR="003C2296" w:rsidRPr="00212C05" w:rsidRDefault="0050152F" w:rsidP="00DA4B67">
      <w:pPr>
        <w:pStyle w:val="TOC2"/>
        <w:rPr>
          <w:rStyle w:val="Hyperlink"/>
          <w:color w:val="auto"/>
        </w:rPr>
      </w:pPr>
      <w:hyperlink w:anchor="_Toc463270055" w:history="1">
        <w:r w:rsidR="003C2296" w:rsidRPr="00212C05">
          <w:rPr>
            <w:rStyle w:val="Hyperlink"/>
            <w:color w:val="auto"/>
          </w:rPr>
          <w:t>21</w:t>
        </w:r>
        <w:r w:rsidR="003C2296" w:rsidRPr="00212C05">
          <w:rPr>
            <w:rStyle w:val="Hyperlink"/>
            <w:color w:val="auto"/>
            <w:rtl/>
          </w:rPr>
          <w:t>.العطاءات المتأخرة</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_Toc463270055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17</w:t>
        </w:r>
        <w:r w:rsidR="00254352" w:rsidRPr="00212C05">
          <w:rPr>
            <w:rStyle w:val="Hyperlink"/>
            <w:webHidden/>
            <w:color w:val="auto"/>
          </w:rPr>
          <w:fldChar w:fldCharType="end"/>
        </w:r>
      </w:hyperlink>
    </w:p>
    <w:p w:rsidR="003C2296" w:rsidRPr="00212C05" w:rsidRDefault="0050152F" w:rsidP="00DA4B67">
      <w:pPr>
        <w:pStyle w:val="TOC2"/>
        <w:rPr>
          <w:rStyle w:val="Hyperlink"/>
          <w:color w:val="auto"/>
        </w:rPr>
      </w:pPr>
      <w:hyperlink w:anchor="_Toc463270056" w:history="1">
        <w:r w:rsidR="003C2296" w:rsidRPr="00212C05">
          <w:rPr>
            <w:rStyle w:val="Hyperlink"/>
            <w:color w:val="auto"/>
          </w:rPr>
          <w:t>22</w:t>
        </w:r>
        <w:r w:rsidR="003C2296" w:rsidRPr="00212C05">
          <w:rPr>
            <w:rStyle w:val="Hyperlink"/>
            <w:color w:val="auto"/>
            <w:rtl/>
          </w:rPr>
          <w:t>.سحب وتعديل العطاءات</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_Toc463270056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17</w:t>
        </w:r>
        <w:r w:rsidR="00254352" w:rsidRPr="00212C05">
          <w:rPr>
            <w:rStyle w:val="Hyperlink"/>
            <w:webHidden/>
            <w:color w:val="auto"/>
          </w:rPr>
          <w:fldChar w:fldCharType="end"/>
        </w:r>
      </w:hyperlink>
    </w:p>
    <w:p w:rsidR="003C2296" w:rsidRPr="00212C05" w:rsidRDefault="0050152F" w:rsidP="00DA4B67">
      <w:pPr>
        <w:pStyle w:val="TOC2"/>
        <w:rPr>
          <w:rStyle w:val="Hyperlink"/>
          <w:color w:val="auto"/>
        </w:rPr>
      </w:pPr>
      <w:hyperlink w:anchor="_Toc463270057" w:history="1">
        <w:r w:rsidR="003C2296" w:rsidRPr="00212C05">
          <w:rPr>
            <w:rStyle w:val="Hyperlink"/>
            <w:color w:val="auto"/>
            <w:rtl/>
          </w:rPr>
          <w:t>هـ. فتح العطاءات والتقييم</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_Toc463270057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17</w:t>
        </w:r>
        <w:r w:rsidR="00254352" w:rsidRPr="00212C05">
          <w:rPr>
            <w:rStyle w:val="Hyperlink"/>
            <w:webHidden/>
            <w:color w:val="auto"/>
          </w:rPr>
          <w:fldChar w:fldCharType="end"/>
        </w:r>
      </w:hyperlink>
    </w:p>
    <w:p w:rsidR="003C2296" w:rsidRPr="00212C05" w:rsidRDefault="0050152F" w:rsidP="00DA4B67">
      <w:pPr>
        <w:pStyle w:val="TOC2"/>
        <w:rPr>
          <w:rStyle w:val="Hyperlink"/>
          <w:color w:val="auto"/>
        </w:rPr>
      </w:pPr>
      <w:hyperlink w:anchor="_Toc463270058" w:history="1">
        <w:r w:rsidR="003C2296" w:rsidRPr="00212C05">
          <w:rPr>
            <w:rStyle w:val="Hyperlink"/>
            <w:color w:val="auto"/>
          </w:rPr>
          <w:t>23</w:t>
        </w:r>
        <w:r w:rsidR="003C2296" w:rsidRPr="00212C05">
          <w:rPr>
            <w:rStyle w:val="Hyperlink"/>
            <w:color w:val="auto"/>
            <w:rtl/>
          </w:rPr>
          <w:t xml:space="preserve">.فتح العطاء     </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_Toc463270058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17</w:t>
        </w:r>
        <w:r w:rsidR="00254352" w:rsidRPr="00212C05">
          <w:rPr>
            <w:rStyle w:val="Hyperlink"/>
            <w:webHidden/>
            <w:color w:val="auto"/>
          </w:rPr>
          <w:fldChar w:fldCharType="end"/>
        </w:r>
      </w:hyperlink>
    </w:p>
    <w:p w:rsidR="003C2296" w:rsidRPr="00212C05" w:rsidRDefault="0050152F" w:rsidP="00DA4B67">
      <w:pPr>
        <w:pStyle w:val="TOC2"/>
        <w:rPr>
          <w:rStyle w:val="Hyperlink"/>
          <w:color w:val="auto"/>
        </w:rPr>
      </w:pPr>
      <w:hyperlink w:anchor="_Toc463270059" w:history="1">
        <w:r w:rsidR="003C2296" w:rsidRPr="00212C05">
          <w:rPr>
            <w:rStyle w:val="Hyperlink"/>
            <w:color w:val="auto"/>
          </w:rPr>
          <w:t>24</w:t>
        </w:r>
        <w:r w:rsidR="003C2296" w:rsidRPr="00212C05">
          <w:rPr>
            <w:rStyle w:val="Hyperlink"/>
            <w:color w:val="auto"/>
            <w:rtl/>
          </w:rPr>
          <w:t>.سرية الاجراء</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_Toc463270059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18</w:t>
        </w:r>
        <w:r w:rsidR="00254352" w:rsidRPr="00212C05">
          <w:rPr>
            <w:rStyle w:val="Hyperlink"/>
            <w:webHidden/>
            <w:color w:val="auto"/>
          </w:rPr>
          <w:fldChar w:fldCharType="end"/>
        </w:r>
      </w:hyperlink>
    </w:p>
    <w:p w:rsidR="003C2296" w:rsidRPr="00212C05" w:rsidRDefault="0050152F" w:rsidP="00DA4B67">
      <w:pPr>
        <w:pStyle w:val="TOC2"/>
        <w:rPr>
          <w:rStyle w:val="Hyperlink"/>
          <w:color w:val="auto"/>
        </w:rPr>
      </w:pPr>
      <w:hyperlink w:anchor="_Toc463270060" w:history="1">
        <w:r w:rsidR="003C2296" w:rsidRPr="00212C05">
          <w:rPr>
            <w:rStyle w:val="Hyperlink"/>
            <w:color w:val="auto"/>
          </w:rPr>
          <w:t>25</w:t>
        </w:r>
        <w:r w:rsidR="003C2296" w:rsidRPr="00212C05">
          <w:rPr>
            <w:rStyle w:val="Hyperlink"/>
            <w:color w:val="auto"/>
            <w:rtl/>
          </w:rPr>
          <w:t>.توضيح العطاءات</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_Toc463270060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18</w:t>
        </w:r>
        <w:r w:rsidR="00254352" w:rsidRPr="00212C05">
          <w:rPr>
            <w:rStyle w:val="Hyperlink"/>
            <w:webHidden/>
            <w:color w:val="auto"/>
          </w:rPr>
          <w:fldChar w:fldCharType="end"/>
        </w:r>
      </w:hyperlink>
    </w:p>
    <w:p w:rsidR="003C2296" w:rsidRPr="00212C05" w:rsidRDefault="0050152F" w:rsidP="00DA4B67">
      <w:pPr>
        <w:pStyle w:val="TOC2"/>
        <w:rPr>
          <w:rStyle w:val="Hyperlink"/>
          <w:color w:val="auto"/>
        </w:rPr>
      </w:pPr>
      <w:hyperlink w:anchor="_Toc463270061" w:history="1">
        <w:r w:rsidR="003C2296" w:rsidRPr="00212C05">
          <w:rPr>
            <w:rStyle w:val="Hyperlink"/>
            <w:color w:val="auto"/>
          </w:rPr>
          <w:t>26</w:t>
        </w:r>
        <w:r w:rsidR="003C2296" w:rsidRPr="00212C05">
          <w:rPr>
            <w:rStyle w:val="Hyperlink"/>
            <w:color w:val="auto"/>
            <w:rtl/>
          </w:rPr>
          <w:t>.فحص العطاءات وتحديد مدى إستجابة العطاء</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_Toc463270061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19</w:t>
        </w:r>
        <w:r w:rsidR="00254352" w:rsidRPr="00212C05">
          <w:rPr>
            <w:rStyle w:val="Hyperlink"/>
            <w:webHidden/>
            <w:color w:val="auto"/>
          </w:rPr>
          <w:fldChar w:fldCharType="end"/>
        </w:r>
      </w:hyperlink>
    </w:p>
    <w:p w:rsidR="003C2296" w:rsidRPr="00212C05" w:rsidRDefault="0050152F" w:rsidP="00DA4B67">
      <w:pPr>
        <w:pStyle w:val="TOC2"/>
        <w:rPr>
          <w:rStyle w:val="Hyperlink"/>
          <w:color w:val="auto"/>
        </w:rPr>
      </w:pPr>
      <w:hyperlink w:anchor="_Toc463270062" w:history="1">
        <w:r w:rsidR="003C2296" w:rsidRPr="00212C05">
          <w:rPr>
            <w:rStyle w:val="Hyperlink"/>
            <w:color w:val="auto"/>
          </w:rPr>
          <w:t>27</w:t>
        </w:r>
        <w:r w:rsidR="003C2296" w:rsidRPr="00212C05">
          <w:rPr>
            <w:rStyle w:val="Hyperlink"/>
            <w:color w:val="auto"/>
            <w:rtl/>
          </w:rPr>
          <w:t>.تصحيح الأخطاء الحسابية</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_Toc463270062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19</w:t>
        </w:r>
        <w:r w:rsidR="00254352" w:rsidRPr="00212C05">
          <w:rPr>
            <w:rStyle w:val="Hyperlink"/>
            <w:webHidden/>
            <w:color w:val="auto"/>
          </w:rPr>
          <w:fldChar w:fldCharType="end"/>
        </w:r>
      </w:hyperlink>
    </w:p>
    <w:p w:rsidR="003C2296" w:rsidRPr="00212C05" w:rsidRDefault="0050152F" w:rsidP="00DA4B67">
      <w:pPr>
        <w:pStyle w:val="TOC2"/>
        <w:rPr>
          <w:rStyle w:val="Hyperlink"/>
          <w:color w:val="auto"/>
        </w:rPr>
      </w:pPr>
      <w:hyperlink w:anchor="_Toc463270063" w:history="1">
        <w:r w:rsidR="003C2296" w:rsidRPr="00212C05">
          <w:rPr>
            <w:rStyle w:val="Hyperlink"/>
            <w:color w:val="auto"/>
          </w:rPr>
          <w:t>28</w:t>
        </w:r>
        <w:r w:rsidR="003C2296" w:rsidRPr="00212C05">
          <w:rPr>
            <w:rStyle w:val="Hyperlink"/>
            <w:color w:val="auto"/>
            <w:rtl/>
          </w:rPr>
          <w:t>.عملة تسعير العطاءلأغراض التقييم</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_Toc463270063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20</w:t>
        </w:r>
        <w:r w:rsidR="00254352" w:rsidRPr="00212C05">
          <w:rPr>
            <w:rStyle w:val="Hyperlink"/>
            <w:webHidden/>
            <w:color w:val="auto"/>
          </w:rPr>
          <w:fldChar w:fldCharType="end"/>
        </w:r>
      </w:hyperlink>
    </w:p>
    <w:p w:rsidR="003C2296" w:rsidRPr="00212C05" w:rsidRDefault="0050152F" w:rsidP="00DA4B67">
      <w:pPr>
        <w:pStyle w:val="TOC2"/>
        <w:rPr>
          <w:rStyle w:val="Hyperlink"/>
          <w:color w:val="auto"/>
        </w:rPr>
      </w:pPr>
      <w:hyperlink w:anchor="_Toc463270064" w:history="1">
        <w:r w:rsidR="003C2296" w:rsidRPr="00212C05">
          <w:rPr>
            <w:rStyle w:val="Hyperlink"/>
            <w:color w:val="auto"/>
            <w:rtl/>
          </w:rPr>
          <w:t>29. تقييم ومقارنة العطاءات</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_Toc463270064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20</w:t>
        </w:r>
        <w:r w:rsidR="00254352" w:rsidRPr="00212C05">
          <w:rPr>
            <w:rStyle w:val="Hyperlink"/>
            <w:webHidden/>
            <w:color w:val="auto"/>
          </w:rPr>
          <w:fldChar w:fldCharType="end"/>
        </w:r>
      </w:hyperlink>
    </w:p>
    <w:p w:rsidR="003C2296" w:rsidRPr="00212C05" w:rsidRDefault="0050152F" w:rsidP="00DA4B67">
      <w:pPr>
        <w:pStyle w:val="TOC2"/>
        <w:rPr>
          <w:rStyle w:val="Hyperlink"/>
          <w:color w:val="auto"/>
        </w:rPr>
      </w:pPr>
      <w:hyperlink w:anchor="_Toc463270065" w:history="1">
        <w:r w:rsidR="003C2296" w:rsidRPr="00212C05">
          <w:rPr>
            <w:rStyle w:val="Hyperlink"/>
            <w:color w:val="auto"/>
            <w:rtl/>
          </w:rPr>
          <w:t>30. هامش الأفضلية لمقدمي العطاءات المحليين</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_Toc463270065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20</w:t>
        </w:r>
        <w:r w:rsidR="00254352" w:rsidRPr="00212C05">
          <w:rPr>
            <w:rStyle w:val="Hyperlink"/>
            <w:webHidden/>
            <w:color w:val="auto"/>
          </w:rPr>
          <w:fldChar w:fldCharType="end"/>
        </w:r>
      </w:hyperlink>
    </w:p>
    <w:p w:rsidR="003C2296" w:rsidRPr="00212C05" w:rsidRDefault="0050152F" w:rsidP="00107409">
      <w:pPr>
        <w:pStyle w:val="TOC2"/>
        <w:rPr>
          <w:rStyle w:val="Hyperlink"/>
          <w:color w:val="auto"/>
        </w:rPr>
      </w:pPr>
      <w:hyperlink w:anchor="_Toc463270066" w:history="1">
        <w:r w:rsidR="003C2296" w:rsidRPr="00212C05">
          <w:rPr>
            <w:rStyle w:val="Hyperlink"/>
            <w:color w:val="auto"/>
            <w:rtl/>
          </w:rPr>
          <w:t xml:space="preserve">و. </w:t>
        </w:r>
        <w:r w:rsidR="00C54F24">
          <w:rPr>
            <w:rStyle w:val="Hyperlink"/>
            <w:color w:val="auto"/>
            <w:rtl/>
          </w:rPr>
          <w:t>احالة العقد</w:t>
        </w:r>
        <w:r w:rsidR="0019260B">
          <w:rPr>
            <w:rStyle w:val="Hyperlink"/>
            <w:rFonts w:hint="cs"/>
            <w:color w:val="auto"/>
            <w:rtl/>
          </w:rPr>
          <w:t>..</w:t>
        </w:r>
        <w:r w:rsidR="00C54F24">
          <w:rPr>
            <w:rStyle w:val="Hyperlink"/>
            <w:color w:val="auto"/>
          </w:rPr>
          <w:t>:……………………………………………………………………………</w:t>
        </w:r>
        <w:r w:rsidR="00254352" w:rsidRPr="00212C05">
          <w:rPr>
            <w:rStyle w:val="Hyperlink"/>
            <w:webHidden/>
            <w:color w:val="auto"/>
          </w:rPr>
          <w:fldChar w:fldCharType="begin"/>
        </w:r>
        <w:r w:rsidR="003C2296" w:rsidRPr="00212C05">
          <w:rPr>
            <w:rStyle w:val="Hyperlink"/>
            <w:webHidden/>
            <w:color w:val="auto"/>
          </w:rPr>
          <w:instrText xml:space="preserve"> PAGEREF _Toc463270066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20</w:t>
        </w:r>
        <w:r w:rsidR="00254352" w:rsidRPr="00212C05">
          <w:rPr>
            <w:rStyle w:val="Hyperlink"/>
            <w:webHidden/>
            <w:color w:val="auto"/>
          </w:rPr>
          <w:fldChar w:fldCharType="end"/>
        </w:r>
      </w:hyperlink>
    </w:p>
    <w:p w:rsidR="003C2296" w:rsidRPr="00212C05" w:rsidRDefault="0050152F" w:rsidP="00DA4B67">
      <w:pPr>
        <w:pStyle w:val="TOC2"/>
        <w:rPr>
          <w:rStyle w:val="Hyperlink"/>
          <w:color w:val="auto"/>
        </w:rPr>
      </w:pPr>
      <w:hyperlink w:anchor="_Toc463270067" w:history="1">
        <w:r w:rsidR="003C2296" w:rsidRPr="00212C05">
          <w:rPr>
            <w:rStyle w:val="Hyperlink"/>
            <w:color w:val="auto"/>
            <w:rtl/>
          </w:rPr>
          <w:t>31. المعايير المعتمدة للاحالة</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_Toc463270067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21</w:t>
        </w:r>
        <w:r w:rsidR="00254352" w:rsidRPr="00212C05">
          <w:rPr>
            <w:rStyle w:val="Hyperlink"/>
            <w:webHidden/>
            <w:color w:val="auto"/>
          </w:rPr>
          <w:fldChar w:fldCharType="end"/>
        </w:r>
      </w:hyperlink>
    </w:p>
    <w:p w:rsidR="003C2296" w:rsidRPr="00212C05" w:rsidRDefault="0050152F" w:rsidP="00DA4B67">
      <w:pPr>
        <w:pStyle w:val="TOC2"/>
        <w:rPr>
          <w:rStyle w:val="Hyperlink"/>
          <w:color w:val="auto"/>
        </w:rPr>
      </w:pPr>
      <w:hyperlink w:anchor="_Toc463270068" w:history="1">
        <w:r w:rsidR="003C2296" w:rsidRPr="00212C05">
          <w:rPr>
            <w:rStyle w:val="Hyperlink"/>
            <w:color w:val="auto"/>
            <w:rtl/>
          </w:rPr>
          <w:t>32. حق صاحب العمل بقبول أو رفض أي عطاء أو العطاءات كافة</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_Toc463270068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21</w:t>
        </w:r>
        <w:r w:rsidR="00254352" w:rsidRPr="00212C05">
          <w:rPr>
            <w:rStyle w:val="Hyperlink"/>
            <w:webHidden/>
            <w:color w:val="auto"/>
          </w:rPr>
          <w:fldChar w:fldCharType="end"/>
        </w:r>
      </w:hyperlink>
    </w:p>
    <w:p w:rsidR="003C2296" w:rsidRPr="00212C05" w:rsidRDefault="0050152F" w:rsidP="00DA4B67">
      <w:pPr>
        <w:pStyle w:val="TOC2"/>
        <w:rPr>
          <w:rStyle w:val="Hyperlink"/>
          <w:color w:val="auto"/>
        </w:rPr>
      </w:pPr>
      <w:hyperlink w:anchor="_Toc463270069" w:history="1">
        <w:r w:rsidR="003C2296" w:rsidRPr="00212C05">
          <w:rPr>
            <w:rStyle w:val="Hyperlink"/>
            <w:color w:val="auto"/>
            <w:rtl/>
          </w:rPr>
          <w:t>33. الاشعار بالاحالة والتوقيع على الاتفاق</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_Toc463270069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21</w:t>
        </w:r>
        <w:r w:rsidR="00254352" w:rsidRPr="00212C05">
          <w:rPr>
            <w:rStyle w:val="Hyperlink"/>
            <w:webHidden/>
            <w:color w:val="auto"/>
          </w:rPr>
          <w:fldChar w:fldCharType="end"/>
        </w:r>
      </w:hyperlink>
    </w:p>
    <w:p w:rsidR="003C2296" w:rsidRPr="00212C05" w:rsidRDefault="0050152F" w:rsidP="00DA4B67">
      <w:pPr>
        <w:pStyle w:val="TOC2"/>
        <w:rPr>
          <w:rStyle w:val="Hyperlink"/>
          <w:color w:val="auto"/>
        </w:rPr>
      </w:pPr>
      <w:hyperlink w:anchor="_Toc463270070" w:history="1">
        <w:r w:rsidR="003C2296" w:rsidRPr="00212C05">
          <w:rPr>
            <w:rStyle w:val="Hyperlink"/>
            <w:color w:val="auto"/>
            <w:rtl/>
          </w:rPr>
          <w:t>34. ضمان حسن الاداء</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_Toc463270070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22</w:t>
        </w:r>
        <w:r w:rsidR="00254352" w:rsidRPr="00212C05">
          <w:rPr>
            <w:rStyle w:val="Hyperlink"/>
            <w:webHidden/>
            <w:color w:val="auto"/>
          </w:rPr>
          <w:fldChar w:fldCharType="end"/>
        </w:r>
      </w:hyperlink>
    </w:p>
    <w:p w:rsidR="003C2296" w:rsidRPr="00212C05" w:rsidRDefault="0050152F" w:rsidP="00DA4B67">
      <w:pPr>
        <w:pStyle w:val="TOC2"/>
        <w:rPr>
          <w:rStyle w:val="Hyperlink"/>
          <w:color w:val="auto"/>
        </w:rPr>
      </w:pPr>
      <w:hyperlink w:anchor="_Toc463270071" w:history="1">
        <w:r w:rsidR="003C2296" w:rsidRPr="00212C05">
          <w:rPr>
            <w:rStyle w:val="Hyperlink"/>
            <w:color w:val="auto"/>
            <w:rtl/>
          </w:rPr>
          <w:t>35. الدفعة المقدمة والضمان</w:t>
        </w:r>
        <w:r w:rsidR="003C2296" w:rsidRPr="00212C05">
          <w:rPr>
            <w:rStyle w:val="Hyperlink"/>
            <w:webHidden/>
            <w:color w:val="auto"/>
          </w:rPr>
          <w:tab/>
        </w:r>
        <w:r w:rsidR="00254352" w:rsidRPr="00212C05">
          <w:rPr>
            <w:rStyle w:val="Hyperlink"/>
            <w:webHidden/>
            <w:color w:val="auto"/>
          </w:rPr>
          <w:fldChar w:fldCharType="begin"/>
        </w:r>
        <w:r w:rsidR="003C2296" w:rsidRPr="00212C05">
          <w:rPr>
            <w:rStyle w:val="Hyperlink"/>
            <w:webHidden/>
            <w:color w:val="auto"/>
          </w:rPr>
          <w:instrText xml:space="preserve"> PAGEREF _Toc463270071 \h </w:instrText>
        </w:r>
        <w:r w:rsidR="00254352" w:rsidRPr="00212C05">
          <w:rPr>
            <w:rStyle w:val="Hyperlink"/>
            <w:webHidden/>
            <w:color w:val="auto"/>
          </w:rPr>
        </w:r>
        <w:r w:rsidR="00254352" w:rsidRPr="00212C05">
          <w:rPr>
            <w:rStyle w:val="Hyperlink"/>
            <w:webHidden/>
            <w:color w:val="auto"/>
          </w:rPr>
          <w:fldChar w:fldCharType="separate"/>
        </w:r>
        <w:r w:rsidR="00E16CB8">
          <w:rPr>
            <w:rStyle w:val="Hyperlink"/>
            <w:webHidden/>
            <w:color w:val="auto"/>
            <w:rtl/>
          </w:rPr>
          <w:t>22</w:t>
        </w:r>
        <w:r w:rsidR="00254352" w:rsidRPr="00212C05">
          <w:rPr>
            <w:rStyle w:val="Hyperlink"/>
            <w:webHidden/>
            <w:color w:val="auto"/>
          </w:rPr>
          <w:fldChar w:fldCharType="end"/>
        </w:r>
      </w:hyperlink>
    </w:p>
    <w:p w:rsidR="003C2296" w:rsidRPr="00212C05" w:rsidRDefault="0050152F" w:rsidP="0019260B">
      <w:pPr>
        <w:pStyle w:val="TOC2"/>
        <w:rPr>
          <w:rStyle w:val="Hyperlink"/>
          <w:color w:val="auto"/>
        </w:rPr>
      </w:pPr>
      <w:hyperlink w:anchor="_Toc463270072" w:history="1">
        <w:r w:rsidR="003C2296" w:rsidRPr="00212C05">
          <w:rPr>
            <w:rStyle w:val="Hyperlink"/>
            <w:color w:val="auto"/>
            <w:rtl/>
          </w:rPr>
          <w:t>36. ممارسات الأحتيال والفساد</w:t>
        </w:r>
        <w:r w:rsidR="003C2296" w:rsidRPr="00212C05">
          <w:rPr>
            <w:rStyle w:val="Hyperlink"/>
            <w:webHidden/>
            <w:color w:val="auto"/>
          </w:rPr>
          <w:tab/>
        </w:r>
        <w:r w:rsidR="0019260B">
          <w:rPr>
            <w:rStyle w:val="Hyperlink"/>
            <w:rFonts w:hint="cs"/>
            <w:webHidden/>
            <w:color w:val="auto"/>
            <w:rtl/>
          </w:rPr>
          <w:t>23</w:t>
        </w:r>
      </w:hyperlink>
    </w:p>
    <w:p w:rsidR="003C2296" w:rsidRPr="00212C05" w:rsidRDefault="00254352" w:rsidP="00DA4B67">
      <w:pPr>
        <w:pStyle w:val="TOC2"/>
        <w:rPr>
          <w:rtl/>
          <w:lang w:bidi="ar-IQ"/>
        </w:rPr>
      </w:pPr>
      <w:r w:rsidRPr="00DA4B67">
        <w:rPr>
          <w:rStyle w:val="Hyperlink"/>
          <w:color w:val="auto"/>
        </w:rPr>
        <w:fldChar w:fldCharType="end"/>
      </w:r>
    </w:p>
    <w:p w:rsidR="00FE55A4" w:rsidRPr="00212C05" w:rsidRDefault="00FE55A4" w:rsidP="00FE55A4">
      <w:pPr>
        <w:bidi/>
        <w:rPr>
          <w:rFonts w:asciiTheme="majorBidi" w:hAnsiTheme="majorBidi" w:cstheme="majorBidi"/>
          <w:rtl/>
          <w:lang w:bidi="ar-IQ"/>
        </w:rPr>
      </w:pPr>
    </w:p>
    <w:p w:rsidR="00FE55A4" w:rsidRDefault="00FE55A4" w:rsidP="00FE55A4">
      <w:pPr>
        <w:bidi/>
        <w:rPr>
          <w:rFonts w:asciiTheme="majorBidi" w:hAnsiTheme="majorBidi" w:cstheme="majorBidi"/>
          <w:rtl/>
          <w:lang w:bidi="ar-IQ"/>
        </w:rPr>
      </w:pPr>
    </w:p>
    <w:p w:rsidR="0036601A" w:rsidRDefault="0036601A" w:rsidP="0036601A">
      <w:pPr>
        <w:bidi/>
        <w:rPr>
          <w:rFonts w:asciiTheme="majorBidi" w:hAnsiTheme="majorBidi" w:cstheme="majorBidi"/>
          <w:rtl/>
          <w:lang w:bidi="ar-IQ"/>
        </w:rPr>
      </w:pPr>
    </w:p>
    <w:p w:rsidR="0036601A" w:rsidRDefault="0036601A" w:rsidP="0036601A">
      <w:pPr>
        <w:bidi/>
        <w:rPr>
          <w:rFonts w:asciiTheme="majorBidi" w:hAnsiTheme="majorBidi" w:cstheme="majorBidi"/>
          <w:rtl/>
          <w:lang w:bidi="ar-IQ"/>
        </w:rPr>
      </w:pPr>
    </w:p>
    <w:p w:rsidR="0036601A" w:rsidRDefault="0036601A" w:rsidP="0036601A">
      <w:pPr>
        <w:bidi/>
        <w:rPr>
          <w:rFonts w:asciiTheme="majorBidi" w:hAnsiTheme="majorBidi" w:cstheme="majorBidi"/>
          <w:rtl/>
          <w:lang w:bidi="ar-IQ"/>
        </w:rPr>
      </w:pPr>
    </w:p>
    <w:p w:rsidR="0036601A" w:rsidRDefault="0036601A" w:rsidP="0036601A">
      <w:pPr>
        <w:bidi/>
        <w:rPr>
          <w:rFonts w:asciiTheme="majorBidi" w:hAnsiTheme="majorBidi" w:cstheme="majorBidi"/>
          <w:rtl/>
          <w:lang w:bidi="ar-IQ"/>
        </w:rPr>
      </w:pPr>
    </w:p>
    <w:p w:rsidR="0036601A" w:rsidRDefault="0036601A" w:rsidP="0036601A">
      <w:pPr>
        <w:bidi/>
        <w:rPr>
          <w:rFonts w:asciiTheme="majorBidi" w:hAnsiTheme="majorBidi" w:cstheme="majorBidi"/>
          <w:rtl/>
          <w:lang w:bidi="ar-IQ"/>
        </w:rPr>
      </w:pPr>
    </w:p>
    <w:p w:rsidR="0036601A" w:rsidRDefault="0036601A" w:rsidP="0036601A">
      <w:pPr>
        <w:bidi/>
        <w:rPr>
          <w:rFonts w:asciiTheme="majorBidi" w:hAnsiTheme="majorBidi" w:cstheme="majorBidi"/>
          <w:rtl/>
          <w:lang w:bidi="ar-IQ"/>
        </w:rPr>
      </w:pPr>
    </w:p>
    <w:p w:rsidR="0036601A" w:rsidRDefault="0036601A" w:rsidP="0036601A">
      <w:pPr>
        <w:bidi/>
        <w:rPr>
          <w:rFonts w:asciiTheme="majorBidi" w:hAnsiTheme="majorBidi" w:cstheme="majorBidi"/>
          <w:rtl/>
          <w:lang w:bidi="ar-IQ"/>
        </w:rPr>
      </w:pPr>
    </w:p>
    <w:p w:rsidR="0036601A" w:rsidRDefault="0036601A" w:rsidP="0036601A">
      <w:pPr>
        <w:bidi/>
        <w:rPr>
          <w:rFonts w:asciiTheme="majorBidi" w:hAnsiTheme="majorBidi" w:cstheme="majorBidi"/>
          <w:rtl/>
          <w:lang w:bidi="ar-IQ"/>
        </w:rPr>
      </w:pPr>
    </w:p>
    <w:p w:rsidR="00DF499B" w:rsidRDefault="00DF499B" w:rsidP="00DF499B">
      <w:pPr>
        <w:bidi/>
        <w:rPr>
          <w:rFonts w:asciiTheme="majorBidi" w:hAnsiTheme="majorBidi" w:cstheme="majorBidi"/>
          <w:rtl/>
          <w:lang w:bidi="ar-IQ"/>
        </w:rPr>
      </w:pPr>
    </w:p>
    <w:p w:rsidR="00DF499B" w:rsidRDefault="00DF499B" w:rsidP="00DF499B">
      <w:pPr>
        <w:bidi/>
        <w:rPr>
          <w:rFonts w:asciiTheme="majorBidi" w:hAnsiTheme="majorBidi" w:cstheme="majorBidi"/>
          <w:rtl/>
          <w:lang w:bidi="ar-IQ"/>
        </w:rPr>
      </w:pPr>
    </w:p>
    <w:p w:rsidR="00DF499B" w:rsidRDefault="00DF499B" w:rsidP="00DF499B">
      <w:pPr>
        <w:bidi/>
        <w:rPr>
          <w:rFonts w:asciiTheme="majorBidi" w:hAnsiTheme="majorBidi" w:cstheme="majorBidi"/>
          <w:rtl/>
          <w:lang w:bidi="ar-IQ"/>
        </w:rPr>
      </w:pPr>
    </w:p>
    <w:p w:rsidR="00DF499B" w:rsidRDefault="00DF499B" w:rsidP="00DF499B">
      <w:pPr>
        <w:bidi/>
        <w:rPr>
          <w:rFonts w:asciiTheme="majorBidi" w:hAnsiTheme="majorBidi" w:cstheme="majorBidi"/>
          <w:rtl/>
          <w:lang w:bidi="ar-IQ"/>
        </w:rPr>
      </w:pPr>
    </w:p>
    <w:p w:rsidR="00DF499B" w:rsidRDefault="00DF499B" w:rsidP="00DF499B">
      <w:pPr>
        <w:bidi/>
        <w:rPr>
          <w:rFonts w:asciiTheme="majorBidi" w:hAnsiTheme="majorBidi" w:cstheme="majorBidi"/>
          <w:rtl/>
          <w:lang w:bidi="ar-IQ"/>
        </w:rPr>
      </w:pPr>
    </w:p>
    <w:p w:rsidR="00DF499B" w:rsidRDefault="00DF499B" w:rsidP="00DF499B">
      <w:pPr>
        <w:bidi/>
        <w:rPr>
          <w:rFonts w:asciiTheme="majorBidi" w:hAnsiTheme="majorBidi" w:cstheme="majorBidi"/>
          <w:rtl/>
          <w:lang w:bidi="ar-IQ"/>
        </w:rPr>
      </w:pPr>
    </w:p>
    <w:p w:rsidR="00DF499B" w:rsidRDefault="00DF499B" w:rsidP="00DF499B">
      <w:pPr>
        <w:bidi/>
        <w:rPr>
          <w:rFonts w:asciiTheme="majorBidi" w:hAnsiTheme="majorBidi" w:cstheme="majorBidi"/>
          <w:rtl/>
          <w:lang w:bidi="ar-IQ"/>
        </w:rPr>
      </w:pPr>
    </w:p>
    <w:p w:rsidR="00DF499B" w:rsidRDefault="00DF499B" w:rsidP="00DF499B">
      <w:pPr>
        <w:bidi/>
        <w:rPr>
          <w:rFonts w:asciiTheme="majorBidi" w:hAnsiTheme="majorBidi" w:cstheme="majorBidi"/>
          <w:rtl/>
          <w:lang w:bidi="ar-IQ"/>
        </w:rPr>
      </w:pPr>
    </w:p>
    <w:p w:rsidR="00DF499B" w:rsidRDefault="00DF499B" w:rsidP="00DF499B">
      <w:pPr>
        <w:bidi/>
        <w:rPr>
          <w:rFonts w:asciiTheme="majorBidi" w:hAnsiTheme="majorBidi" w:cstheme="majorBidi"/>
          <w:rtl/>
          <w:lang w:bidi="ar-IQ"/>
        </w:rPr>
      </w:pPr>
    </w:p>
    <w:p w:rsidR="00DF499B" w:rsidRDefault="00DF499B" w:rsidP="00DF499B">
      <w:pPr>
        <w:bidi/>
        <w:rPr>
          <w:rFonts w:asciiTheme="majorBidi" w:hAnsiTheme="majorBidi" w:cstheme="majorBidi"/>
          <w:rtl/>
          <w:lang w:bidi="ar-IQ"/>
        </w:rPr>
      </w:pPr>
    </w:p>
    <w:p w:rsidR="00DF499B" w:rsidRDefault="00DF499B" w:rsidP="00DF499B">
      <w:pPr>
        <w:bidi/>
        <w:rPr>
          <w:rFonts w:asciiTheme="majorBidi" w:hAnsiTheme="majorBidi" w:cstheme="majorBidi"/>
          <w:rtl/>
          <w:lang w:bidi="ar-IQ"/>
        </w:rPr>
      </w:pPr>
    </w:p>
    <w:p w:rsidR="0036601A" w:rsidRDefault="0036601A" w:rsidP="0036601A">
      <w:pPr>
        <w:bidi/>
        <w:rPr>
          <w:rFonts w:asciiTheme="majorBidi" w:hAnsiTheme="majorBidi" w:cstheme="majorBidi"/>
          <w:rtl/>
          <w:lang w:bidi="ar-IQ"/>
        </w:rPr>
      </w:pPr>
    </w:p>
    <w:p w:rsidR="0036601A" w:rsidRDefault="0036601A" w:rsidP="0036601A">
      <w:pPr>
        <w:bidi/>
        <w:rPr>
          <w:rFonts w:asciiTheme="majorBidi" w:hAnsiTheme="majorBidi" w:cstheme="majorBidi"/>
          <w:rtl/>
          <w:lang w:bidi="ar-IQ"/>
        </w:rPr>
      </w:pPr>
    </w:p>
    <w:p w:rsidR="0036601A" w:rsidRPr="00212C05" w:rsidRDefault="0036601A" w:rsidP="0036601A">
      <w:pPr>
        <w:bidi/>
        <w:rPr>
          <w:rFonts w:asciiTheme="majorBidi" w:hAnsiTheme="majorBidi" w:cstheme="majorBidi"/>
          <w:rtl/>
          <w:lang w:bidi="ar-IQ"/>
        </w:rPr>
      </w:pPr>
    </w:p>
    <w:p w:rsidR="003C2296" w:rsidRPr="00212C05" w:rsidRDefault="003C2296" w:rsidP="00FE55A4">
      <w:pPr>
        <w:bidi/>
        <w:jc w:val="center"/>
        <w:rPr>
          <w:rFonts w:asciiTheme="majorBidi" w:hAnsiTheme="majorBidi" w:cstheme="majorBidi"/>
          <w:b/>
          <w:bCs/>
          <w:sz w:val="28"/>
          <w:szCs w:val="28"/>
          <w:rtl/>
        </w:rPr>
      </w:pPr>
      <w:r w:rsidRPr="00212C05">
        <w:rPr>
          <w:rFonts w:asciiTheme="majorBidi" w:hAnsiTheme="majorBidi" w:cstheme="majorBidi"/>
          <w:b/>
          <w:bCs/>
          <w:sz w:val="28"/>
          <w:szCs w:val="28"/>
          <w:rtl/>
        </w:rPr>
        <w:t>تعليمات لمقدمي العطاءات</w:t>
      </w:r>
    </w:p>
    <w:p w:rsidR="003C2296" w:rsidRPr="00222056" w:rsidRDefault="003C2296" w:rsidP="00FE55A4">
      <w:pPr>
        <w:bidi/>
        <w:jc w:val="center"/>
        <w:rPr>
          <w:rFonts w:asciiTheme="majorBidi" w:hAnsiTheme="majorBidi" w:cstheme="majorBidi"/>
          <w:sz w:val="24"/>
          <w:szCs w:val="24"/>
          <w:rtl/>
        </w:rPr>
      </w:pPr>
    </w:p>
    <w:p w:rsidR="003C2296" w:rsidRPr="00222056" w:rsidRDefault="003C2296" w:rsidP="00FE55A4">
      <w:pPr>
        <w:numPr>
          <w:ilvl w:val="0"/>
          <w:numId w:val="3"/>
        </w:numPr>
        <w:bidi/>
        <w:spacing w:after="0" w:line="240" w:lineRule="auto"/>
        <w:jc w:val="center"/>
        <w:outlineLvl w:val="0"/>
        <w:rPr>
          <w:rFonts w:asciiTheme="majorBidi" w:hAnsiTheme="majorBidi" w:cstheme="majorBidi"/>
          <w:b/>
          <w:bCs/>
          <w:sz w:val="24"/>
          <w:szCs w:val="24"/>
          <w:rtl/>
        </w:rPr>
      </w:pPr>
      <w:bookmarkStart w:id="0" w:name="_Toc463269815"/>
      <w:bookmarkStart w:id="1" w:name="_Toc463270031"/>
      <w:r w:rsidRPr="00222056">
        <w:rPr>
          <w:rFonts w:asciiTheme="majorBidi" w:hAnsiTheme="majorBidi" w:cstheme="majorBidi"/>
          <w:b/>
          <w:bCs/>
          <w:sz w:val="24"/>
          <w:szCs w:val="24"/>
          <w:rtl/>
        </w:rPr>
        <w:t>عام</w:t>
      </w:r>
      <w:bookmarkEnd w:id="0"/>
      <w:bookmarkEnd w:id="1"/>
    </w:p>
    <w:p w:rsidR="003C2296" w:rsidRPr="00222056" w:rsidRDefault="003C2296" w:rsidP="00FE55A4">
      <w:pPr>
        <w:bidi/>
        <w:ind w:left="360"/>
        <w:jc w:val="both"/>
        <w:rPr>
          <w:rFonts w:asciiTheme="majorBidi" w:hAnsiTheme="majorBidi" w:cstheme="majorBidi"/>
          <w:b/>
          <w:bCs/>
          <w:sz w:val="24"/>
          <w:szCs w:val="24"/>
          <w:rtl/>
        </w:rPr>
      </w:pPr>
    </w:p>
    <w:p w:rsidR="003C2296" w:rsidRPr="00222056" w:rsidRDefault="003C2296" w:rsidP="00FE55A4">
      <w:pPr>
        <w:numPr>
          <w:ilvl w:val="0"/>
          <w:numId w:val="4"/>
        </w:numPr>
        <w:bidi/>
        <w:spacing w:after="0" w:line="240" w:lineRule="auto"/>
        <w:jc w:val="both"/>
        <w:outlineLvl w:val="1"/>
        <w:rPr>
          <w:rFonts w:asciiTheme="majorBidi" w:hAnsiTheme="majorBidi" w:cstheme="majorBidi"/>
          <w:b/>
          <w:bCs/>
          <w:sz w:val="24"/>
          <w:szCs w:val="24"/>
        </w:rPr>
      </w:pPr>
      <w:bookmarkStart w:id="2" w:name="_Toc463269816"/>
      <w:bookmarkStart w:id="3" w:name="_Toc463270032"/>
      <w:r w:rsidRPr="00222056">
        <w:rPr>
          <w:rFonts w:asciiTheme="majorBidi" w:hAnsiTheme="majorBidi" w:cstheme="majorBidi"/>
          <w:b/>
          <w:bCs/>
          <w:sz w:val="24"/>
          <w:szCs w:val="24"/>
          <w:rtl/>
        </w:rPr>
        <w:t>نطاق العطاء</w:t>
      </w:r>
      <w:bookmarkEnd w:id="2"/>
      <w:bookmarkEnd w:id="3"/>
      <w:r w:rsidR="00315D3B" w:rsidRPr="00222056">
        <w:rPr>
          <w:rFonts w:asciiTheme="majorBidi" w:hAnsiTheme="majorBidi" w:cstheme="majorBidi"/>
          <w:b/>
          <w:bCs/>
          <w:sz w:val="24"/>
          <w:szCs w:val="24"/>
        </w:rPr>
        <w:t>:</w:t>
      </w:r>
    </w:p>
    <w:p w:rsidR="00315D3B" w:rsidRPr="00222056" w:rsidRDefault="00315D3B" w:rsidP="00315D3B">
      <w:pPr>
        <w:bidi/>
        <w:spacing w:after="0" w:line="240" w:lineRule="auto"/>
        <w:ind w:left="720"/>
        <w:jc w:val="both"/>
        <w:outlineLvl w:val="1"/>
        <w:rPr>
          <w:rFonts w:asciiTheme="majorBidi" w:hAnsiTheme="majorBidi" w:cstheme="majorBidi"/>
          <w:b/>
          <w:bCs/>
          <w:sz w:val="24"/>
          <w:szCs w:val="24"/>
          <w:rtl/>
        </w:rPr>
      </w:pPr>
    </w:p>
    <w:p w:rsidR="003C2296" w:rsidRPr="00222056" w:rsidRDefault="003C2296" w:rsidP="00FE55A4">
      <w:pPr>
        <w:bidi/>
        <w:ind w:left="720"/>
        <w:jc w:val="both"/>
        <w:rPr>
          <w:rFonts w:asciiTheme="majorBidi" w:hAnsiTheme="majorBidi" w:cstheme="majorBidi"/>
          <w:sz w:val="24"/>
          <w:szCs w:val="24"/>
        </w:rPr>
      </w:pPr>
      <w:r w:rsidRPr="00222056">
        <w:rPr>
          <w:rFonts w:asciiTheme="majorBidi" w:hAnsiTheme="majorBidi" w:cstheme="majorBidi"/>
          <w:sz w:val="24"/>
          <w:szCs w:val="24"/>
          <w:rtl/>
        </w:rPr>
        <w:t>1-1 أن "صاحب العمل" سيتم تعريفه في القسم الثاني (ورقة بيانات العطاء) قد وجه الدعوة لتقديم الخدمات الموصوفة في الملحق (أ) و الشروط المرجعية للعقد ويتم أدراج اسم ورقم المناقصة في ورقة بيانات العطاء.</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1-2  يتوقع من مقدم العطاء الفائز إنجاز أداء الخدمات بالموعد المطلوب والمحدد في ورقة بيانات العطاء    </w:t>
      </w:r>
    </w:p>
    <w:p w:rsidR="003C2296" w:rsidRPr="00222056" w:rsidRDefault="003C2296" w:rsidP="00FE55A4">
      <w:pPr>
        <w:numPr>
          <w:ilvl w:val="0"/>
          <w:numId w:val="4"/>
        </w:numPr>
        <w:bidi/>
        <w:spacing w:after="0" w:line="240" w:lineRule="auto"/>
        <w:jc w:val="both"/>
        <w:outlineLvl w:val="1"/>
        <w:rPr>
          <w:rFonts w:asciiTheme="majorBidi" w:hAnsiTheme="majorBidi" w:cstheme="majorBidi"/>
          <w:b/>
          <w:bCs/>
          <w:sz w:val="24"/>
          <w:szCs w:val="24"/>
        </w:rPr>
      </w:pPr>
      <w:bookmarkStart w:id="4" w:name="_Toc463269817"/>
      <w:bookmarkStart w:id="5" w:name="_Toc463270033"/>
      <w:r w:rsidRPr="00222056">
        <w:rPr>
          <w:rFonts w:asciiTheme="majorBidi" w:hAnsiTheme="majorBidi" w:cstheme="majorBidi"/>
          <w:b/>
          <w:bCs/>
          <w:sz w:val="24"/>
          <w:szCs w:val="24"/>
          <w:rtl/>
        </w:rPr>
        <w:t>مصدر التمويل</w:t>
      </w:r>
      <w:bookmarkEnd w:id="4"/>
      <w:bookmarkEnd w:id="5"/>
      <w:r w:rsidR="00315D3B" w:rsidRPr="00222056">
        <w:rPr>
          <w:rFonts w:asciiTheme="majorBidi" w:hAnsiTheme="majorBidi" w:cstheme="majorBidi"/>
          <w:b/>
          <w:bCs/>
          <w:sz w:val="24"/>
          <w:szCs w:val="24"/>
        </w:rPr>
        <w:t>:</w:t>
      </w:r>
    </w:p>
    <w:p w:rsidR="00315D3B" w:rsidRPr="00222056" w:rsidRDefault="00315D3B" w:rsidP="00315D3B">
      <w:pPr>
        <w:bidi/>
        <w:spacing w:after="0" w:line="240" w:lineRule="auto"/>
        <w:ind w:left="720"/>
        <w:jc w:val="both"/>
        <w:outlineLvl w:val="1"/>
        <w:rPr>
          <w:rFonts w:asciiTheme="majorBidi" w:hAnsiTheme="majorBidi" w:cstheme="majorBidi"/>
          <w:b/>
          <w:bCs/>
          <w:sz w:val="24"/>
          <w:szCs w:val="24"/>
          <w:rtl/>
        </w:rPr>
      </w:pP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2</w:t>
      </w:r>
      <w:r w:rsidRPr="00222056">
        <w:rPr>
          <w:rFonts w:asciiTheme="majorBidi" w:hAnsiTheme="majorBidi" w:cstheme="majorBidi"/>
          <w:b/>
          <w:bCs/>
          <w:sz w:val="24"/>
          <w:szCs w:val="24"/>
          <w:rtl/>
        </w:rPr>
        <w:t>-</w:t>
      </w:r>
      <w:r w:rsidRPr="00222056">
        <w:rPr>
          <w:rFonts w:asciiTheme="majorBidi" w:hAnsiTheme="majorBidi" w:cstheme="majorBidi"/>
          <w:sz w:val="24"/>
          <w:szCs w:val="24"/>
          <w:rtl/>
        </w:rPr>
        <w:t>1 يتم تحديد مصدر التمويل في ورقة بيانات العطاء .</w:t>
      </w:r>
    </w:p>
    <w:p w:rsidR="003C2296" w:rsidRPr="00222056" w:rsidRDefault="003C2296" w:rsidP="00FE55A4">
      <w:pPr>
        <w:bidi/>
        <w:ind w:left="720"/>
        <w:jc w:val="both"/>
        <w:rPr>
          <w:rFonts w:asciiTheme="majorBidi" w:hAnsiTheme="majorBidi" w:cstheme="majorBidi"/>
          <w:sz w:val="24"/>
          <w:szCs w:val="24"/>
          <w:rtl/>
        </w:rPr>
      </w:pPr>
    </w:p>
    <w:p w:rsidR="003C2296" w:rsidRPr="00222056" w:rsidRDefault="003C2296" w:rsidP="00FE55A4">
      <w:pPr>
        <w:numPr>
          <w:ilvl w:val="0"/>
          <w:numId w:val="4"/>
        </w:numPr>
        <w:bidi/>
        <w:spacing w:after="0" w:line="240" w:lineRule="auto"/>
        <w:jc w:val="both"/>
        <w:outlineLvl w:val="1"/>
        <w:rPr>
          <w:rFonts w:asciiTheme="majorBidi" w:hAnsiTheme="majorBidi" w:cstheme="majorBidi"/>
          <w:b/>
          <w:bCs/>
          <w:sz w:val="24"/>
          <w:szCs w:val="24"/>
        </w:rPr>
      </w:pPr>
      <w:bookmarkStart w:id="6" w:name="_Toc463269818"/>
      <w:bookmarkStart w:id="7" w:name="_Toc463270034"/>
      <w:r w:rsidRPr="00222056">
        <w:rPr>
          <w:rFonts w:asciiTheme="majorBidi" w:hAnsiTheme="majorBidi" w:cstheme="majorBidi"/>
          <w:b/>
          <w:bCs/>
          <w:sz w:val="24"/>
          <w:szCs w:val="24"/>
          <w:rtl/>
        </w:rPr>
        <w:t>مقدمو العطاءات المؤهلون</w:t>
      </w:r>
      <w:bookmarkEnd w:id="6"/>
      <w:bookmarkEnd w:id="7"/>
      <w:r w:rsidR="00315D3B" w:rsidRPr="00222056">
        <w:rPr>
          <w:rFonts w:asciiTheme="majorBidi" w:hAnsiTheme="majorBidi" w:cstheme="majorBidi"/>
          <w:b/>
          <w:bCs/>
          <w:sz w:val="24"/>
          <w:szCs w:val="24"/>
        </w:rPr>
        <w:t>:</w:t>
      </w:r>
    </w:p>
    <w:p w:rsidR="00315D3B" w:rsidRPr="00222056" w:rsidRDefault="00315D3B" w:rsidP="00315D3B">
      <w:pPr>
        <w:bidi/>
        <w:spacing w:after="0" w:line="240" w:lineRule="auto"/>
        <w:ind w:left="720"/>
        <w:jc w:val="both"/>
        <w:outlineLvl w:val="1"/>
        <w:rPr>
          <w:rFonts w:asciiTheme="majorBidi" w:hAnsiTheme="majorBidi" w:cstheme="majorBidi"/>
          <w:b/>
          <w:bCs/>
          <w:sz w:val="24"/>
          <w:szCs w:val="24"/>
        </w:rPr>
      </w:pP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3-1 إن هذه الدعوة الموجهة للحصول على العطاءات مفتوحة لجميع المناقصين من الدول المؤهلة وكما موضح في القسم الرابع . و يجب أن تكون مناشيء  كل الخدمات و المعدات و المواد المستخدمة لإغراض تنفيذ العقد من الدول المؤهلة. </w:t>
      </w:r>
    </w:p>
    <w:p w:rsidR="003C2296" w:rsidRPr="00222056" w:rsidRDefault="003C2296" w:rsidP="00FE55A4">
      <w:pPr>
        <w:bidi/>
        <w:ind w:left="720"/>
        <w:jc w:val="both"/>
        <w:rPr>
          <w:rFonts w:asciiTheme="majorBidi" w:hAnsiTheme="majorBidi" w:cstheme="majorBidi"/>
          <w:sz w:val="24"/>
          <w:szCs w:val="24"/>
          <w:rtl/>
          <w:lang w:bidi="ar-JO"/>
        </w:rPr>
      </w:pPr>
      <w:r w:rsidRPr="00222056">
        <w:rPr>
          <w:rFonts w:asciiTheme="majorBidi" w:hAnsiTheme="majorBidi" w:cstheme="majorBidi"/>
          <w:sz w:val="24"/>
          <w:szCs w:val="24"/>
          <w:rtl/>
        </w:rPr>
        <w:t xml:space="preserve">3-2 </w:t>
      </w:r>
      <w:r w:rsidRPr="00222056">
        <w:rPr>
          <w:rFonts w:asciiTheme="majorBidi" w:hAnsiTheme="majorBidi" w:cstheme="majorBidi"/>
          <w:sz w:val="24"/>
          <w:szCs w:val="24"/>
          <w:rtl/>
          <w:lang w:bidi="ar-JO"/>
        </w:rPr>
        <w:t xml:space="preserve">يتعين على مقدمي العطاءات كافة وبموجب استمارات العطاء في القسم الثالث  تقديم تعهد بانه (أو اعضاء المشروع المشترك و المقاولين الثانويين ) ليست لهم صلة حاليا أو سابقا بصورة مباشرة أو غير مباشرة بالأستشاري أو أية جهة قامت باعداد التصاميم و المواصفات وأي من وثائق المشروع للعقد ، أو تم أقتراحه كمدير مشروع للعقد. </w:t>
      </w:r>
      <w:r w:rsidRPr="00625A0B">
        <w:rPr>
          <w:rFonts w:asciiTheme="majorBidi" w:hAnsiTheme="majorBidi" w:cstheme="majorBidi"/>
          <w:sz w:val="24"/>
          <w:szCs w:val="24"/>
          <w:rtl/>
          <w:lang w:bidi="ar-JO"/>
        </w:rPr>
        <w:t>و لن تعتبر</w:t>
      </w:r>
      <w:r w:rsidRPr="00222056">
        <w:rPr>
          <w:rFonts w:asciiTheme="majorBidi" w:hAnsiTheme="majorBidi" w:cstheme="majorBidi"/>
          <w:sz w:val="24"/>
          <w:szCs w:val="24"/>
          <w:rtl/>
          <w:lang w:bidi="ar-JO"/>
        </w:rPr>
        <w:t xml:space="preserve"> المؤسسة التي تعاقد صاحب العمل معها أو مع أي من منتسبيها  لتقديم الخدمات الأستشارية للتحضير أو الأشراف على الخدمات سوف مؤهله للمشاركة في المناقصة.</w:t>
      </w:r>
    </w:p>
    <w:p w:rsidR="00FE55A4" w:rsidRPr="00222056" w:rsidRDefault="00FE55A4" w:rsidP="00FE55A4">
      <w:pPr>
        <w:bidi/>
        <w:ind w:left="720"/>
        <w:jc w:val="both"/>
        <w:rPr>
          <w:rFonts w:asciiTheme="majorBidi" w:hAnsiTheme="majorBidi" w:cstheme="majorBidi"/>
          <w:sz w:val="24"/>
          <w:szCs w:val="24"/>
          <w:rtl/>
          <w:lang w:bidi="ar-JO"/>
        </w:rPr>
      </w:pPr>
    </w:p>
    <w:p w:rsidR="003C2296" w:rsidRPr="00625A0B" w:rsidRDefault="00EF3049" w:rsidP="00FE55A4">
      <w:pPr>
        <w:numPr>
          <w:ilvl w:val="0"/>
          <w:numId w:val="4"/>
        </w:numPr>
        <w:bidi/>
        <w:spacing w:after="0" w:line="240" w:lineRule="auto"/>
        <w:jc w:val="both"/>
        <w:outlineLvl w:val="1"/>
        <w:rPr>
          <w:rFonts w:asciiTheme="majorBidi" w:hAnsiTheme="majorBidi" w:cstheme="majorBidi"/>
          <w:b/>
          <w:bCs/>
          <w:sz w:val="24"/>
          <w:szCs w:val="24"/>
        </w:rPr>
      </w:pPr>
      <w:r w:rsidRPr="00625A0B">
        <w:rPr>
          <w:rFonts w:asciiTheme="majorBidi" w:hAnsiTheme="majorBidi" w:cstheme="majorBidi" w:hint="cs"/>
          <w:b/>
          <w:bCs/>
          <w:sz w:val="24"/>
          <w:szCs w:val="24"/>
          <w:rtl/>
        </w:rPr>
        <w:t>الوثائق المكونة للعطاء</w:t>
      </w:r>
      <w:r w:rsidR="00315D3B" w:rsidRPr="00625A0B">
        <w:rPr>
          <w:rFonts w:asciiTheme="majorBidi" w:hAnsiTheme="majorBidi" w:cstheme="majorBidi"/>
          <w:b/>
          <w:bCs/>
          <w:sz w:val="24"/>
          <w:szCs w:val="24"/>
        </w:rPr>
        <w:t>:</w:t>
      </w:r>
    </w:p>
    <w:p w:rsidR="00315D3B" w:rsidRPr="00222056" w:rsidRDefault="00315D3B" w:rsidP="00315D3B">
      <w:pPr>
        <w:bidi/>
        <w:spacing w:after="0" w:line="240" w:lineRule="auto"/>
        <w:ind w:left="720"/>
        <w:jc w:val="both"/>
        <w:outlineLvl w:val="1"/>
        <w:rPr>
          <w:rFonts w:asciiTheme="majorBidi" w:hAnsiTheme="majorBidi" w:cstheme="majorBidi"/>
          <w:b/>
          <w:bCs/>
          <w:sz w:val="24"/>
          <w:szCs w:val="24"/>
        </w:rPr>
      </w:pPr>
    </w:p>
    <w:p w:rsidR="003C2296" w:rsidRPr="00222056" w:rsidRDefault="003C2296" w:rsidP="00EF3049">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4-1  يتعينعلى  مقدمي العطاءات كافة تقديم وصف أولي لأسلوب  الخدمات المقترح تقديمها مع الجداول والمخططات والبيانات كلما كان ذلك ضرورياً وذلك بموجب أستمارات تقديم العطاء بالقسم الثالث.</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4-2 يتعين على مقدمي العطاءات كافة  تضمين المعلومات الأتية والوثائق المطلوبة في القسم الثالث  في عطائهم ما لم ينص على خلاف ذلك في ورقة بيانات العطاء:</w:t>
      </w:r>
    </w:p>
    <w:p w:rsidR="003C2296" w:rsidRPr="00222056" w:rsidRDefault="003C2296" w:rsidP="00FE55A4">
      <w:pPr>
        <w:bidi/>
        <w:ind w:left="720"/>
        <w:jc w:val="both"/>
        <w:rPr>
          <w:rFonts w:asciiTheme="majorBidi" w:hAnsiTheme="majorBidi" w:cstheme="majorBidi"/>
          <w:sz w:val="24"/>
          <w:szCs w:val="24"/>
          <w:rtl/>
        </w:rPr>
      </w:pPr>
    </w:p>
    <w:p w:rsidR="003C2296" w:rsidRPr="00222056" w:rsidRDefault="003C2296" w:rsidP="00FE55A4">
      <w:pPr>
        <w:bidi/>
        <w:ind w:left="1080"/>
        <w:jc w:val="both"/>
        <w:rPr>
          <w:rFonts w:asciiTheme="majorBidi" w:hAnsiTheme="majorBidi" w:cstheme="majorBidi"/>
          <w:sz w:val="24"/>
          <w:szCs w:val="24"/>
          <w:rtl/>
        </w:rPr>
      </w:pPr>
      <w:r w:rsidRPr="00222056">
        <w:rPr>
          <w:rFonts w:asciiTheme="majorBidi" w:hAnsiTheme="majorBidi" w:cstheme="majorBidi"/>
          <w:sz w:val="24"/>
          <w:szCs w:val="24"/>
          <w:rtl/>
        </w:rPr>
        <w:lastRenderedPageBreak/>
        <w:t>(أ) نسخ من الوثائق الأصلية الخاصة بتأسيس الشركة أو الوضع القانوني لها ، و مكان التسجيل ، و مكان عملها الرئيس و كتاب التخويل/ الوكالة مصدق لدى كاتب العدل بأسم الشخص المخول بتوقيع العطاء.</w:t>
      </w:r>
    </w:p>
    <w:p w:rsidR="003C2296" w:rsidRPr="00222056" w:rsidRDefault="003C2296" w:rsidP="00FE55A4">
      <w:pPr>
        <w:bidi/>
        <w:ind w:left="1080"/>
        <w:jc w:val="both"/>
        <w:rPr>
          <w:rFonts w:asciiTheme="majorBidi" w:hAnsiTheme="majorBidi" w:cstheme="majorBidi"/>
          <w:sz w:val="24"/>
          <w:szCs w:val="24"/>
          <w:rtl/>
        </w:rPr>
      </w:pPr>
      <w:r w:rsidRPr="00222056">
        <w:rPr>
          <w:rFonts w:asciiTheme="majorBidi" w:hAnsiTheme="majorBidi" w:cstheme="majorBidi"/>
          <w:sz w:val="24"/>
          <w:szCs w:val="24"/>
          <w:rtl/>
        </w:rPr>
        <w:t>(ب) حجم الألتزام المالي لمقدم العطاء لكل من السنوات الثلاث السابقة.</w:t>
      </w:r>
    </w:p>
    <w:p w:rsidR="003C2296" w:rsidRPr="00222056" w:rsidRDefault="003C2296" w:rsidP="00FE55A4">
      <w:pPr>
        <w:bidi/>
        <w:ind w:left="1080"/>
        <w:jc w:val="both"/>
        <w:rPr>
          <w:rFonts w:asciiTheme="majorBidi" w:hAnsiTheme="majorBidi" w:cstheme="majorBidi"/>
          <w:sz w:val="24"/>
          <w:szCs w:val="24"/>
          <w:rtl/>
        </w:rPr>
      </w:pPr>
      <w:r w:rsidRPr="00222056">
        <w:rPr>
          <w:rFonts w:asciiTheme="majorBidi" w:hAnsiTheme="majorBidi" w:cstheme="majorBidi"/>
          <w:sz w:val="24"/>
          <w:szCs w:val="24"/>
          <w:rtl/>
        </w:rPr>
        <w:t>(ج) خبرة مقدم العطاء للسنوات الثلاث السابقة  في تنفيذ الخدمات المماثلة  ، مع تفاصيل  تلك الخدمات ؛ الحالية ، والمنفذة سابقً معززة بأسماء و عناوين اصحاب العمل التي تمت تادية الخدمة لهم لغرض الأتصال بهم والتحقق من أدائه.</w:t>
      </w:r>
    </w:p>
    <w:p w:rsidR="003C2296" w:rsidRPr="00222056" w:rsidRDefault="003C2296" w:rsidP="00FE55A4">
      <w:pPr>
        <w:bidi/>
        <w:jc w:val="both"/>
        <w:rPr>
          <w:rFonts w:asciiTheme="majorBidi" w:hAnsiTheme="majorBidi" w:cstheme="majorBidi"/>
          <w:sz w:val="24"/>
          <w:szCs w:val="24"/>
          <w:rtl/>
        </w:rPr>
      </w:pPr>
      <w:r w:rsidRPr="00222056">
        <w:rPr>
          <w:rFonts w:asciiTheme="majorBidi" w:hAnsiTheme="majorBidi" w:cstheme="majorBidi"/>
          <w:sz w:val="24"/>
          <w:szCs w:val="24"/>
          <w:rtl/>
        </w:rPr>
        <w:t xml:space="preserve">              </w:t>
      </w:r>
      <w:r w:rsidR="00EF3049">
        <w:rPr>
          <w:rFonts w:asciiTheme="majorBidi" w:hAnsiTheme="majorBidi" w:cstheme="majorBidi" w:hint="cs"/>
          <w:sz w:val="24"/>
          <w:szCs w:val="24"/>
          <w:rtl/>
        </w:rPr>
        <w:t xml:space="preserve">   </w:t>
      </w:r>
      <w:r w:rsidRPr="00222056">
        <w:rPr>
          <w:rFonts w:asciiTheme="majorBidi" w:hAnsiTheme="majorBidi" w:cstheme="majorBidi"/>
          <w:sz w:val="24"/>
          <w:szCs w:val="24"/>
          <w:rtl/>
        </w:rPr>
        <w:t xml:space="preserve"> (د) مؤهلات وخبرة الكادر القيادي لأدارة الموقع والفنيين المقترحين لتنفيذ العقد.</w:t>
      </w:r>
    </w:p>
    <w:p w:rsidR="003C2296" w:rsidRPr="00222056" w:rsidRDefault="003C2296" w:rsidP="00FE55A4">
      <w:pPr>
        <w:bidi/>
        <w:ind w:left="1080"/>
        <w:jc w:val="both"/>
        <w:rPr>
          <w:rFonts w:asciiTheme="majorBidi" w:hAnsiTheme="majorBidi" w:cstheme="majorBidi"/>
          <w:sz w:val="24"/>
          <w:szCs w:val="24"/>
          <w:rtl/>
        </w:rPr>
      </w:pPr>
      <w:r w:rsidRPr="00222056">
        <w:rPr>
          <w:rFonts w:asciiTheme="majorBidi" w:hAnsiTheme="majorBidi" w:cstheme="majorBidi"/>
          <w:sz w:val="24"/>
          <w:szCs w:val="24"/>
          <w:rtl/>
        </w:rPr>
        <w:t>(هـ) التقارير الخاصة بالحسابات الختامية للسنوات الثلاث السابقة المدققة من مدققين قانونين  مؤشرفيها الربح والخسارة.</w:t>
      </w:r>
    </w:p>
    <w:p w:rsidR="003C2296" w:rsidRPr="00222056" w:rsidRDefault="003C2296" w:rsidP="00FE55A4">
      <w:pPr>
        <w:bidi/>
        <w:ind w:left="1080"/>
        <w:jc w:val="both"/>
        <w:rPr>
          <w:rFonts w:asciiTheme="majorBidi" w:hAnsiTheme="majorBidi" w:cstheme="majorBidi"/>
          <w:sz w:val="24"/>
          <w:szCs w:val="24"/>
          <w:rtl/>
        </w:rPr>
      </w:pPr>
      <w:r w:rsidRPr="00222056">
        <w:rPr>
          <w:rFonts w:asciiTheme="majorBidi" w:hAnsiTheme="majorBidi" w:cstheme="majorBidi"/>
          <w:sz w:val="24"/>
          <w:szCs w:val="24"/>
          <w:rtl/>
        </w:rPr>
        <w:t>(و) أدلة على توفر الأمكانيات المالية(الرأسمال اللازم) لتنفيذ العقد (تعريف بالأرصدة والمصادر المالية الأخرى) .</w:t>
      </w:r>
    </w:p>
    <w:p w:rsidR="003C2296" w:rsidRPr="00222056" w:rsidRDefault="003C2296" w:rsidP="00FE55A4">
      <w:pPr>
        <w:bidi/>
        <w:ind w:left="1080"/>
        <w:jc w:val="both"/>
        <w:rPr>
          <w:rFonts w:asciiTheme="majorBidi" w:hAnsiTheme="majorBidi" w:cstheme="majorBidi"/>
          <w:sz w:val="24"/>
          <w:szCs w:val="24"/>
          <w:rtl/>
        </w:rPr>
      </w:pPr>
      <w:r w:rsidRPr="00222056">
        <w:rPr>
          <w:rFonts w:asciiTheme="majorBidi" w:hAnsiTheme="majorBidi" w:cstheme="majorBidi"/>
          <w:sz w:val="24"/>
          <w:szCs w:val="24"/>
          <w:rtl/>
        </w:rPr>
        <w:t>(ز) تخويل صاحب العمل احقية الأستفسار عن موقف مقدم العطاء المالي  من المصارف التي يتعامل معها.</w:t>
      </w:r>
    </w:p>
    <w:p w:rsidR="003C2296" w:rsidRPr="00222056" w:rsidRDefault="003C2296" w:rsidP="00FE55A4">
      <w:pPr>
        <w:bidi/>
        <w:ind w:left="1080"/>
        <w:jc w:val="both"/>
        <w:rPr>
          <w:rFonts w:asciiTheme="majorBidi" w:hAnsiTheme="majorBidi" w:cstheme="majorBidi"/>
          <w:sz w:val="24"/>
          <w:szCs w:val="24"/>
          <w:rtl/>
        </w:rPr>
      </w:pPr>
      <w:r w:rsidRPr="00222056">
        <w:rPr>
          <w:rFonts w:asciiTheme="majorBidi" w:hAnsiTheme="majorBidi" w:cstheme="majorBidi"/>
          <w:sz w:val="24"/>
          <w:szCs w:val="24"/>
          <w:rtl/>
        </w:rPr>
        <w:t>(ح) المعلومات المتعلقة بأية نزاعات غير محسومة للعقود الحالية أو للسنوات الثلاث السابقة التي أحد أطرافها مقدم العطاء و الأطراف الأخرى ذات العلاقة  و مبلغ تلك النزاعات ؛ (تاريخ موثق للدعوات القضائية أو دعوات التحكيم الصادرة بحق مقدم العطاء أو أي من الشركاء في المشروع المشترك التي قد تتسبب في عدم تأهيله) .</w:t>
      </w:r>
    </w:p>
    <w:p w:rsidR="003C2296" w:rsidRPr="00222056" w:rsidRDefault="003C2296" w:rsidP="00FE55A4">
      <w:pPr>
        <w:bidi/>
        <w:ind w:left="1080"/>
        <w:jc w:val="both"/>
        <w:rPr>
          <w:rFonts w:asciiTheme="majorBidi" w:hAnsiTheme="majorBidi" w:cstheme="majorBidi"/>
          <w:sz w:val="24"/>
          <w:szCs w:val="24"/>
          <w:rtl/>
        </w:rPr>
      </w:pPr>
      <w:r w:rsidRPr="00222056">
        <w:rPr>
          <w:rFonts w:asciiTheme="majorBidi" w:hAnsiTheme="majorBidi" w:cstheme="majorBidi"/>
          <w:sz w:val="24"/>
          <w:szCs w:val="24"/>
          <w:rtl/>
        </w:rPr>
        <w:t>(ط) قائمة بالمواد الأحتياطية (إن وجدت) كما محددة في ورقة بيانات العطاء.</w:t>
      </w:r>
    </w:p>
    <w:p w:rsidR="003C2296" w:rsidRPr="00222056" w:rsidRDefault="003C2296" w:rsidP="00FE55A4">
      <w:pPr>
        <w:bidi/>
        <w:ind w:left="1080"/>
        <w:jc w:val="both"/>
        <w:rPr>
          <w:rFonts w:asciiTheme="majorBidi" w:hAnsiTheme="majorBidi" w:cstheme="majorBidi"/>
          <w:sz w:val="24"/>
          <w:szCs w:val="24"/>
          <w:rtl/>
        </w:rPr>
      </w:pPr>
      <w:r w:rsidRPr="00222056">
        <w:rPr>
          <w:rFonts w:asciiTheme="majorBidi" w:hAnsiTheme="majorBidi" w:cstheme="majorBidi"/>
          <w:sz w:val="24"/>
          <w:szCs w:val="24"/>
          <w:rtl/>
        </w:rPr>
        <w:t>(ي) الأعمال المقترح أحالتها كمقاولات ثانوية و التي تزيد عن (10%) من قيمة العقد.</w:t>
      </w:r>
    </w:p>
    <w:p w:rsidR="003C2296" w:rsidRPr="00222056" w:rsidRDefault="003C2296" w:rsidP="00FE55A4">
      <w:pPr>
        <w:bidi/>
        <w:ind w:left="1080"/>
        <w:jc w:val="both"/>
        <w:rPr>
          <w:rFonts w:asciiTheme="majorBidi" w:hAnsiTheme="majorBidi" w:cstheme="majorBidi"/>
          <w:sz w:val="24"/>
          <w:szCs w:val="24"/>
          <w:rtl/>
        </w:rPr>
      </w:pPr>
      <w:r w:rsidRPr="00222056">
        <w:rPr>
          <w:rFonts w:asciiTheme="majorBidi" w:hAnsiTheme="majorBidi" w:cstheme="majorBidi"/>
          <w:sz w:val="24"/>
          <w:szCs w:val="24"/>
          <w:rtl/>
        </w:rPr>
        <w:t>(ك) الخطة المقترحة من مقدم العطاء  لتنفيذ الخدمات المحددة في الشروط المرجعية والمشار اليها في الفقرة (3-2) من القسم ال</w:t>
      </w:r>
      <w:r w:rsidR="0036601A">
        <w:rPr>
          <w:rFonts w:asciiTheme="majorBidi" w:hAnsiTheme="majorBidi" w:cstheme="majorBidi"/>
          <w:sz w:val="24"/>
          <w:szCs w:val="24"/>
          <w:rtl/>
        </w:rPr>
        <w:t>ثالث/ معلومات متطلبات  التأهيل</w:t>
      </w:r>
      <w:r w:rsidR="0036601A">
        <w:rPr>
          <w:rFonts w:asciiTheme="majorBidi" w:hAnsiTheme="majorBidi" w:cstheme="majorBidi" w:hint="cs"/>
          <w:sz w:val="24"/>
          <w:szCs w:val="24"/>
          <w:rtl/>
        </w:rPr>
        <w:t>.</w:t>
      </w:r>
    </w:p>
    <w:p w:rsidR="003C2296" w:rsidRPr="00222056" w:rsidRDefault="003C2296" w:rsidP="00FE55A4">
      <w:pPr>
        <w:bidi/>
        <w:ind w:left="1080"/>
        <w:jc w:val="both"/>
        <w:rPr>
          <w:rFonts w:asciiTheme="majorBidi" w:hAnsiTheme="majorBidi" w:cstheme="majorBidi"/>
          <w:sz w:val="24"/>
          <w:szCs w:val="24"/>
          <w:rtl/>
        </w:rPr>
      </w:pPr>
      <w:r w:rsidRPr="00222056">
        <w:rPr>
          <w:rFonts w:asciiTheme="majorBidi" w:hAnsiTheme="majorBidi" w:cstheme="majorBidi"/>
          <w:sz w:val="24"/>
          <w:szCs w:val="24"/>
          <w:rtl/>
        </w:rPr>
        <w:t xml:space="preserve">(ل) خطة مقدم الخدمات لأدارة الخدمات المحددة في الفقرة (3-3) من القسم الثالث / معلومات متطلبات التأهيل. </w:t>
      </w:r>
    </w:p>
    <w:p w:rsidR="00EF3049" w:rsidRPr="00625A0B" w:rsidRDefault="00EF3049" w:rsidP="00EF3049">
      <w:pPr>
        <w:bidi/>
        <w:spacing w:after="0" w:line="240" w:lineRule="auto"/>
        <w:jc w:val="both"/>
        <w:rPr>
          <w:rFonts w:asciiTheme="majorBidi" w:hAnsiTheme="majorBidi" w:cstheme="majorBidi"/>
          <w:sz w:val="24"/>
          <w:szCs w:val="24"/>
          <w:rtl/>
        </w:rPr>
      </w:pPr>
      <w:r w:rsidRPr="00625A0B">
        <w:rPr>
          <w:rFonts w:asciiTheme="majorBidi" w:hAnsiTheme="majorBidi" w:cstheme="majorBidi" w:hint="cs"/>
          <w:sz w:val="24"/>
          <w:szCs w:val="24"/>
          <w:rtl/>
        </w:rPr>
        <w:t xml:space="preserve">                 </w:t>
      </w:r>
      <w:r w:rsidR="003C2296" w:rsidRPr="00625A0B">
        <w:rPr>
          <w:rFonts w:asciiTheme="majorBidi" w:hAnsiTheme="majorBidi" w:cstheme="majorBidi"/>
          <w:sz w:val="24"/>
          <w:szCs w:val="24"/>
          <w:rtl/>
        </w:rPr>
        <w:t>(م)</w:t>
      </w:r>
      <w:r w:rsidRPr="00625A0B">
        <w:rPr>
          <w:rFonts w:asciiTheme="majorBidi" w:hAnsiTheme="majorBidi" w:cstheme="majorBidi"/>
          <w:sz w:val="24"/>
          <w:szCs w:val="24"/>
          <w:rtl/>
        </w:rPr>
        <w:t xml:space="preserve"> استمارة العطاء ( بالصيغة المحددة بالقسم </w:t>
      </w:r>
      <w:r w:rsidRPr="00625A0B">
        <w:rPr>
          <w:rFonts w:asciiTheme="majorBidi" w:hAnsiTheme="majorBidi" w:cstheme="majorBidi"/>
          <w:sz w:val="24"/>
          <w:szCs w:val="24"/>
          <w:rtl/>
          <w:lang w:bidi="ar-IQ"/>
        </w:rPr>
        <w:t>الثالث</w:t>
      </w:r>
      <w:r w:rsidRPr="00625A0B">
        <w:rPr>
          <w:rFonts w:asciiTheme="majorBidi" w:hAnsiTheme="majorBidi" w:cstheme="majorBidi"/>
          <w:sz w:val="24"/>
          <w:szCs w:val="24"/>
          <w:rtl/>
        </w:rPr>
        <w:t xml:space="preserve"> ) </w:t>
      </w:r>
    </w:p>
    <w:p w:rsidR="00EF3049" w:rsidRPr="00625A0B" w:rsidRDefault="00EF3049" w:rsidP="00EF3049">
      <w:pPr>
        <w:bidi/>
        <w:spacing w:after="0" w:line="240" w:lineRule="auto"/>
        <w:jc w:val="both"/>
        <w:rPr>
          <w:rFonts w:asciiTheme="majorBidi" w:hAnsiTheme="majorBidi" w:cstheme="majorBidi"/>
          <w:sz w:val="24"/>
          <w:szCs w:val="24"/>
          <w:rtl/>
        </w:rPr>
      </w:pPr>
      <w:r w:rsidRPr="00625A0B">
        <w:rPr>
          <w:rFonts w:asciiTheme="majorBidi" w:hAnsiTheme="majorBidi" w:cstheme="majorBidi" w:hint="cs"/>
          <w:sz w:val="24"/>
          <w:szCs w:val="24"/>
          <w:rtl/>
        </w:rPr>
        <w:t xml:space="preserve">                 (ن) </w:t>
      </w:r>
      <w:r w:rsidRPr="00625A0B">
        <w:rPr>
          <w:rFonts w:asciiTheme="majorBidi" w:hAnsiTheme="majorBidi" w:cstheme="majorBidi"/>
          <w:sz w:val="24"/>
          <w:szCs w:val="24"/>
          <w:rtl/>
        </w:rPr>
        <w:t xml:space="preserve">التأمينات الأولية </w:t>
      </w:r>
    </w:p>
    <w:p w:rsidR="00EF3049" w:rsidRPr="00625A0B" w:rsidRDefault="00EF3049" w:rsidP="00EF3049">
      <w:pPr>
        <w:bidi/>
        <w:jc w:val="both"/>
        <w:rPr>
          <w:rFonts w:asciiTheme="majorBidi" w:hAnsiTheme="majorBidi" w:cstheme="majorBidi"/>
          <w:sz w:val="24"/>
          <w:szCs w:val="24"/>
          <w:rtl/>
        </w:rPr>
      </w:pPr>
      <w:r w:rsidRPr="00625A0B">
        <w:rPr>
          <w:rFonts w:asciiTheme="majorBidi" w:hAnsiTheme="majorBidi" w:cstheme="majorBidi" w:hint="cs"/>
          <w:sz w:val="24"/>
          <w:szCs w:val="24"/>
          <w:rtl/>
        </w:rPr>
        <w:t xml:space="preserve">                 </w:t>
      </w:r>
      <w:r w:rsidRPr="00625A0B">
        <w:rPr>
          <w:rFonts w:asciiTheme="majorBidi" w:hAnsiTheme="majorBidi" w:cstheme="majorBidi"/>
          <w:sz w:val="24"/>
          <w:szCs w:val="24"/>
          <w:rtl/>
        </w:rPr>
        <w:t>(</w:t>
      </w:r>
      <w:r w:rsidRPr="00625A0B">
        <w:rPr>
          <w:rFonts w:asciiTheme="majorBidi" w:hAnsiTheme="majorBidi" w:cstheme="majorBidi" w:hint="cs"/>
          <w:sz w:val="24"/>
          <w:szCs w:val="24"/>
          <w:rtl/>
        </w:rPr>
        <w:t>ر</w:t>
      </w:r>
      <w:r w:rsidRPr="00625A0B">
        <w:rPr>
          <w:rFonts w:asciiTheme="majorBidi" w:hAnsiTheme="majorBidi" w:cstheme="majorBidi"/>
          <w:sz w:val="24"/>
          <w:szCs w:val="24"/>
          <w:rtl/>
        </w:rPr>
        <w:t xml:space="preserve">) </w:t>
      </w:r>
      <w:r w:rsidRPr="00625A0B">
        <w:rPr>
          <w:rFonts w:asciiTheme="majorBidi" w:hAnsiTheme="majorBidi" w:cstheme="majorBidi" w:hint="cs"/>
          <w:sz w:val="24"/>
          <w:szCs w:val="24"/>
          <w:rtl/>
        </w:rPr>
        <w:t>جدول الفعاليات المسعر</w:t>
      </w:r>
    </w:p>
    <w:p w:rsidR="00EF3049" w:rsidRPr="00625A0B" w:rsidRDefault="00EF3049" w:rsidP="00EF3049">
      <w:pPr>
        <w:bidi/>
        <w:ind w:left="1080"/>
        <w:jc w:val="both"/>
        <w:rPr>
          <w:rFonts w:asciiTheme="majorBidi" w:hAnsiTheme="majorBidi" w:cstheme="majorBidi"/>
          <w:sz w:val="24"/>
          <w:szCs w:val="24"/>
          <w:rtl/>
        </w:rPr>
      </w:pPr>
      <w:r w:rsidRPr="00625A0B">
        <w:rPr>
          <w:rFonts w:asciiTheme="majorBidi" w:hAnsiTheme="majorBidi" w:cstheme="majorBidi"/>
          <w:sz w:val="24"/>
          <w:szCs w:val="24"/>
          <w:rtl/>
        </w:rPr>
        <w:t>(</w:t>
      </w:r>
      <w:r w:rsidRPr="00625A0B">
        <w:rPr>
          <w:rFonts w:asciiTheme="majorBidi" w:hAnsiTheme="majorBidi" w:cstheme="majorBidi" w:hint="cs"/>
          <w:sz w:val="24"/>
          <w:szCs w:val="24"/>
          <w:rtl/>
        </w:rPr>
        <w:t>ظ</w:t>
      </w:r>
      <w:r w:rsidRPr="00625A0B">
        <w:rPr>
          <w:rFonts w:asciiTheme="majorBidi" w:hAnsiTheme="majorBidi" w:cstheme="majorBidi"/>
          <w:sz w:val="24"/>
          <w:szCs w:val="24"/>
          <w:rtl/>
        </w:rPr>
        <w:t>) استمارة معلومات التأهيل والوثائق</w:t>
      </w:r>
    </w:p>
    <w:p w:rsidR="00EF3049" w:rsidRPr="00625A0B" w:rsidRDefault="00EF3049" w:rsidP="009C3CFE">
      <w:pPr>
        <w:bidi/>
        <w:ind w:left="1080"/>
        <w:jc w:val="both"/>
        <w:rPr>
          <w:rFonts w:asciiTheme="majorBidi" w:hAnsiTheme="majorBidi" w:cstheme="majorBidi"/>
          <w:sz w:val="24"/>
          <w:szCs w:val="24"/>
          <w:rtl/>
        </w:rPr>
      </w:pPr>
      <w:r w:rsidRPr="00625A0B">
        <w:rPr>
          <w:rFonts w:asciiTheme="majorBidi" w:hAnsiTheme="majorBidi" w:cstheme="majorBidi"/>
          <w:sz w:val="24"/>
          <w:szCs w:val="24"/>
          <w:rtl/>
        </w:rPr>
        <w:t>(</w:t>
      </w:r>
      <w:r w:rsidRPr="00625A0B">
        <w:rPr>
          <w:rFonts w:asciiTheme="majorBidi" w:hAnsiTheme="majorBidi" w:cstheme="majorBidi" w:hint="cs"/>
          <w:sz w:val="24"/>
          <w:szCs w:val="24"/>
          <w:rtl/>
        </w:rPr>
        <w:t>س</w:t>
      </w:r>
      <w:r w:rsidRPr="00625A0B">
        <w:rPr>
          <w:rFonts w:asciiTheme="majorBidi" w:hAnsiTheme="majorBidi" w:cstheme="majorBidi"/>
          <w:sz w:val="24"/>
          <w:szCs w:val="24"/>
          <w:rtl/>
        </w:rPr>
        <w:t>) الملاحق المتضمن المعلومات المطلوب أكمالها من قبل مقدم العطاء ، ( إن وجدت)؛</w:t>
      </w:r>
    </w:p>
    <w:p w:rsidR="009C3CFE" w:rsidRPr="00625A0B" w:rsidRDefault="00EF3049" w:rsidP="00FE55A4">
      <w:pPr>
        <w:bidi/>
        <w:ind w:left="1080"/>
        <w:jc w:val="both"/>
        <w:rPr>
          <w:rFonts w:asciiTheme="majorBidi" w:hAnsiTheme="majorBidi" w:cstheme="majorBidi"/>
          <w:sz w:val="24"/>
          <w:szCs w:val="24"/>
          <w:rtl/>
        </w:rPr>
      </w:pPr>
      <w:r w:rsidRPr="00625A0B">
        <w:rPr>
          <w:rFonts w:asciiTheme="majorBidi" w:hAnsiTheme="majorBidi" w:cstheme="majorBidi" w:hint="cs"/>
          <w:sz w:val="24"/>
          <w:szCs w:val="24"/>
          <w:rtl/>
        </w:rPr>
        <w:t>(ص)</w:t>
      </w:r>
      <w:r w:rsidR="003C2296" w:rsidRPr="00625A0B">
        <w:rPr>
          <w:rFonts w:asciiTheme="majorBidi" w:hAnsiTheme="majorBidi" w:cstheme="majorBidi"/>
          <w:sz w:val="24"/>
          <w:szCs w:val="24"/>
          <w:rtl/>
        </w:rPr>
        <w:t xml:space="preserve"> خطة مقدم العطاء للتدريب المحددة في الفقرة (3-4) من القسم الثالث / معلومات متطلبات التأهيل.</w:t>
      </w:r>
      <w:r w:rsidR="009C3CFE" w:rsidRPr="00625A0B">
        <w:rPr>
          <w:rFonts w:asciiTheme="majorBidi" w:hAnsiTheme="majorBidi" w:cstheme="majorBidi" w:hint="cs"/>
          <w:sz w:val="24"/>
          <w:szCs w:val="24"/>
          <w:rtl/>
        </w:rPr>
        <w:t xml:space="preserve"> </w:t>
      </w:r>
    </w:p>
    <w:p w:rsidR="003C2296" w:rsidRPr="00625A0B" w:rsidRDefault="009C3CFE" w:rsidP="009C3CFE">
      <w:pPr>
        <w:bidi/>
        <w:ind w:left="1080"/>
        <w:jc w:val="both"/>
        <w:rPr>
          <w:rFonts w:asciiTheme="majorBidi" w:hAnsiTheme="majorBidi" w:cstheme="majorBidi"/>
          <w:sz w:val="24"/>
          <w:szCs w:val="24"/>
          <w:rtl/>
        </w:rPr>
      </w:pPr>
      <w:r w:rsidRPr="00625A0B">
        <w:rPr>
          <w:rFonts w:asciiTheme="majorBidi" w:hAnsiTheme="majorBidi" w:cstheme="majorBidi" w:hint="cs"/>
          <w:sz w:val="24"/>
          <w:szCs w:val="24"/>
          <w:rtl/>
        </w:rPr>
        <w:t xml:space="preserve">(ش) </w:t>
      </w:r>
      <w:r w:rsidRPr="00625A0B">
        <w:rPr>
          <w:rFonts w:asciiTheme="majorBidi" w:hAnsiTheme="majorBidi" w:cstheme="majorBidi"/>
          <w:sz w:val="24"/>
          <w:szCs w:val="24"/>
          <w:rtl/>
        </w:rPr>
        <w:t>إضافة لأية مواد اخرى يطلب من مقدمي العطاءات تقديمها  وإكمالها بموجب ما مثبت في ورقة بيانات العطاء.</w:t>
      </w:r>
    </w:p>
    <w:p w:rsidR="003C2296" w:rsidRPr="00222056" w:rsidRDefault="003C2296" w:rsidP="0036601A">
      <w:pPr>
        <w:tabs>
          <w:tab w:val="left" w:pos="2126"/>
        </w:tabs>
        <w:bidi/>
        <w:jc w:val="both"/>
        <w:rPr>
          <w:rFonts w:asciiTheme="majorBidi" w:hAnsiTheme="majorBidi" w:cstheme="majorBidi"/>
          <w:sz w:val="24"/>
          <w:szCs w:val="24"/>
          <w:rtl/>
        </w:rPr>
      </w:pP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lastRenderedPageBreak/>
        <w:t>4-3 يجب أن تلبي العطاءات المقدمة من المشروع المشترك المؤلف من جهتين أو اكثر المتطلبات الأتية ما لم ينص على خلاف ذلك في ورقة بيانات العطاء.:</w:t>
      </w:r>
    </w:p>
    <w:p w:rsidR="003C2296" w:rsidRPr="00222056" w:rsidRDefault="003C2296" w:rsidP="00FE55A4">
      <w:pPr>
        <w:bidi/>
        <w:ind w:left="1080"/>
        <w:jc w:val="both"/>
        <w:rPr>
          <w:rFonts w:asciiTheme="majorBidi" w:hAnsiTheme="majorBidi" w:cstheme="majorBidi"/>
          <w:sz w:val="24"/>
          <w:szCs w:val="24"/>
          <w:rtl/>
        </w:rPr>
      </w:pPr>
      <w:r w:rsidRPr="00222056">
        <w:rPr>
          <w:rFonts w:asciiTheme="majorBidi" w:hAnsiTheme="majorBidi" w:cstheme="majorBidi"/>
          <w:sz w:val="24"/>
          <w:szCs w:val="24"/>
          <w:rtl/>
        </w:rPr>
        <w:t>(أ) يتعين أن يكون العطاء متضمنا  المعلومات المدرجة بالفقرة (4-2) أنفا لكل من الأطراف المكونة للمشروع المشترك.</w:t>
      </w:r>
    </w:p>
    <w:p w:rsidR="003C2296" w:rsidRPr="00222056" w:rsidRDefault="003C2296" w:rsidP="00FE55A4">
      <w:pPr>
        <w:bidi/>
        <w:ind w:left="1080"/>
        <w:jc w:val="both"/>
        <w:rPr>
          <w:rFonts w:asciiTheme="majorBidi" w:hAnsiTheme="majorBidi" w:cstheme="majorBidi"/>
          <w:sz w:val="24"/>
          <w:szCs w:val="24"/>
          <w:rtl/>
        </w:rPr>
      </w:pPr>
      <w:r w:rsidRPr="00222056">
        <w:rPr>
          <w:rFonts w:asciiTheme="majorBidi" w:hAnsiTheme="majorBidi" w:cstheme="majorBidi"/>
          <w:sz w:val="24"/>
          <w:szCs w:val="24"/>
          <w:rtl/>
        </w:rPr>
        <w:t>(ب) يتطلب أن يكون العطاء موقع من قبل الأطراف  المكونة للمشروع المشترك كافة.</w:t>
      </w:r>
    </w:p>
    <w:p w:rsidR="003C2296" w:rsidRPr="00222056" w:rsidRDefault="003C2296" w:rsidP="00FE55A4">
      <w:pPr>
        <w:bidi/>
        <w:ind w:left="1080"/>
        <w:jc w:val="both"/>
        <w:rPr>
          <w:rFonts w:asciiTheme="majorBidi" w:hAnsiTheme="majorBidi" w:cstheme="majorBidi"/>
          <w:sz w:val="24"/>
          <w:szCs w:val="24"/>
          <w:rtl/>
        </w:rPr>
      </w:pPr>
      <w:r w:rsidRPr="00222056">
        <w:rPr>
          <w:rFonts w:asciiTheme="majorBidi" w:hAnsiTheme="majorBidi" w:cstheme="majorBidi"/>
          <w:sz w:val="24"/>
          <w:szCs w:val="24"/>
          <w:rtl/>
        </w:rPr>
        <w:t xml:space="preserve">(ج) يتعين أن يكون العطاء متضمننا نسخة من أتفاقية المشروع المشترك موضحة التزامات كل من الأطراف  المشاركين فيها . وتعهد بالتزامهم التضامني لتنفيذ العقد بموجب شروط العقد. وبالأمكان الأستعاضة عن ذلك بتقديم خطاب أعلام في النية إبرام أتفاقية المشروع المشترك موقعة من الأطراف المشاركين في المشروع المشترك كافة في حالة ترشح عطائهم للفوز مع مسودة للأتفاقية. </w:t>
      </w:r>
    </w:p>
    <w:p w:rsidR="003C2296" w:rsidRPr="00222056" w:rsidRDefault="003C2296" w:rsidP="00FE55A4">
      <w:pPr>
        <w:bidi/>
        <w:ind w:left="1080"/>
        <w:jc w:val="both"/>
        <w:rPr>
          <w:rFonts w:asciiTheme="majorBidi" w:hAnsiTheme="majorBidi" w:cstheme="majorBidi"/>
          <w:sz w:val="24"/>
          <w:szCs w:val="24"/>
          <w:rtl/>
        </w:rPr>
      </w:pPr>
      <w:r w:rsidRPr="00222056">
        <w:rPr>
          <w:rFonts w:asciiTheme="majorBidi" w:hAnsiTheme="majorBidi" w:cstheme="majorBidi"/>
          <w:sz w:val="24"/>
          <w:szCs w:val="24"/>
          <w:rtl/>
        </w:rPr>
        <w:t>(د) يتعين  أختيار أحد المشاركين في المشروع المشترك  لقيادة المشروع المشترك وتخويله الصلاحيات  لأستلام التوجيهات بالنيابة عن بقية الأطراف المشاركين.</w:t>
      </w:r>
    </w:p>
    <w:p w:rsidR="003C2296" w:rsidRPr="00222056" w:rsidRDefault="003C2296" w:rsidP="00FE55A4">
      <w:pPr>
        <w:bidi/>
        <w:ind w:left="1080"/>
        <w:jc w:val="both"/>
        <w:rPr>
          <w:rFonts w:asciiTheme="majorBidi" w:hAnsiTheme="majorBidi" w:cstheme="majorBidi"/>
          <w:sz w:val="24"/>
          <w:szCs w:val="24"/>
          <w:rtl/>
        </w:rPr>
      </w:pPr>
      <w:r w:rsidRPr="00222056">
        <w:rPr>
          <w:rFonts w:asciiTheme="majorBidi" w:hAnsiTheme="majorBidi" w:cstheme="majorBidi"/>
          <w:sz w:val="24"/>
          <w:szCs w:val="24"/>
          <w:rtl/>
        </w:rPr>
        <w:t>(هـ)يتعين أن يتم  تنفيذ العقد وأستلام الدفعات  من الشريك القائد للمشروع المشترك.</w:t>
      </w:r>
    </w:p>
    <w:p w:rsidR="0036601A" w:rsidRPr="00222056" w:rsidRDefault="0036601A" w:rsidP="00DF499B">
      <w:pPr>
        <w:bidi/>
        <w:jc w:val="both"/>
        <w:rPr>
          <w:rFonts w:asciiTheme="majorBidi" w:hAnsiTheme="majorBidi" w:cstheme="majorBidi"/>
          <w:sz w:val="24"/>
          <w:szCs w:val="24"/>
          <w:rtl/>
        </w:rPr>
      </w:pPr>
    </w:p>
    <w:p w:rsidR="003C2296" w:rsidRPr="00222056" w:rsidRDefault="003C2296" w:rsidP="00FE55A4">
      <w:pPr>
        <w:numPr>
          <w:ilvl w:val="0"/>
          <w:numId w:val="4"/>
        </w:numPr>
        <w:bidi/>
        <w:spacing w:after="0" w:line="240" w:lineRule="auto"/>
        <w:jc w:val="both"/>
        <w:outlineLvl w:val="1"/>
        <w:rPr>
          <w:rFonts w:asciiTheme="majorBidi" w:hAnsiTheme="majorBidi" w:cstheme="majorBidi"/>
          <w:b/>
          <w:bCs/>
          <w:sz w:val="24"/>
          <w:szCs w:val="24"/>
        </w:rPr>
      </w:pPr>
      <w:bookmarkStart w:id="8" w:name="_Toc463269820"/>
      <w:bookmarkStart w:id="9" w:name="_Toc463270036"/>
      <w:r w:rsidRPr="00222056">
        <w:rPr>
          <w:rFonts w:asciiTheme="majorBidi" w:hAnsiTheme="majorBidi" w:cstheme="majorBidi"/>
          <w:b/>
          <w:bCs/>
          <w:sz w:val="24"/>
          <w:szCs w:val="24"/>
          <w:rtl/>
        </w:rPr>
        <w:t>لمقدم العطاء الحق بتقديم عطاء واحد</w:t>
      </w:r>
      <w:bookmarkEnd w:id="8"/>
      <w:bookmarkEnd w:id="9"/>
      <w:r w:rsidR="00315D3B" w:rsidRPr="00222056">
        <w:rPr>
          <w:rFonts w:asciiTheme="majorBidi" w:hAnsiTheme="majorBidi" w:cstheme="majorBidi"/>
          <w:b/>
          <w:bCs/>
          <w:sz w:val="24"/>
          <w:szCs w:val="24"/>
        </w:rPr>
        <w:t>:</w:t>
      </w:r>
    </w:p>
    <w:p w:rsidR="00315D3B" w:rsidRPr="00DF499B" w:rsidRDefault="00315D3B" w:rsidP="00315D3B">
      <w:pPr>
        <w:bidi/>
        <w:spacing w:after="0" w:line="240" w:lineRule="auto"/>
        <w:ind w:left="720"/>
        <w:jc w:val="both"/>
        <w:outlineLvl w:val="1"/>
        <w:rPr>
          <w:rFonts w:asciiTheme="majorBidi" w:hAnsiTheme="majorBidi" w:cstheme="majorBidi"/>
          <w:b/>
          <w:bCs/>
          <w:sz w:val="24"/>
          <w:szCs w:val="24"/>
        </w:rPr>
      </w:pPr>
    </w:p>
    <w:p w:rsidR="003C2296" w:rsidRPr="00222056" w:rsidRDefault="003C2296" w:rsidP="00DF499B">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5-1 على مقدم العطاء تقديم عطاء واحدً ، إما بصورة إنفرادية أو كمساهم بالمشروع المشترك. وفي حالة تقديمه أو مشاركته بأكثر من عطاء واحد ( عدا في حالة مشاركته بصفة مقاول ثانوي لأحد مقدمي العطاءات أو تقدم بعطاء بديل بناء على طلب أو موافقة صاحب العمل) فان ذلك يؤدي الى عدم تأه</w:t>
      </w:r>
      <w:r w:rsidR="00DF499B">
        <w:rPr>
          <w:rFonts w:asciiTheme="majorBidi" w:hAnsiTheme="majorBidi" w:cstheme="majorBidi"/>
          <w:sz w:val="24"/>
          <w:szCs w:val="24"/>
          <w:rtl/>
        </w:rPr>
        <w:t xml:space="preserve">يل أي من العطاءات المقدمة منه. </w:t>
      </w:r>
    </w:p>
    <w:p w:rsidR="003C2296" w:rsidRPr="00222056" w:rsidRDefault="003C2296" w:rsidP="00FE55A4">
      <w:pPr>
        <w:numPr>
          <w:ilvl w:val="0"/>
          <w:numId w:val="4"/>
        </w:numPr>
        <w:bidi/>
        <w:spacing w:after="0" w:line="240" w:lineRule="auto"/>
        <w:jc w:val="both"/>
        <w:outlineLvl w:val="1"/>
        <w:rPr>
          <w:rFonts w:asciiTheme="majorBidi" w:hAnsiTheme="majorBidi" w:cstheme="majorBidi"/>
          <w:b/>
          <w:bCs/>
          <w:sz w:val="24"/>
          <w:szCs w:val="24"/>
        </w:rPr>
      </w:pPr>
      <w:bookmarkStart w:id="10" w:name="_Toc463269821"/>
      <w:bookmarkStart w:id="11" w:name="_Toc463270037"/>
      <w:r w:rsidRPr="00222056">
        <w:rPr>
          <w:rFonts w:asciiTheme="majorBidi" w:hAnsiTheme="majorBidi" w:cstheme="majorBidi"/>
          <w:b/>
          <w:bCs/>
          <w:sz w:val="24"/>
          <w:szCs w:val="24"/>
          <w:rtl/>
        </w:rPr>
        <w:t>كلفة العطاء</w:t>
      </w:r>
      <w:bookmarkEnd w:id="10"/>
      <w:bookmarkEnd w:id="11"/>
      <w:r w:rsidR="00315D3B" w:rsidRPr="00222056">
        <w:rPr>
          <w:rFonts w:asciiTheme="majorBidi" w:hAnsiTheme="majorBidi" w:cstheme="majorBidi"/>
          <w:b/>
          <w:bCs/>
          <w:sz w:val="24"/>
          <w:szCs w:val="24"/>
        </w:rPr>
        <w:t>:</w:t>
      </w:r>
    </w:p>
    <w:p w:rsidR="00315D3B" w:rsidRPr="00222056" w:rsidRDefault="00315D3B" w:rsidP="00315D3B">
      <w:pPr>
        <w:bidi/>
        <w:spacing w:after="0" w:line="240" w:lineRule="auto"/>
        <w:ind w:left="720"/>
        <w:jc w:val="both"/>
        <w:outlineLvl w:val="1"/>
        <w:rPr>
          <w:rFonts w:asciiTheme="majorBidi" w:hAnsiTheme="majorBidi" w:cstheme="majorBidi"/>
          <w:b/>
          <w:bCs/>
          <w:sz w:val="24"/>
          <w:szCs w:val="24"/>
          <w:rtl/>
        </w:rPr>
      </w:pP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  6-1 يتحمل مقدم العطاء جميع الكلف الناجمة عن تهيئة وتقديم عطائه ، ولن يكون صاحب العمل مسؤولاً بأي شكل من الأشكال عن تحمل تلك الكلف. </w:t>
      </w:r>
    </w:p>
    <w:p w:rsidR="003C2296" w:rsidRPr="00222056" w:rsidRDefault="003C2296" w:rsidP="00FE55A4">
      <w:pPr>
        <w:numPr>
          <w:ilvl w:val="0"/>
          <w:numId w:val="4"/>
        </w:numPr>
        <w:bidi/>
        <w:spacing w:after="0" w:line="240" w:lineRule="auto"/>
        <w:jc w:val="both"/>
        <w:outlineLvl w:val="1"/>
        <w:rPr>
          <w:rFonts w:asciiTheme="majorBidi" w:hAnsiTheme="majorBidi" w:cstheme="majorBidi"/>
          <w:b/>
          <w:bCs/>
          <w:sz w:val="24"/>
          <w:szCs w:val="24"/>
        </w:rPr>
      </w:pPr>
      <w:bookmarkStart w:id="12" w:name="_Toc463269822"/>
      <w:bookmarkStart w:id="13" w:name="_Toc463270038"/>
      <w:r w:rsidRPr="00222056">
        <w:rPr>
          <w:rFonts w:asciiTheme="majorBidi" w:hAnsiTheme="majorBidi" w:cstheme="majorBidi"/>
          <w:b/>
          <w:bCs/>
          <w:sz w:val="24"/>
          <w:szCs w:val="24"/>
          <w:rtl/>
        </w:rPr>
        <w:t>الزيارة الموقعية</w:t>
      </w:r>
      <w:bookmarkEnd w:id="12"/>
      <w:bookmarkEnd w:id="13"/>
      <w:r w:rsidR="00315D3B" w:rsidRPr="00222056">
        <w:rPr>
          <w:rFonts w:asciiTheme="majorBidi" w:hAnsiTheme="majorBidi" w:cstheme="majorBidi"/>
          <w:b/>
          <w:bCs/>
          <w:sz w:val="24"/>
          <w:szCs w:val="24"/>
        </w:rPr>
        <w:t>:</w:t>
      </w:r>
    </w:p>
    <w:p w:rsidR="00315D3B" w:rsidRPr="00222056" w:rsidRDefault="00315D3B" w:rsidP="00315D3B">
      <w:pPr>
        <w:bidi/>
        <w:spacing w:after="0" w:line="240" w:lineRule="auto"/>
        <w:ind w:left="720"/>
        <w:jc w:val="both"/>
        <w:outlineLvl w:val="1"/>
        <w:rPr>
          <w:rFonts w:asciiTheme="majorBidi" w:hAnsiTheme="majorBidi" w:cstheme="majorBidi"/>
          <w:b/>
          <w:bCs/>
          <w:sz w:val="24"/>
          <w:szCs w:val="24"/>
        </w:rPr>
      </w:pP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7-1يفضل قياممقدم العطاء متحملاً المسؤولية التامة ، بزيارة وفحص الموقع الخاص بالخدمات المطلوبة المحدد في ورقة بيانات العطاء قبل تسليم عطائه . بالأضافة الى دراسة مجاورات الموقع والحصول على المعلومات الكاملة بالأضافة الى المعلومات المحددة في وثائق المناقصة , التي قد تكون ضرورية و قد تؤثر بشكل أو أخر على تحقيق التزامانه في تنفيذ العقد ، أو تؤثر على التوازن المالي للعقد . تمهيدا لتهيئة العطاء للدخول بعقد لتنفيذ تلك الخدمات . ان أي  أهمال أوتأخير أو فشل من مقدم العطاء في الحصول على تلك المعلومات الضرورية المشار اليها أنفا لن يعفي المقاول الذي سوف يرسى عليه العقد من تحمل المخاطر والألتزامات والمسؤوليات في أنجاز الخدمات ضمن المدة والكلفة المحددة في العطاء . يتحمل مقدم العطاء الكلف الناجمة عن الزيارة الموقعية. </w:t>
      </w:r>
    </w:p>
    <w:p w:rsidR="003C2296" w:rsidRPr="00222056" w:rsidRDefault="003C2296" w:rsidP="00937DE7">
      <w:pPr>
        <w:bidi/>
        <w:jc w:val="both"/>
        <w:rPr>
          <w:rFonts w:asciiTheme="majorBidi" w:hAnsiTheme="majorBidi" w:cstheme="majorBidi"/>
          <w:sz w:val="24"/>
          <w:szCs w:val="24"/>
          <w:rtl/>
        </w:rPr>
      </w:pPr>
      <w:r w:rsidRPr="00222056">
        <w:rPr>
          <w:rFonts w:asciiTheme="majorBidi" w:hAnsiTheme="majorBidi" w:cstheme="majorBidi"/>
          <w:sz w:val="24"/>
          <w:szCs w:val="24"/>
          <w:rtl/>
        </w:rPr>
        <w:t>7-2  يفضل  قيام مقدم  العطاء وعلى مسؤوليته الخاصة حضور مؤتمر ما قبل الموعد النهائي لتقديم العطاءات المحدد في ورقة بيانات العطاء ، و أن يتحمل النفقات المترتبة على حضور المؤتمر كافة.</w:t>
      </w:r>
    </w:p>
    <w:p w:rsidR="0036601A" w:rsidRPr="00222056" w:rsidRDefault="0036601A" w:rsidP="0036601A">
      <w:pPr>
        <w:bidi/>
        <w:rPr>
          <w:rFonts w:asciiTheme="majorBidi" w:hAnsiTheme="majorBidi" w:cstheme="majorBidi"/>
          <w:b/>
          <w:bCs/>
          <w:sz w:val="24"/>
          <w:szCs w:val="24"/>
          <w:rtl/>
        </w:rPr>
      </w:pPr>
    </w:p>
    <w:p w:rsidR="003C2296" w:rsidRPr="00222056" w:rsidRDefault="003C2296" w:rsidP="00FE55A4">
      <w:pPr>
        <w:bidi/>
        <w:jc w:val="center"/>
        <w:outlineLvl w:val="0"/>
        <w:rPr>
          <w:rFonts w:asciiTheme="majorBidi" w:hAnsiTheme="majorBidi" w:cstheme="majorBidi"/>
          <w:b/>
          <w:bCs/>
          <w:sz w:val="24"/>
          <w:szCs w:val="24"/>
          <w:rtl/>
        </w:rPr>
      </w:pPr>
      <w:bookmarkStart w:id="14" w:name="_Toc463269823"/>
      <w:bookmarkStart w:id="15" w:name="_Toc463270039"/>
      <w:r w:rsidRPr="00222056">
        <w:rPr>
          <w:rFonts w:asciiTheme="majorBidi" w:hAnsiTheme="majorBidi" w:cstheme="majorBidi"/>
          <w:b/>
          <w:bCs/>
          <w:sz w:val="24"/>
          <w:szCs w:val="24"/>
          <w:rtl/>
        </w:rPr>
        <w:lastRenderedPageBreak/>
        <w:t>ب.  وثائق المناقصة</w:t>
      </w:r>
      <w:bookmarkEnd w:id="14"/>
      <w:bookmarkEnd w:id="15"/>
    </w:p>
    <w:p w:rsidR="003C2296" w:rsidRPr="00222056" w:rsidRDefault="003C2296" w:rsidP="00FE55A4">
      <w:pPr>
        <w:numPr>
          <w:ilvl w:val="0"/>
          <w:numId w:val="4"/>
        </w:numPr>
        <w:bidi/>
        <w:spacing w:after="0" w:line="240" w:lineRule="auto"/>
        <w:jc w:val="both"/>
        <w:outlineLvl w:val="1"/>
        <w:rPr>
          <w:rFonts w:asciiTheme="majorBidi" w:hAnsiTheme="majorBidi" w:cstheme="majorBidi"/>
          <w:b/>
          <w:bCs/>
          <w:sz w:val="24"/>
          <w:szCs w:val="24"/>
        </w:rPr>
      </w:pPr>
      <w:bookmarkStart w:id="16" w:name="_Toc463269824"/>
      <w:bookmarkStart w:id="17" w:name="_Toc463270040"/>
      <w:r w:rsidRPr="00222056">
        <w:rPr>
          <w:rFonts w:asciiTheme="majorBidi" w:hAnsiTheme="majorBidi" w:cstheme="majorBidi"/>
          <w:b/>
          <w:bCs/>
          <w:sz w:val="24"/>
          <w:szCs w:val="24"/>
          <w:rtl/>
        </w:rPr>
        <w:t>محتويات وثائق المناقصة</w:t>
      </w:r>
      <w:bookmarkEnd w:id="16"/>
      <w:bookmarkEnd w:id="17"/>
      <w:r w:rsidR="00315D3B" w:rsidRPr="00222056">
        <w:rPr>
          <w:rFonts w:asciiTheme="majorBidi" w:hAnsiTheme="majorBidi" w:cstheme="majorBidi"/>
          <w:b/>
          <w:bCs/>
          <w:sz w:val="24"/>
          <w:szCs w:val="24"/>
        </w:rPr>
        <w:t>:</w:t>
      </w:r>
    </w:p>
    <w:p w:rsidR="00315D3B" w:rsidRPr="00222056" w:rsidRDefault="00315D3B" w:rsidP="00315D3B">
      <w:pPr>
        <w:bidi/>
        <w:spacing w:after="0" w:line="240" w:lineRule="auto"/>
        <w:ind w:left="720"/>
        <w:jc w:val="both"/>
        <w:outlineLvl w:val="1"/>
        <w:rPr>
          <w:rFonts w:asciiTheme="majorBidi" w:hAnsiTheme="majorBidi" w:cstheme="majorBidi"/>
          <w:b/>
          <w:bCs/>
          <w:sz w:val="24"/>
          <w:szCs w:val="24"/>
        </w:rPr>
      </w:pP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8-1تشتمل مجموعة وثائق المناقصة على الوثائق المدرجة في الجدول أدناه والاضافات التي تصدر بموجب المادة 10 من التعليمات لمقدمي العطاء: </w:t>
      </w:r>
    </w:p>
    <w:p w:rsidR="003C2296" w:rsidRPr="00222056" w:rsidRDefault="003C2296" w:rsidP="00FE55A4">
      <w:pPr>
        <w:bidi/>
        <w:ind w:left="360"/>
        <w:jc w:val="both"/>
        <w:rPr>
          <w:rFonts w:asciiTheme="majorBidi" w:hAnsiTheme="majorBidi" w:cstheme="majorBidi"/>
          <w:sz w:val="24"/>
          <w:szCs w:val="24"/>
          <w:rtl/>
        </w:rPr>
      </w:pPr>
      <w:r w:rsidRPr="00222056">
        <w:rPr>
          <w:rFonts w:asciiTheme="majorBidi" w:hAnsiTheme="majorBidi" w:cstheme="majorBidi"/>
          <w:b/>
          <w:bCs/>
          <w:sz w:val="24"/>
          <w:szCs w:val="24"/>
          <w:rtl/>
        </w:rPr>
        <w:tab/>
      </w:r>
      <w:r w:rsidRPr="00222056">
        <w:rPr>
          <w:rFonts w:asciiTheme="majorBidi" w:hAnsiTheme="majorBidi" w:cstheme="majorBidi"/>
          <w:b/>
          <w:bCs/>
          <w:sz w:val="24"/>
          <w:szCs w:val="24"/>
          <w:rtl/>
        </w:rPr>
        <w:tab/>
        <w:t>القسم</w:t>
      </w:r>
      <w:r w:rsidR="00625A0B">
        <w:rPr>
          <w:rFonts w:asciiTheme="majorBidi" w:hAnsiTheme="majorBidi" w:cstheme="majorBidi" w:hint="cs"/>
          <w:b/>
          <w:bCs/>
          <w:sz w:val="24"/>
          <w:szCs w:val="24"/>
          <w:rtl/>
        </w:rPr>
        <w:t xml:space="preserve"> </w:t>
      </w:r>
      <w:r w:rsidRPr="00625A0B">
        <w:rPr>
          <w:rFonts w:asciiTheme="majorBidi" w:hAnsiTheme="majorBidi" w:cstheme="majorBidi"/>
          <w:b/>
          <w:bCs/>
          <w:sz w:val="24"/>
          <w:szCs w:val="24"/>
          <w:rtl/>
          <w:lang w:bidi="ar-IQ"/>
        </w:rPr>
        <w:t>الأول</w:t>
      </w:r>
      <w:r w:rsidRPr="00222056">
        <w:rPr>
          <w:rFonts w:asciiTheme="majorBidi" w:hAnsiTheme="majorBidi" w:cstheme="majorBidi"/>
          <w:sz w:val="24"/>
          <w:szCs w:val="24"/>
          <w:rtl/>
        </w:rPr>
        <w:tab/>
        <w:t xml:space="preserve">تعليمات لمقدمي العطاءات </w:t>
      </w:r>
    </w:p>
    <w:p w:rsidR="003C2296" w:rsidRPr="00222056" w:rsidRDefault="003C2296" w:rsidP="00FE55A4">
      <w:pPr>
        <w:bidi/>
        <w:ind w:left="360"/>
        <w:jc w:val="both"/>
        <w:rPr>
          <w:rFonts w:asciiTheme="majorBidi" w:hAnsiTheme="majorBidi" w:cstheme="majorBidi"/>
          <w:sz w:val="24"/>
          <w:szCs w:val="24"/>
          <w:rtl/>
        </w:rPr>
      </w:pPr>
      <w:r w:rsidRPr="00222056">
        <w:rPr>
          <w:rFonts w:asciiTheme="majorBidi" w:hAnsiTheme="majorBidi" w:cstheme="majorBidi"/>
          <w:sz w:val="24"/>
          <w:szCs w:val="24"/>
          <w:rtl/>
        </w:rPr>
        <w:tab/>
      </w:r>
      <w:r w:rsidRPr="00222056">
        <w:rPr>
          <w:rFonts w:asciiTheme="majorBidi" w:hAnsiTheme="majorBidi" w:cstheme="majorBidi"/>
          <w:sz w:val="24"/>
          <w:szCs w:val="24"/>
          <w:rtl/>
        </w:rPr>
        <w:tab/>
      </w:r>
      <w:r w:rsidRPr="00625A0B">
        <w:rPr>
          <w:rFonts w:asciiTheme="majorBidi" w:hAnsiTheme="majorBidi" w:cstheme="majorBidi"/>
          <w:b/>
          <w:bCs/>
          <w:sz w:val="24"/>
          <w:szCs w:val="24"/>
          <w:rtl/>
        </w:rPr>
        <w:t>القسم</w:t>
      </w:r>
      <w:r w:rsidR="00625A0B">
        <w:rPr>
          <w:rFonts w:asciiTheme="majorBidi" w:hAnsiTheme="majorBidi" w:cstheme="majorBidi" w:hint="cs"/>
          <w:b/>
          <w:bCs/>
          <w:sz w:val="24"/>
          <w:szCs w:val="24"/>
          <w:rtl/>
        </w:rPr>
        <w:t xml:space="preserve"> </w:t>
      </w:r>
      <w:r w:rsidRPr="00625A0B">
        <w:rPr>
          <w:rFonts w:asciiTheme="majorBidi" w:hAnsiTheme="majorBidi" w:cstheme="majorBidi"/>
          <w:b/>
          <w:bCs/>
          <w:sz w:val="24"/>
          <w:szCs w:val="24"/>
          <w:rtl/>
          <w:lang w:bidi="ar-IQ"/>
        </w:rPr>
        <w:t>الثاني</w:t>
      </w:r>
      <w:r w:rsidRPr="00222056">
        <w:rPr>
          <w:rFonts w:asciiTheme="majorBidi" w:hAnsiTheme="majorBidi" w:cstheme="majorBidi"/>
          <w:sz w:val="24"/>
          <w:szCs w:val="24"/>
          <w:rtl/>
        </w:rPr>
        <w:tab/>
        <w:t xml:space="preserve">ورقة بيانات العطاء </w:t>
      </w:r>
    </w:p>
    <w:p w:rsidR="003C2296" w:rsidRPr="00222056" w:rsidRDefault="003C2296" w:rsidP="00FE55A4">
      <w:pPr>
        <w:bidi/>
        <w:ind w:left="360"/>
        <w:jc w:val="both"/>
        <w:rPr>
          <w:rFonts w:asciiTheme="majorBidi" w:hAnsiTheme="majorBidi" w:cstheme="majorBidi"/>
          <w:sz w:val="24"/>
          <w:szCs w:val="24"/>
          <w:rtl/>
        </w:rPr>
      </w:pPr>
      <w:r w:rsidRPr="00222056">
        <w:rPr>
          <w:rFonts w:asciiTheme="majorBidi" w:hAnsiTheme="majorBidi" w:cstheme="majorBidi"/>
          <w:sz w:val="24"/>
          <w:szCs w:val="24"/>
          <w:rtl/>
        </w:rPr>
        <w:tab/>
      </w:r>
      <w:r w:rsidRPr="00222056">
        <w:rPr>
          <w:rFonts w:asciiTheme="majorBidi" w:hAnsiTheme="majorBidi" w:cstheme="majorBidi"/>
          <w:sz w:val="24"/>
          <w:szCs w:val="24"/>
          <w:rtl/>
        </w:rPr>
        <w:tab/>
      </w:r>
      <w:r w:rsidRPr="00222056">
        <w:rPr>
          <w:rFonts w:asciiTheme="majorBidi" w:hAnsiTheme="majorBidi" w:cstheme="majorBidi"/>
          <w:b/>
          <w:bCs/>
          <w:sz w:val="24"/>
          <w:szCs w:val="24"/>
          <w:rtl/>
        </w:rPr>
        <w:t>القسم</w:t>
      </w:r>
      <w:r w:rsidR="00625A0B">
        <w:rPr>
          <w:rFonts w:asciiTheme="majorBidi" w:hAnsiTheme="majorBidi" w:cstheme="majorBidi" w:hint="cs"/>
          <w:b/>
          <w:bCs/>
          <w:sz w:val="24"/>
          <w:szCs w:val="24"/>
          <w:rtl/>
        </w:rPr>
        <w:t xml:space="preserve"> </w:t>
      </w:r>
      <w:r w:rsidRPr="00625A0B">
        <w:rPr>
          <w:rFonts w:asciiTheme="majorBidi" w:hAnsiTheme="majorBidi" w:cstheme="majorBidi"/>
          <w:b/>
          <w:bCs/>
          <w:sz w:val="24"/>
          <w:szCs w:val="24"/>
          <w:rtl/>
          <w:lang w:bidi="ar-IQ"/>
        </w:rPr>
        <w:t>الثالث</w:t>
      </w:r>
      <w:r w:rsidRPr="00222056">
        <w:rPr>
          <w:rFonts w:asciiTheme="majorBidi" w:hAnsiTheme="majorBidi" w:cstheme="majorBidi"/>
          <w:sz w:val="24"/>
          <w:szCs w:val="24"/>
          <w:rtl/>
        </w:rPr>
        <w:tab/>
        <w:t xml:space="preserve">استمارات تقديم العطاء </w:t>
      </w:r>
      <w:r w:rsidRPr="00222056">
        <w:rPr>
          <w:rFonts w:asciiTheme="majorBidi" w:hAnsiTheme="majorBidi" w:cstheme="majorBidi"/>
          <w:sz w:val="24"/>
          <w:szCs w:val="24"/>
          <w:rtl/>
        </w:rPr>
        <w:tab/>
      </w:r>
    </w:p>
    <w:p w:rsidR="003C2296" w:rsidRPr="00222056" w:rsidRDefault="003C2296" w:rsidP="00FE55A4">
      <w:pPr>
        <w:bidi/>
        <w:ind w:left="360"/>
        <w:jc w:val="both"/>
        <w:rPr>
          <w:rFonts w:asciiTheme="majorBidi" w:hAnsiTheme="majorBidi" w:cstheme="majorBidi"/>
          <w:sz w:val="24"/>
          <w:szCs w:val="24"/>
          <w:rtl/>
        </w:rPr>
      </w:pPr>
      <w:r w:rsidRPr="00222056">
        <w:rPr>
          <w:rFonts w:asciiTheme="majorBidi" w:hAnsiTheme="majorBidi" w:cstheme="majorBidi"/>
          <w:sz w:val="24"/>
          <w:szCs w:val="24"/>
          <w:rtl/>
        </w:rPr>
        <w:tab/>
      </w:r>
      <w:r w:rsidRPr="00222056">
        <w:rPr>
          <w:rFonts w:asciiTheme="majorBidi" w:hAnsiTheme="majorBidi" w:cstheme="majorBidi"/>
          <w:sz w:val="24"/>
          <w:szCs w:val="24"/>
          <w:rtl/>
        </w:rPr>
        <w:tab/>
      </w:r>
      <w:r w:rsidRPr="00222056">
        <w:rPr>
          <w:rFonts w:asciiTheme="majorBidi" w:hAnsiTheme="majorBidi" w:cstheme="majorBidi"/>
          <w:b/>
          <w:bCs/>
          <w:sz w:val="24"/>
          <w:szCs w:val="24"/>
          <w:rtl/>
        </w:rPr>
        <w:t>القسم</w:t>
      </w:r>
      <w:r w:rsidR="00625A0B">
        <w:rPr>
          <w:rFonts w:asciiTheme="majorBidi" w:hAnsiTheme="majorBidi" w:cstheme="majorBidi" w:hint="cs"/>
          <w:b/>
          <w:bCs/>
          <w:sz w:val="24"/>
          <w:szCs w:val="24"/>
          <w:rtl/>
        </w:rPr>
        <w:t xml:space="preserve"> </w:t>
      </w:r>
      <w:r w:rsidRPr="00625A0B">
        <w:rPr>
          <w:rFonts w:asciiTheme="majorBidi" w:hAnsiTheme="majorBidi" w:cstheme="majorBidi"/>
          <w:b/>
          <w:bCs/>
          <w:sz w:val="24"/>
          <w:szCs w:val="24"/>
          <w:rtl/>
          <w:lang w:bidi="ar-IQ"/>
        </w:rPr>
        <w:t>الرابع</w:t>
      </w:r>
      <w:r w:rsidRPr="00222056">
        <w:rPr>
          <w:rFonts w:asciiTheme="majorBidi" w:hAnsiTheme="majorBidi" w:cstheme="majorBidi"/>
          <w:sz w:val="24"/>
          <w:szCs w:val="24"/>
          <w:rtl/>
        </w:rPr>
        <w:tab/>
        <w:t xml:space="preserve">الدول المؤهلة </w:t>
      </w:r>
    </w:p>
    <w:p w:rsidR="003C2296" w:rsidRPr="00222056" w:rsidRDefault="003C2296" w:rsidP="00FE55A4">
      <w:pPr>
        <w:bidi/>
        <w:ind w:left="360"/>
        <w:jc w:val="both"/>
        <w:rPr>
          <w:rFonts w:asciiTheme="majorBidi" w:hAnsiTheme="majorBidi" w:cstheme="majorBidi"/>
          <w:sz w:val="24"/>
          <w:szCs w:val="24"/>
          <w:rtl/>
        </w:rPr>
      </w:pPr>
      <w:r w:rsidRPr="00222056">
        <w:rPr>
          <w:rFonts w:asciiTheme="majorBidi" w:hAnsiTheme="majorBidi" w:cstheme="majorBidi"/>
          <w:sz w:val="24"/>
          <w:szCs w:val="24"/>
          <w:rtl/>
        </w:rPr>
        <w:tab/>
      </w:r>
      <w:r w:rsidRPr="00222056">
        <w:rPr>
          <w:rFonts w:asciiTheme="majorBidi" w:hAnsiTheme="majorBidi" w:cstheme="majorBidi"/>
          <w:sz w:val="24"/>
          <w:szCs w:val="24"/>
          <w:rtl/>
        </w:rPr>
        <w:tab/>
      </w:r>
      <w:r w:rsidRPr="00222056">
        <w:rPr>
          <w:rFonts w:asciiTheme="majorBidi" w:hAnsiTheme="majorBidi" w:cstheme="majorBidi"/>
          <w:b/>
          <w:bCs/>
          <w:sz w:val="24"/>
          <w:szCs w:val="24"/>
          <w:rtl/>
        </w:rPr>
        <w:t>القسم</w:t>
      </w:r>
      <w:r w:rsidR="00625A0B">
        <w:rPr>
          <w:rFonts w:asciiTheme="majorBidi" w:hAnsiTheme="majorBidi" w:cstheme="majorBidi" w:hint="cs"/>
          <w:b/>
          <w:bCs/>
          <w:sz w:val="24"/>
          <w:szCs w:val="24"/>
          <w:rtl/>
        </w:rPr>
        <w:t xml:space="preserve"> </w:t>
      </w:r>
      <w:r w:rsidRPr="00625A0B">
        <w:rPr>
          <w:rFonts w:asciiTheme="majorBidi" w:hAnsiTheme="majorBidi" w:cstheme="majorBidi"/>
          <w:b/>
          <w:bCs/>
          <w:sz w:val="24"/>
          <w:szCs w:val="24"/>
          <w:rtl/>
          <w:lang w:bidi="ar-IQ"/>
        </w:rPr>
        <w:t>الخامس</w:t>
      </w:r>
      <w:r w:rsidRPr="00222056">
        <w:rPr>
          <w:rFonts w:asciiTheme="majorBidi" w:hAnsiTheme="majorBidi" w:cstheme="majorBidi"/>
          <w:sz w:val="24"/>
          <w:szCs w:val="24"/>
          <w:rtl/>
        </w:rPr>
        <w:tab/>
        <w:t xml:space="preserve">جدول الفعاليات </w:t>
      </w:r>
    </w:p>
    <w:p w:rsidR="003C2296" w:rsidRPr="00222056" w:rsidRDefault="003C2296" w:rsidP="00FE55A4">
      <w:pPr>
        <w:bidi/>
        <w:ind w:left="360"/>
        <w:jc w:val="both"/>
        <w:rPr>
          <w:rFonts w:asciiTheme="majorBidi" w:hAnsiTheme="majorBidi" w:cstheme="majorBidi"/>
          <w:sz w:val="24"/>
          <w:szCs w:val="24"/>
          <w:rtl/>
        </w:rPr>
      </w:pPr>
      <w:r w:rsidRPr="00222056">
        <w:rPr>
          <w:rFonts w:asciiTheme="majorBidi" w:hAnsiTheme="majorBidi" w:cstheme="majorBidi"/>
          <w:sz w:val="24"/>
          <w:szCs w:val="24"/>
          <w:rtl/>
        </w:rPr>
        <w:tab/>
      </w:r>
      <w:r w:rsidRPr="00222056">
        <w:rPr>
          <w:rFonts w:asciiTheme="majorBidi" w:hAnsiTheme="majorBidi" w:cstheme="majorBidi"/>
          <w:sz w:val="24"/>
          <w:szCs w:val="24"/>
          <w:rtl/>
        </w:rPr>
        <w:tab/>
      </w:r>
      <w:r w:rsidRPr="00222056">
        <w:rPr>
          <w:rFonts w:asciiTheme="majorBidi" w:hAnsiTheme="majorBidi" w:cstheme="majorBidi"/>
          <w:b/>
          <w:bCs/>
          <w:sz w:val="24"/>
          <w:szCs w:val="24"/>
          <w:rtl/>
        </w:rPr>
        <w:t>القسم</w:t>
      </w:r>
      <w:r w:rsidR="00625A0B">
        <w:rPr>
          <w:rFonts w:asciiTheme="majorBidi" w:hAnsiTheme="majorBidi" w:cstheme="majorBidi" w:hint="cs"/>
          <w:b/>
          <w:bCs/>
          <w:sz w:val="24"/>
          <w:szCs w:val="24"/>
          <w:rtl/>
        </w:rPr>
        <w:t xml:space="preserve"> </w:t>
      </w:r>
      <w:r w:rsidRPr="00625A0B">
        <w:rPr>
          <w:rFonts w:asciiTheme="majorBidi" w:hAnsiTheme="majorBidi" w:cstheme="majorBidi"/>
          <w:b/>
          <w:bCs/>
          <w:sz w:val="24"/>
          <w:szCs w:val="24"/>
          <w:rtl/>
          <w:lang w:bidi="ar-IQ"/>
        </w:rPr>
        <w:t>السادس</w:t>
      </w:r>
      <w:r w:rsidRPr="00222056">
        <w:rPr>
          <w:rFonts w:asciiTheme="majorBidi" w:hAnsiTheme="majorBidi" w:cstheme="majorBidi"/>
          <w:sz w:val="24"/>
          <w:szCs w:val="24"/>
          <w:rtl/>
        </w:rPr>
        <w:tab/>
        <w:t>شروط العقد العامة</w:t>
      </w:r>
    </w:p>
    <w:p w:rsidR="003C2296" w:rsidRPr="00222056" w:rsidRDefault="00DF499B" w:rsidP="00FE55A4">
      <w:pPr>
        <w:bidi/>
        <w:ind w:left="360"/>
        <w:jc w:val="both"/>
        <w:rPr>
          <w:rFonts w:asciiTheme="majorBidi" w:hAnsiTheme="majorBidi" w:cstheme="majorBidi"/>
          <w:sz w:val="24"/>
          <w:szCs w:val="24"/>
          <w:rtl/>
        </w:rPr>
      </w:pPr>
      <w:r>
        <w:rPr>
          <w:rFonts w:asciiTheme="majorBidi" w:hAnsiTheme="majorBidi" w:cstheme="majorBidi" w:hint="cs"/>
          <w:b/>
          <w:bCs/>
          <w:sz w:val="24"/>
          <w:szCs w:val="24"/>
          <w:rtl/>
        </w:rPr>
        <w:t xml:space="preserve">                </w:t>
      </w:r>
      <w:r w:rsidR="003C2296" w:rsidRPr="00222056">
        <w:rPr>
          <w:rFonts w:asciiTheme="majorBidi" w:hAnsiTheme="majorBidi" w:cstheme="majorBidi"/>
          <w:b/>
          <w:bCs/>
          <w:sz w:val="24"/>
          <w:szCs w:val="24"/>
          <w:rtl/>
        </w:rPr>
        <w:t>القسم</w:t>
      </w:r>
      <w:r w:rsidR="00625A0B">
        <w:rPr>
          <w:rFonts w:asciiTheme="majorBidi" w:hAnsiTheme="majorBidi" w:cstheme="majorBidi" w:hint="cs"/>
          <w:b/>
          <w:bCs/>
          <w:sz w:val="24"/>
          <w:szCs w:val="24"/>
          <w:rtl/>
        </w:rPr>
        <w:t xml:space="preserve"> </w:t>
      </w:r>
      <w:r w:rsidR="003C2296" w:rsidRPr="00625A0B">
        <w:rPr>
          <w:rFonts w:asciiTheme="majorBidi" w:hAnsiTheme="majorBidi" w:cstheme="majorBidi"/>
          <w:b/>
          <w:bCs/>
          <w:sz w:val="24"/>
          <w:szCs w:val="24"/>
          <w:rtl/>
          <w:lang w:bidi="ar-IQ"/>
        </w:rPr>
        <w:t>السابع</w:t>
      </w:r>
      <w:r w:rsidR="003C2296" w:rsidRPr="00222056">
        <w:rPr>
          <w:rFonts w:asciiTheme="majorBidi" w:hAnsiTheme="majorBidi" w:cstheme="majorBidi"/>
          <w:sz w:val="24"/>
          <w:szCs w:val="24"/>
          <w:rtl/>
        </w:rPr>
        <w:tab/>
        <w:t>شروط العقد الخاصة</w:t>
      </w:r>
    </w:p>
    <w:p w:rsidR="003C2296" w:rsidRPr="00222056" w:rsidRDefault="003C2296" w:rsidP="00EF3049">
      <w:pPr>
        <w:bidi/>
        <w:ind w:left="360"/>
        <w:jc w:val="both"/>
        <w:rPr>
          <w:rFonts w:asciiTheme="majorBidi" w:hAnsiTheme="majorBidi" w:cstheme="majorBidi"/>
          <w:sz w:val="24"/>
          <w:szCs w:val="24"/>
          <w:rtl/>
        </w:rPr>
      </w:pPr>
      <w:r w:rsidRPr="00222056">
        <w:rPr>
          <w:rFonts w:asciiTheme="majorBidi" w:hAnsiTheme="majorBidi" w:cstheme="majorBidi"/>
          <w:sz w:val="24"/>
          <w:szCs w:val="24"/>
          <w:rtl/>
        </w:rPr>
        <w:tab/>
      </w:r>
      <w:r w:rsidRPr="00222056">
        <w:rPr>
          <w:rFonts w:asciiTheme="majorBidi" w:hAnsiTheme="majorBidi" w:cstheme="majorBidi"/>
          <w:sz w:val="24"/>
          <w:szCs w:val="24"/>
          <w:rtl/>
        </w:rPr>
        <w:tab/>
      </w:r>
      <w:r w:rsidRPr="00222056">
        <w:rPr>
          <w:rFonts w:asciiTheme="majorBidi" w:hAnsiTheme="majorBidi" w:cstheme="majorBidi"/>
          <w:b/>
          <w:bCs/>
          <w:sz w:val="24"/>
          <w:szCs w:val="24"/>
          <w:rtl/>
        </w:rPr>
        <w:t>القسم</w:t>
      </w:r>
      <w:r w:rsidR="00625A0B">
        <w:rPr>
          <w:rFonts w:asciiTheme="majorBidi" w:hAnsiTheme="majorBidi" w:cstheme="majorBidi" w:hint="cs"/>
          <w:b/>
          <w:bCs/>
          <w:sz w:val="24"/>
          <w:szCs w:val="24"/>
          <w:rtl/>
        </w:rPr>
        <w:t xml:space="preserve"> </w:t>
      </w:r>
      <w:r w:rsidRPr="00625A0B">
        <w:rPr>
          <w:rFonts w:asciiTheme="majorBidi" w:hAnsiTheme="majorBidi" w:cstheme="majorBidi"/>
          <w:b/>
          <w:bCs/>
          <w:sz w:val="24"/>
          <w:szCs w:val="24"/>
          <w:rtl/>
          <w:lang w:bidi="ar-IQ"/>
        </w:rPr>
        <w:t>الثامن</w:t>
      </w:r>
      <w:r w:rsidR="00EF3049">
        <w:rPr>
          <w:rFonts w:asciiTheme="majorBidi" w:hAnsiTheme="majorBidi" w:cstheme="majorBidi"/>
          <w:sz w:val="24"/>
          <w:szCs w:val="24"/>
          <w:rtl/>
        </w:rPr>
        <w:tab/>
      </w:r>
      <w:r w:rsidR="00EF3049" w:rsidRPr="00625A0B">
        <w:rPr>
          <w:rFonts w:asciiTheme="majorBidi" w:hAnsiTheme="majorBidi" w:cstheme="majorBidi" w:hint="cs"/>
          <w:sz w:val="24"/>
          <w:szCs w:val="24"/>
          <w:rtl/>
        </w:rPr>
        <w:t>المخططات ومواصفات الاداء</w:t>
      </w:r>
    </w:p>
    <w:p w:rsidR="003C2296" w:rsidRPr="00222056" w:rsidRDefault="003C2296" w:rsidP="00EF3049">
      <w:pPr>
        <w:bidi/>
        <w:ind w:left="360"/>
        <w:jc w:val="both"/>
        <w:rPr>
          <w:rFonts w:asciiTheme="majorBidi" w:hAnsiTheme="majorBidi" w:cstheme="majorBidi"/>
          <w:sz w:val="24"/>
          <w:szCs w:val="24"/>
          <w:rtl/>
        </w:rPr>
      </w:pPr>
      <w:r w:rsidRPr="00222056">
        <w:rPr>
          <w:rFonts w:asciiTheme="majorBidi" w:hAnsiTheme="majorBidi" w:cstheme="majorBidi"/>
          <w:sz w:val="24"/>
          <w:szCs w:val="24"/>
          <w:rtl/>
        </w:rPr>
        <w:tab/>
      </w:r>
      <w:r w:rsidRPr="00222056">
        <w:rPr>
          <w:rFonts w:asciiTheme="majorBidi" w:hAnsiTheme="majorBidi" w:cstheme="majorBidi"/>
          <w:sz w:val="24"/>
          <w:szCs w:val="24"/>
          <w:rtl/>
        </w:rPr>
        <w:tab/>
      </w:r>
      <w:r w:rsidRPr="00222056">
        <w:rPr>
          <w:rFonts w:asciiTheme="majorBidi" w:hAnsiTheme="majorBidi" w:cstheme="majorBidi"/>
          <w:b/>
          <w:bCs/>
          <w:sz w:val="24"/>
          <w:szCs w:val="24"/>
          <w:rtl/>
        </w:rPr>
        <w:t>القسم</w:t>
      </w:r>
      <w:r w:rsidR="00625A0B">
        <w:rPr>
          <w:rFonts w:asciiTheme="majorBidi" w:hAnsiTheme="majorBidi" w:cstheme="majorBidi" w:hint="cs"/>
          <w:b/>
          <w:bCs/>
          <w:sz w:val="24"/>
          <w:szCs w:val="24"/>
          <w:rtl/>
        </w:rPr>
        <w:t xml:space="preserve"> </w:t>
      </w:r>
      <w:r w:rsidRPr="00625A0B">
        <w:rPr>
          <w:rFonts w:asciiTheme="majorBidi" w:hAnsiTheme="majorBidi" w:cstheme="majorBidi"/>
          <w:b/>
          <w:bCs/>
          <w:sz w:val="24"/>
          <w:szCs w:val="24"/>
          <w:rtl/>
          <w:lang w:bidi="ar-IQ"/>
        </w:rPr>
        <w:t>التاسع</w:t>
      </w:r>
      <w:r w:rsidRPr="00222056">
        <w:rPr>
          <w:rFonts w:asciiTheme="majorBidi" w:hAnsiTheme="majorBidi" w:cstheme="majorBidi"/>
          <w:sz w:val="24"/>
          <w:szCs w:val="24"/>
          <w:rtl/>
        </w:rPr>
        <w:tab/>
      </w:r>
      <w:r w:rsidR="00EF3049" w:rsidRPr="00625A0B">
        <w:rPr>
          <w:rFonts w:asciiTheme="majorBidi" w:hAnsiTheme="majorBidi" w:cstheme="majorBidi" w:hint="cs"/>
          <w:sz w:val="24"/>
          <w:szCs w:val="24"/>
          <w:rtl/>
        </w:rPr>
        <w:t>ملاحق</w:t>
      </w:r>
      <w:r w:rsidRPr="00625A0B">
        <w:rPr>
          <w:rFonts w:asciiTheme="majorBidi" w:hAnsiTheme="majorBidi" w:cstheme="majorBidi"/>
          <w:sz w:val="24"/>
          <w:szCs w:val="24"/>
          <w:rtl/>
        </w:rPr>
        <w:t xml:space="preserve"> العقد</w:t>
      </w:r>
      <w:r w:rsidRPr="00222056">
        <w:rPr>
          <w:rFonts w:asciiTheme="majorBidi" w:hAnsiTheme="majorBidi" w:cstheme="majorBidi"/>
          <w:sz w:val="24"/>
          <w:szCs w:val="24"/>
          <w:rtl/>
        </w:rPr>
        <w:t xml:space="preserve"> </w:t>
      </w:r>
    </w:p>
    <w:p w:rsidR="0036601A" w:rsidRPr="00222056" w:rsidRDefault="003C2296" w:rsidP="00625A0B">
      <w:pPr>
        <w:bidi/>
        <w:ind w:left="720"/>
        <w:jc w:val="both"/>
        <w:rPr>
          <w:rFonts w:asciiTheme="majorBidi" w:hAnsiTheme="majorBidi" w:cstheme="majorBidi"/>
          <w:sz w:val="24"/>
          <w:szCs w:val="24"/>
          <w:rtl/>
          <w:lang w:bidi="ar-IQ"/>
        </w:rPr>
      </w:pPr>
      <w:r w:rsidRPr="00222056">
        <w:rPr>
          <w:rFonts w:asciiTheme="majorBidi" w:hAnsiTheme="majorBidi" w:cstheme="majorBidi"/>
          <w:sz w:val="24"/>
          <w:szCs w:val="24"/>
          <w:rtl/>
        </w:rPr>
        <w:t>8-2 يفترض على مقدم العطاء تفحص التعليمات ، الأستمارات ، البنود والمواصفات كافة في وثائق تقديم العطاء و مراعاة  تقديم المعلومات المطلوبة عنها , حيث إن الفشل في أداء ذلك أو تقديم عطاءاً ضمني غير مستجيب لتلك الوثائق بأوجهها  كافة يقع على عاتق مقدم العطاء ويعرض عطاءه للرفض أو الاستبعاد. يجب إكمال الأقسام</w:t>
      </w:r>
      <w:r w:rsidRPr="00222056">
        <w:rPr>
          <w:rFonts w:asciiTheme="majorBidi" w:hAnsiTheme="majorBidi" w:cstheme="majorBidi"/>
          <w:sz w:val="24"/>
          <w:szCs w:val="24"/>
          <w:rtl/>
          <w:lang w:bidi="ar-IQ"/>
        </w:rPr>
        <w:t xml:space="preserve"> (الثالث و الخامس ) وتقديمهما مع العطاء بالعدد والنسخ المثبتة في ورقة بيانات العطاء. </w:t>
      </w:r>
    </w:p>
    <w:p w:rsidR="003C2296" w:rsidRPr="00222056" w:rsidRDefault="003C2296" w:rsidP="00FE55A4">
      <w:pPr>
        <w:bidi/>
        <w:ind w:left="720"/>
        <w:jc w:val="both"/>
        <w:rPr>
          <w:rFonts w:asciiTheme="majorBidi" w:hAnsiTheme="majorBidi" w:cstheme="majorBidi"/>
          <w:sz w:val="24"/>
          <w:szCs w:val="24"/>
          <w:rtl/>
          <w:lang w:bidi="ar-IQ"/>
        </w:rPr>
      </w:pPr>
    </w:p>
    <w:p w:rsidR="003C2296" w:rsidRPr="00222056" w:rsidRDefault="003C2296" w:rsidP="00FE55A4">
      <w:pPr>
        <w:numPr>
          <w:ilvl w:val="0"/>
          <w:numId w:val="4"/>
        </w:numPr>
        <w:tabs>
          <w:tab w:val="clear" w:pos="720"/>
          <w:tab w:val="num" w:pos="540"/>
        </w:tabs>
        <w:bidi/>
        <w:spacing w:after="0" w:line="240" w:lineRule="auto"/>
        <w:jc w:val="both"/>
        <w:outlineLvl w:val="1"/>
        <w:rPr>
          <w:rFonts w:asciiTheme="majorBidi" w:hAnsiTheme="majorBidi" w:cstheme="majorBidi"/>
          <w:b/>
          <w:bCs/>
          <w:sz w:val="24"/>
          <w:szCs w:val="24"/>
        </w:rPr>
      </w:pPr>
      <w:bookmarkStart w:id="18" w:name="_Toc463269825"/>
      <w:bookmarkStart w:id="19" w:name="_Toc463270041"/>
      <w:r w:rsidRPr="00222056">
        <w:rPr>
          <w:rFonts w:asciiTheme="majorBidi" w:hAnsiTheme="majorBidi" w:cstheme="majorBidi"/>
          <w:b/>
          <w:bCs/>
          <w:sz w:val="24"/>
          <w:szCs w:val="24"/>
          <w:rtl/>
        </w:rPr>
        <w:t>إستفسارات خاصة لتوضيح وثائق المناقصة</w:t>
      </w:r>
      <w:bookmarkEnd w:id="18"/>
      <w:bookmarkEnd w:id="19"/>
      <w:r w:rsidR="00315D3B" w:rsidRPr="00222056">
        <w:rPr>
          <w:rFonts w:asciiTheme="majorBidi" w:hAnsiTheme="majorBidi" w:cstheme="majorBidi"/>
          <w:b/>
          <w:bCs/>
          <w:sz w:val="24"/>
          <w:szCs w:val="24"/>
        </w:rPr>
        <w:t>:</w:t>
      </w:r>
    </w:p>
    <w:p w:rsidR="00315D3B" w:rsidRPr="00222056" w:rsidRDefault="00315D3B" w:rsidP="00315D3B">
      <w:pPr>
        <w:bidi/>
        <w:spacing w:after="0" w:line="240" w:lineRule="auto"/>
        <w:ind w:left="720"/>
        <w:jc w:val="both"/>
        <w:outlineLvl w:val="1"/>
        <w:rPr>
          <w:rFonts w:asciiTheme="majorBidi" w:hAnsiTheme="majorBidi" w:cstheme="majorBidi"/>
          <w:b/>
          <w:bCs/>
          <w:sz w:val="24"/>
          <w:szCs w:val="24"/>
        </w:rPr>
      </w:pPr>
    </w:p>
    <w:p w:rsidR="0086442F" w:rsidRDefault="003C2296" w:rsidP="00DF499B">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9-1 عندما يرغب مقدم العطاء في الحصول على توضيحات خاصة وثائق المناقصة    ، يتوجب عليه أن يقدم إشعاراً الى صاحب العمل تحريرياً أو برقياً (الفاكس أو الأيميل) على عنوانه المثبت في وثائق الدعوة الخاصة بالمناقصة. وعلى صاحب العمل الاستجابة الى أي طلب إستيضاح يرد خلال فترة زمنية لا تقل عن 14 يوماً من الموعد النهائي لتقديم العطاءات ، وإعطاء نسخ من الاستيضاح وإجابته عليه الى مقدمي العطاءات كافة دون ذكر الأسماء.</w:t>
      </w:r>
      <w:bookmarkStart w:id="20" w:name="_Toc463269826"/>
      <w:bookmarkStart w:id="21" w:name="_Toc463270042"/>
      <w:r w:rsidR="00DF499B">
        <w:rPr>
          <w:rFonts w:asciiTheme="majorBidi" w:hAnsiTheme="majorBidi" w:cstheme="majorBidi"/>
          <w:sz w:val="24"/>
          <w:szCs w:val="24"/>
          <w:rtl/>
        </w:rPr>
        <w:t xml:space="preserve"> </w:t>
      </w:r>
    </w:p>
    <w:p w:rsidR="003C2296" w:rsidRPr="00222056" w:rsidRDefault="003C2296" w:rsidP="0086442F">
      <w:pPr>
        <w:bidi/>
        <w:ind w:left="360"/>
        <w:jc w:val="both"/>
        <w:outlineLvl w:val="1"/>
        <w:rPr>
          <w:rFonts w:asciiTheme="majorBidi" w:hAnsiTheme="majorBidi" w:cstheme="majorBidi"/>
          <w:b/>
          <w:bCs/>
          <w:sz w:val="24"/>
          <w:szCs w:val="24"/>
          <w:rtl/>
        </w:rPr>
      </w:pPr>
      <w:r w:rsidRPr="00222056">
        <w:rPr>
          <w:rFonts w:asciiTheme="majorBidi" w:hAnsiTheme="majorBidi" w:cstheme="majorBidi"/>
          <w:b/>
          <w:bCs/>
          <w:sz w:val="24"/>
          <w:szCs w:val="24"/>
          <w:rtl/>
        </w:rPr>
        <w:t>10.تعديل وثائق المناقصة</w:t>
      </w:r>
      <w:bookmarkEnd w:id="20"/>
      <w:bookmarkEnd w:id="21"/>
      <w:r w:rsidR="00315D3B" w:rsidRPr="00222056">
        <w:rPr>
          <w:rFonts w:asciiTheme="majorBidi" w:hAnsiTheme="majorBidi" w:cstheme="majorBidi"/>
          <w:b/>
          <w:bCs/>
          <w:sz w:val="24"/>
          <w:szCs w:val="24"/>
        </w:rPr>
        <w:t>:</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10-1 يحق لصاحب العمل إجراء تغيير على وثائق المناقصة من خلال إصداره ملحقاً بالتعديلات وذلك بموعد لا يتجاوز الموعد النهائي لتقديم العطاءات.</w:t>
      </w:r>
    </w:p>
    <w:p w:rsidR="003C2296" w:rsidRPr="00222056" w:rsidRDefault="003C2296" w:rsidP="00FE55A4">
      <w:pPr>
        <w:bidi/>
        <w:ind w:left="720"/>
        <w:jc w:val="both"/>
        <w:rPr>
          <w:rFonts w:asciiTheme="majorBidi" w:hAnsiTheme="majorBidi" w:cstheme="majorBidi"/>
          <w:sz w:val="24"/>
          <w:szCs w:val="24"/>
          <w:rtl/>
        </w:rPr>
      </w:pPr>
    </w:p>
    <w:p w:rsidR="003C2296" w:rsidRPr="00222056" w:rsidRDefault="003C2296" w:rsidP="00625A0B">
      <w:pPr>
        <w:bidi/>
        <w:ind w:left="720"/>
        <w:jc w:val="both"/>
        <w:rPr>
          <w:rFonts w:asciiTheme="majorBidi" w:hAnsiTheme="majorBidi" w:cstheme="majorBidi"/>
          <w:sz w:val="24"/>
          <w:szCs w:val="24"/>
          <w:rtl/>
        </w:rPr>
      </w:pPr>
      <w:r w:rsidRPr="00222056">
        <w:rPr>
          <w:rFonts w:asciiTheme="majorBidi" w:hAnsiTheme="majorBidi" w:cstheme="majorBidi"/>
          <w:sz w:val="24"/>
          <w:szCs w:val="24"/>
          <w:rtl/>
        </w:rPr>
        <w:lastRenderedPageBreak/>
        <w:t xml:space="preserve">10-2 يعتبر ملحق العطاء الصادر جزءاً من وثائق المناقصة ويجب ايصاله تحريرياً أو برقياً ( بواسطة الفاكس أو الرسائل الألكترونية)  الى كل من مقدمي العطاءات المشاركين في المناقصة. ويتطلب من مقدمي العطاءات تأييد إستلامهم لملحق العطاء برقياً ( بواسطة الفاكس أو الرسائل الألكترونية). </w:t>
      </w:r>
    </w:p>
    <w:p w:rsidR="0036601A" w:rsidRPr="00222056" w:rsidRDefault="003C2296" w:rsidP="00DF499B">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10-3 يتعين على صاحب العمل تحديد الموعد النهائي لتقديم العطاءات و منح مقدمي العطاءات الوقت المناسب لأخذ بنظر الاعتبار التعديلات الواردة في الملحق عند إعدادهم لعطاءاتهم ، عملاً بأحكام الفقرة 20-</w:t>
      </w:r>
      <w:r w:rsidR="00DF499B">
        <w:rPr>
          <w:rFonts w:asciiTheme="majorBidi" w:hAnsiTheme="majorBidi" w:cstheme="majorBidi"/>
          <w:sz w:val="24"/>
          <w:szCs w:val="24"/>
          <w:rtl/>
        </w:rPr>
        <w:t>2 من التعليمات لمقدمي العطاءات</w:t>
      </w:r>
      <w:r w:rsidR="00DF499B">
        <w:rPr>
          <w:rFonts w:asciiTheme="majorBidi" w:hAnsiTheme="majorBidi" w:cstheme="majorBidi" w:hint="cs"/>
          <w:sz w:val="24"/>
          <w:szCs w:val="24"/>
          <w:rtl/>
        </w:rPr>
        <w:t>.</w:t>
      </w:r>
    </w:p>
    <w:p w:rsidR="00435F0C" w:rsidRPr="00222056" w:rsidRDefault="00435F0C" w:rsidP="00435F0C">
      <w:pPr>
        <w:bidi/>
        <w:rPr>
          <w:rFonts w:asciiTheme="majorBidi" w:hAnsiTheme="majorBidi" w:cstheme="majorBidi"/>
          <w:sz w:val="24"/>
          <w:szCs w:val="24"/>
          <w:rtl/>
        </w:rPr>
      </w:pPr>
    </w:p>
    <w:p w:rsidR="003C2296" w:rsidRPr="00625A0B" w:rsidRDefault="003C2296" w:rsidP="00625A0B">
      <w:pPr>
        <w:bidi/>
        <w:jc w:val="center"/>
        <w:outlineLvl w:val="0"/>
        <w:rPr>
          <w:rFonts w:asciiTheme="majorBidi" w:hAnsiTheme="majorBidi" w:cstheme="majorBidi"/>
          <w:b/>
          <w:bCs/>
          <w:sz w:val="24"/>
          <w:szCs w:val="24"/>
          <w:rtl/>
        </w:rPr>
      </w:pPr>
      <w:bookmarkStart w:id="22" w:name="_Toc463269827"/>
      <w:bookmarkStart w:id="23" w:name="_Toc463270043"/>
      <w:r w:rsidRPr="00222056">
        <w:rPr>
          <w:rFonts w:asciiTheme="majorBidi" w:hAnsiTheme="majorBidi" w:cstheme="majorBidi"/>
          <w:b/>
          <w:bCs/>
          <w:sz w:val="24"/>
          <w:szCs w:val="24"/>
          <w:rtl/>
        </w:rPr>
        <w:t>ج - أعداد العطاءات</w:t>
      </w:r>
      <w:bookmarkEnd w:id="22"/>
      <w:bookmarkEnd w:id="23"/>
    </w:p>
    <w:p w:rsidR="003C2296" w:rsidRPr="00222056" w:rsidRDefault="003C2296" w:rsidP="00EE62A3">
      <w:pPr>
        <w:numPr>
          <w:ilvl w:val="0"/>
          <w:numId w:val="5"/>
        </w:numPr>
        <w:bidi/>
        <w:spacing w:after="0" w:line="240" w:lineRule="auto"/>
        <w:ind w:left="749" w:hanging="389"/>
        <w:jc w:val="both"/>
        <w:outlineLvl w:val="1"/>
        <w:rPr>
          <w:rFonts w:asciiTheme="majorBidi" w:hAnsiTheme="majorBidi" w:cstheme="majorBidi"/>
          <w:b/>
          <w:bCs/>
          <w:sz w:val="24"/>
          <w:szCs w:val="24"/>
        </w:rPr>
      </w:pPr>
      <w:bookmarkStart w:id="24" w:name="_Toc463269828"/>
      <w:bookmarkStart w:id="25" w:name="_Toc463270044"/>
      <w:r w:rsidRPr="00222056">
        <w:rPr>
          <w:rFonts w:asciiTheme="majorBidi" w:hAnsiTheme="majorBidi" w:cstheme="majorBidi"/>
          <w:b/>
          <w:bCs/>
          <w:sz w:val="24"/>
          <w:szCs w:val="24"/>
          <w:rtl/>
        </w:rPr>
        <w:t>لغة العطاء</w:t>
      </w:r>
      <w:bookmarkEnd w:id="24"/>
      <w:bookmarkEnd w:id="25"/>
      <w:r w:rsidR="00315D3B" w:rsidRPr="00222056">
        <w:rPr>
          <w:rFonts w:asciiTheme="majorBidi" w:hAnsiTheme="majorBidi" w:cstheme="majorBidi"/>
          <w:b/>
          <w:bCs/>
          <w:sz w:val="24"/>
          <w:szCs w:val="24"/>
        </w:rPr>
        <w:t>:</w:t>
      </w:r>
    </w:p>
    <w:p w:rsidR="00315D3B" w:rsidRPr="00222056" w:rsidRDefault="00315D3B" w:rsidP="00315D3B">
      <w:pPr>
        <w:bidi/>
        <w:spacing w:after="0" w:line="240" w:lineRule="auto"/>
        <w:ind w:left="749"/>
        <w:jc w:val="both"/>
        <w:outlineLvl w:val="1"/>
        <w:rPr>
          <w:rFonts w:asciiTheme="majorBidi" w:hAnsiTheme="majorBidi" w:cstheme="majorBidi"/>
          <w:b/>
          <w:bCs/>
          <w:sz w:val="24"/>
          <w:szCs w:val="24"/>
        </w:rPr>
      </w:pPr>
    </w:p>
    <w:p w:rsidR="003C2296" w:rsidRDefault="003C2296" w:rsidP="00625A0B">
      <w:pPr>
        <w:bidi/>
        <w:ind w:left="720" w:hanging="720"/>
        <w:jc w:val="both"/>
        <w:rPr>
          <w:rFonts w:asciiTheme="majorBidi" w:hAnsiTheme="majorBidi" w:cstheme="majorBidi"/>
          <w:sz w:val="24"/>
          <w:szCs w:val="24"/>
          <w:rtl/>
        </w:rPr>
      </w:pPr>
      <w:r w:rsidRPr="00222056">
        <w:rPr>
          <w:rFonts w:asciiTheme="majorBidi" w:hAnsiTheme="majorBidi" w:cstheme="majorBidi"/>
          <w:sz w:val="24"/>
          <w:szCs w:val="24"/>
          <w:rtl/>
        </w:rPr>
        <w:t xml:space="preserve">11-1يجب ان يتم اعداد العطاء وكافة المراسلات والوثائق المتبادلة بين مقدم العطاء وجهة التعاقد  باللغة المشار اليها في </w:t>
      </w:r>
      <w:r w:rsidRPr="00EF3049">
        <w:rPr>
          <w:rFonts w:asciiTheme="majorBidi" w:hAnsiTheme="majorBidi" w:cstheme="majorBidi"/>
          <w:sz w:val="24"/>
          <w:szCs w:val="24"/>
          <w:u w:val="single"/>
          <w:rtl/>
        </w:rPr>
        <w:t>و</w:t>
      </w:r>
      <w:r w:rsidR="00EF3049" w:rsidRPr="00EF3049">
        <w:rPr>
          <w:rFonts w:asciiTheme="majorBidi" w:hAnsiTheme="majorBidi" w:cstheme="majorBidi" w:hint="cs"/>
          <w:sz w:val="24"/>
          <w:szCs w:val="24"/>
          <w:u w:val="single"/>
          <w:rtl/>
        </w:rPr>
        <w:t>ر</w:t>
      </w:r>
      <w:r w:rsidRPr="00EF3049">
        <w:rPr>
          <w:rFonts w:asciiTheme="majorBidi" w:hAnsiTheme="majorBidi" w:cstheme="majorBidi"/>
          <w:sz w:val="24"/>
          <w:szCs w:val="24"/>
          <w:u w:val="single"/>
          <w:rtl/>
        </w:rPr>
        <w:t xml:space="preserve">قة </w:t>
      </w:r>
      <w:r w:rsidRPr="00222056">
        <w:rPr>
          <w:rFonts w:asciiTheme="majorBidi" w:hAnsiTheme="majorBidi" w:cstheme="majorBidi"/>
          <w:sz w:val="24"/>
          <w:szCs w:val="24"/>
          <w:rtl/>
        </w:rPr>
        <w:t xml:space="preserve">بيانات العطاء . يمكن ان يقدم مقدم العطاء أيا من المطبوعات المتصلة والتي تشكل جزءا من عطائه في لغة اخرى على ان ترفق بترجمة دقيقة لنصوصها الى لغة العطاء ، وحينها تعتمد الترجمة لغرض تفسير العطاء     </w:t>
      </w:r>
    </w:p>
    <w:p w:rsidR="00625A0B" w:rsidRPr="00222056" w:rsidRDefault="00625A0B" w:rsidP="00625A0B">
      <w:pPr>
        <w:bidi/>
        <w:ind w:left="720" w:hanging="720"/>
        <w:jc w:val="both"/>
        <w:rPr>
          <w:rFonts w:asciiTheme="majorBidi" w:hAnsiTheme="majorBidi" w:cstheme="majorBidi"/>
          <w:sz w:val="24"/>
          <w:szCs w:val="24"/>
          <w:rtl/>
        </w:rPr>
      </w:pPr>
    </w:p>
    <w:p w:rsidR="003C2296" w:rsidRPr="00222056" w:rsidRDefault="00EF3049" w:rsidP="004A24EF">
      <w:pPr>
        <w:numPr>
          <w:ilvl w:val="0"/>
          <w:numId w:val="5"/>
        </w:numPr>
        <w:bidi/>
        <w:spacing w:after="0" w:line="240" w:lineRule="auto"/>
        <w:ind w:left="749" w:hanging="389"/>
        <w:jc w:val="both"/>
        <w:outlineLvl w:val="1"/>
        <w:rPr>
          <w:rFonts w:asciiTheme="majorBidi" w:hAnsiTheme="majorBidi" w:cstheme="majorBidi"/>
          <w:b/>
          <w:bCs/>
          <w:sz w:val="24"/>
          <w:szCs w:val="24"/>
        </w:rPr>
      </w:pPr>
      <w:r>
        <w:rPr>
          <w:rFonts w:asciiTheme="majorBidi" w:hAnsiTheme="majorBidi" w:cstheme="majorBidi" w:hint="cs"/>
          <w:b/>
          <w:bCs/>
          <w:sz w:val="24"/>
          <w:szCs w:val="24"/>
          <w:rtl/>
        </w:rPr>
        <w:t>مؤهلات مقدم العطاء</w:t>
      </w:r>
      <w:r w:rsidR="004A24EF">
        <w:rPr>
          <w:rFonts w:asciiTheme="majorBidi" w:hAnsiTheme="majorBidi" w:cstheme="majorBidi" w:hint="cs"/>
          <w:b/>
          <w:bCs/>
          <w:sz w:val="24"/>
          <w:szCs w:val="24"/>
          <w:rtl/>
        </w:rPr>
        <w:t>:</w:t>
      </w:r>
    </w:p>
    <w:p w:rsidR="00315D3B" w:rsidRPr="00222056" w:rsidRDefault="00315D3B" w:rsidP="00315D3B">
      <w:pPr>
        <w:bidi/>
        <w:spacing w:after="0" w:line="240" w:lineRule="auto"/>
        <w:ind w:left="749"/>
        <w:jc w:val="both"/>
        <w:outlineLvl w:val="1"/>
        <w:rPr>
          <w:rFonts w:asciiTheme="majorBidi" w:hAnsiTheme="majorBidi" w:cstheme="majorBidi"/>
          <w:b/>
          <w:bCs/>
          <w:sz w:val="24"/>
          <w:szCs w:val="24"/>
        </w:rPr>
      </w:pPr>
    </w:p>
    <w:p w:rsidR="00EF3049" w:rsidRPr="00222056" w:rsidRDefault="0086442F" w:rsidP="0086442F">
      <w:pPr>
        <w:bidi/>
        <w:ind w:left="720"/>
        <w:rPr>
          <w:rFonts w:asciiTheme="majorBidi" w:hAnsiTheme="majorBidi" w:cstheme="majorBidi"/>
          <w:sz w:val="24"/>
          <w:szCs w:val="24"/>
          <w:rtl/>
        </w:rPr>
      </w:pPr>
      <w:r>
        <w:rPr>
          <w:rFonts w:asciiTheme="majorBidi" w:hAnsiTheme="majorBidi" w:cstheme="majorBidi" w:hint="cs"/>
          <w:sz w:val="24"/>
          <w:szCs w:val="24"/>
          <w:rtl/>
        </w:rPr>
        <w:t>12-1</w:t>
      </w:r>
      <w:r w:rsidR="00EF3049" w:rsidRPr="00222056">
        <w:rPr>
          <w:rFonts w:asciiTheme="majorBidi" w:hAnsiTheme="majorBidi" w:cstheme="majorBidi"/>
          <w:sz w:val="24"/>
          <w:szCs w:val="24"/>
          <w:rtl/>
        </w:rPr>
        <w:t xml:space="preserve">  يتعيين على مقدمي العطاءات تحقيق الحد الأدنى من متطلبات التأهيل لغرض الترشيح للفوز بالعقد :</w:t>
      </w:r>
    </w:p>
    <w:p w:rsidR="00EF3049" w:rsidRPr="00222056" w:rsidRDefault="00EF3049" w:rsidP="00EF3049">
      <w:pPr>
        <w:bidi/>
        <w:ind w:left="1080"/>
        <w:jc w:val="both"/>
        <w:rPr>
          <w:rFonts w:asciiTheme="majorBidi" w:hAnsiTheme="majorBidi" w:cstheme="majorBidi"/>
          <w:sz w:val="24"/>
          <w:szCs w:val="24"/>
          <w:rtl/>
        </w:rPr>
      </w:pPr>
      <w:r w:rsidRPr="00222056">
        <w:rPr>
          <w:rFonts w:asciiTheme="majorBidi" w:hAnsiTheme="majorBidi" w:cstheme="majorBidi"/>
          <w:sz w:val="24"/>
          <w:szCs w:val="24"/>
          <w:rtl/>
        </w:rPr>
        <w:t>(أ) حجم الخدمات السنوي المنفذة منه  المماثلة لتلك المشار اليها في ورقة بيانات العطاء للمناقصة.</w:t>
      </w:r>
    </w:p>
    <w:p w:rsidR="00EF3049" w:rsidRPr="00222056" w:rsidRDefault="00EF3049" w:rsidP="00EF3049">
      <w:pPr>
        <w:bidi/>
        <w:ind w:left="1080"/>
        <w:jc w:val="both"/>
        <w:rPr>
          <w:rFonts w:asciiTheme="majorBidi" w:hAnsiTheme="majorBidi" w:cstheme="majorBidi"/>
          <w:sz w:val="24"/>
          <w:szCs w:val="24"/>
          <w:rtl/>
        </w:rPr>
      </w:pPr>
      <w:r w:rsidRPr="00222056">
        <w:rPr>
          <w:rFonts w:asciiTheme="majorBidi" w:hAnsiTheme="majorBidi" w:cstheme="majorBidi"/>
          <w:sz w:val="24"/>
          <w:szCs w:val="24"/>
          <w:rtl/>
        </w:rPr>
        <w:t>(ب) الخبرةالسابقة متضمنة الحد الأدنى من مشاريع الخدمات المنفذة سابقا من مقدم الخدمات ذات الطبيعة والحجم المماثل  وكما محدد في ورقة بيانات العطاء.</w:t>
      </w:r>
    </w:p>
    <w:p w:rsidR="00EF3049" w:rsidRPr="00222056" w:rsidRDefault="00EF3049" w:rsidP="00EF3049">
      <w:pPr>
        <w:bidi/>
        <w:ind w:left="1080"/>
        <w:jc w:val="both"/>
        <w:rPr>
          <w:rFonts w:asciiTheme="majorBidi" w:hAnsiTheme="majorBidi" w:cstheme="majorBidi"/>
          <w:sz w:val="24"/>
          <w:szCs w:val="24"/>
          <w:rtl/>
        </w:rPr>
      </w:pPr>
      <w:r w:rsidRPr="00222056">
        <w:rPr>
          <w:rFonts w:asciiTheme="majorBidi" w:hAnsiTheme="majorBidi" w:cstheme="majorBidi"/>
          <w:sz w:val="24"/>
          <w:szCs w:val="24"/>
          <w:rtl/>
        </w:rPr>
        <w:t>(ج) الحد الأدنى من المعدات الواجب على مقدم الخدمات تأمينها لتنفيذ الخدمات كما مبين في ورقة بيانات العطاء.</w:t>
      </w:r>
    </w:p>
    <w:p w:rsidR="00EF3049" w:rsidRPr="00222056" w:rsidRDefault="00EF3049" w:rsidP="00EF3049">
      <w:pPr>
        <w:bidi/>
        <w:ind w:left="1080"/>
        <w:jc w:val="both"/>
        <w:rPr>
          <w:rFonts w:asciiTheme="majorBidi" w:hAnsiTheme="majorBidi" w:cstheme="majorBidi"/>
          <w:sz w:val="24"/>
          <w:szCs w:val="24"/>
          <w:rtl/>
        </w:rPr>
      </w:pPr>
      <w:r w:rsidRPr="00222056">
        <w:rPr>
          <w:rFonts w:asciiTheme="majorBidi" w:hAnsiTheme="majorBidi" w:cstheme="majorBidi"/>
          <w:sz w:val="24"/>
          <w:szCs w:val="24"/>
          <w:rtl/>
        </w:rPr>
        <w:t>(د) أن يكون مدير المشروع  و العناصر القيادية لمقدم الخدمة لهذا المشروع من ذوي الخبرة كما محددة في ورقة بيانات العطاء .</w:t>
      </w:r>
    </w:p>
    <w:p w:rsidR="00EF3049" w:rsidRPr="00222056" w:rsidRDefault="00EF3049" w:rsidP="00625A0B">
      <w:pPr>
        <w:bidi/>
        <w:ind w:left="1080"/>
        <w:jc w:val="both"/>
        <w:rPr>
          <w:rFonts w:asciiTheme="majorBidi" w:hAnsiTheme="majorBidi" w:cstheme="majorBidi"/>
          <w:sz w:val="24"/>
          <w:szCs w:val="24"/>
          <w:rtl/>
        </w:rPr>
      </w:pPr>
      <w:r w:rsidRPr="00222056">
        <w:rPr>
          <w:rFonts w:asciiTheme="majorBidi" w:hAnsiTheme="majorBidi" w:cstheme="majorBidi"/>
          <w:sz w:val="24"/>
          <w:szCs w:val="24"/>
          <w:rtl/>
        </w:rPr>
        <w:t>(هـ) توفر السيولة النقدية و / أو التسهيلات المصرفية غير المدينة لأي ألتزامات أخرى سابقة  و غير شامل للدفعات المقدمة  المتوقعة  التي قد يستحقها مقدم العطاء عند أبرام العقد المزمع أبرامه و بالمبالغ المحددة في ورقة بيانات العقد.</w:t>
      </w:r>
    </w:p>
    <w:p w:rsidR="003C2296" w:rsidRPr="00625A0B" w:rsidRDefault="0086442F" w:rsidP="00F03873">
      <w:pPr>
        <w:bidi/>
        <w:ind w:left="720"/>
        <w:jc w:val="both"/>
        <w:rPr>
          <w:rFonts w:asciiTheme="majorBidi" w:hAnsiTheme="majorBidi" w:cstheme="majorBidi"/>
          <w:sz w:val="24"/>
          <w:szCs w:val="24"/>
          <w:rtl/>
        </w:rPr>
      </w:pPr>
      <w:r w:rsidRPr="00625A0B">
        <w:rPr>
          <w:rFonts w:asciiTheme="majorBidi" w:hAnsiTheme="majorBidi" w:cstheme="majorBidi" w:hint="cs"/>
          <w:sz w:val="24"/>
          <w:szCs w:val="24"/>
          <w:rtl/>
        </w:rPr>
        <w:t>12</w:t>
      </w:r>
      <w:r w:rsidR="00EF3049" w:rsidRPr="00625A0B">
        <w:rPr>
          <w:rFonts w:asciiTheme="majorBidi" w:hAnsiTheme="majorBidi" w:cstheme="majorBidi"/>
          <w:sz w:val="24"/>
          <w:szCs w:val="24"/>
          <w:rtl/>
        </w:rPr>
        <w:t>-</w:t>
      </w:r>
      <w:r w:rsidRPr="00625A0B">
        <w:rPr>
          <w:rFonts w:asciiTheme="majorBidi" w:hAnsiTheme="majorBidi" w:cstheme="majorBidi" w:hint="cs"/>
          <w:sz w:val="24"/>
          <w:szCs w:val="24"/>
          <w:rtl/>
        </w:rPr>
        <w:t>2</w:t>
      </w:r>
      <w:r w:rsidR="00EF3049" w:rsidRPr="00625A0B">
        <w:rPr>
          <w:rFonts w:asciiTheme="majorBidi" w:hAnsiTheme="majorBidi" w:cstheme="majorBidi"/>
          <w:sz w:val="24"/>
          <w:szCs w:val="24"/>
          <w:rtl/>
        </w:rPr>
        <w:t xml:space="preserve"> في حالة المشروع المشترك ، يتم تحديد مطابقة مقدم العطاء مع الحد الادنى لمعايير التأهيل في التعليمات لمقدمي العطاءات ، الفقرة الفرعية </w:t>
      </w:r>
      <w:r w:rsidRPr="00625A0B">
        <w:rPr>
          <w:rFonts w:asciiTheme="majorBidi" w:hAnsiTheme="majorBidi" w:cstheme="majorBidi" w:hint="cs"/>
          <w:sz w:val="24"/>
          <w:szCs w:val="24"/>
          <w:rtl/>
        </w:rPr>
        <w:t>12</w:t>
      </w:r>
      <w:r w:rsidR="00EF3049" w:rsidRPr="00625A0B">
        <w:rPr>
          <w:rFonts w:asciiTheme="majorBidi" w:hAnsiTheme="majorBidi" w:cstheme="majorBidi"/>
          <w:sz w:val="24"/>
          <w:szCs w:val="24"/>
          <w:rtl/>
        </w:rPr>
        <w:t>-</w:t>
      </w:r>
      <w:r w:rsidRPr="00625A0B">
        <w:rPr>
          <w:rFonts w:asciiTheme="majorBidi" w:hAnsiTheme="majorBidi" w:cstheme="majorBidi" w:hint="cs"/>
          <w:sz w:val="24"/>
          <w:szCs w:val="24"/>
          <w:rtl/>
        </w:rPr>
        <w:t>1</w:t>
      </w:r>
      <w:r w:rsidR="00EF3049" w:rsidRPr="00625A0B">
        <w:rPr>
          <w:rFonts w:asciiTheme="majorBidi" w:hAnsiTheme="majorBidi" w:cstheme="majorBidi"/>
          <w:sz w:val="24"/>
          <w:szCs w:val="24"/>
          <w:rtl/>
        </w:rPr>
        <w:t xml:space="preserve"> (أ) ، (ب) و (ج) بجمع مؤشرات كل المساهمين بالمشروع المشترك. ان عدم التمكن من الاستجابة لهذا المطلب ينتج عنه رفض عطاء مساهمي المشروع المشترك. و لن يتم أخذ موارد وخبرات المقاولين الثانويين بنظر الاعتبار عند  تحديد مطابقة مقدم العطاء لمعايير التاهيل ، إلا إذا نص على خلاف ذلك في ورقة بيانات العطاء</w:t>
      </w:r>
    </w:p>
    <w:p w:rsidR="0086442F" w:rsidRPr="00222056" w:rsidRDefault="0086442F" w:rsidP="0086442F">
      <w:pPr>
        <w:bidi/>
        <w:ind w:left="720"/>
        <w:jc w:val="both"/>
        <w:rPr>
          <w:rFonts w:asciiTheme="majorBidi" w:hAnsiTheme="majorBidi" w:cstheme="majorBidi"/>
          <w:sz w:val="24"/>
          <w:szCs w:val="24"/>
          <w:rtl/>
          <w:lang w:bidi="ar-IQ"/>
        </w:rPr>
      </w:pPr>
      <w:r>
        <w:rPr>
          <w:rFonts w:asciiTheme="majorBidi" w:hAnsiTheme="majorBidi" w:cstheme="majorBidi" w:hint="cs"/>
          <w:sz w:val="24"/>
          <w:szCs w:val="24"/>
          <w:rtl/>
        </w:rPr>
        <w:lastRenderedPageBreak/>
        <w:t>12-3</w:t>
      </w:r>
      <w:r w:rsidRPr="00222056">
        <w:rPr>
          <w:rFonts w:asciiTheme="majorBidi" w:hAnsiTheme="majorBidi" w:cstheme="majorBidi"/>
          <w:sz w:val="24"/>
          <w:szCs w:val="24"/>
          <w:rtl/>
        </w:rPr>
        <w:t xml:space="preserve"> لمقدمي العطاء الراغبين في الحصول على عقد أو عدة عقود المشار اليها في الدعوة لمقدمي العطاءات تقديم مقترحهم بنسبة الحسم المقترحة أزاء مجموعة العقود. ( أن هذه الفقرة تنطبق فقط على المناقصات التي سينجم عنها عدة عقود.)</w:t>
      </w:r>
    </w:p>
    <w:p w:rsidR="0086442F" w:rsidRPr="00222056" w:rsidRDefault="0086442F" w:rsidP="0086442F">
      <w:pPr>
        <w:bidi/>
        <w:ind w:left="720"/>
        <w:jc w:val="both"/>
        <w:rPr>
          <w:rFonts w:asciiTheme="majorBidi" w:hAnsiTheme="majorBidi" w:cstheme="majorBidi"/>
          <w:sz w:val="24"/>
          <w:szCs w:val="24"/>
        </w:rPr>
      </w:pPr>
      <w:r>
        <w:rPr>
          <w:rFonts w:asciiTheme="majorBidi" w:hAnsiTheme="majorBidi" w:cstheme="majorBidi" w:hint="cs"/>
          <w:sz w:val="24"/>
          <w:szCs w:val="24"/>
          <w:rtl/>
        </w:rPr>
        <w:t xml:space="preserve"> </w:t>
      </w:r>
    </w:p>
    <w:p w:rsidR="003C2296" w:rsidRPr="00222056" w:rsidRDefault="003C2296" w:rsidP="00EE62A3">
      <w:pPr>
        <w:numPr>
          <w:ilvl w:val="0"/>
          <w:numId w:val="5"/>
        </w:numPr>
        <w:bidi/>
        <w:spacing w:after="0" w:line="240" w:lineRule="auto"/>
        <w:ind w:left="749" w:hanging="389"/>
        <w:jc w:val="both"/>
        <w:outlineLvl w:val="1"/>
        <w:rPr>
          <w:rFonts w:asciiTheme="majorBidi" w:hAnsiTheme="majorBidi" w:cstheme="majorBidi"/>
          <w:b/>
          <w:bCs/>
          <w:sz w:val="24"/>
          <w:szCs w:val="24"/>
        </w:rPr>
      </w:pPr>
      <w:bookmarkStart w:id="26" w:name="_Toc463269830"/>
      <w:bookmarkStart w:id="27" w:name="_Toc463270046"/>
      <w:r w:rsidRPr="00222056">
        <w:rPr>
          <w:rFonts w:asciiTheme="majorBidi" w:hAnsiTheme="majorBidi" w:cstheme="majorBidi"/>
          <w:b/>
          <w:bCs/>
          <w:sz w:val="24"/>
          <w:szCs w:val="24"/>
          <w:rtl/>
        </w:rPr>
        <w:t>تسعير العطاء</w:t>
      </w:r>
      <w:bookmarkEnd w:id="26"/>
      <w:bookmarkEnd w:id="27"/>
      <w:r w:rsidR="00315D3B" w:rsidRPr="00222056">
        <w:rPr>
          <w:rFonts w:asciiTheme="majorBidi" w:hAnsiTheme="majorBidi" w:cstheme="majorBidi"/>
          <w:b/>
          <w:bCs/>
          <w:sz w:val="24"/>
          <w:szCs w:val="24"/>
        </w:rPr>
        <w:t>:</w:t>
      </w:r>
    </w:p>
    <w:p w:rsidR="00315D3B" w:rsidRPr="00222056" w:rsidRDefault="00315D3B" w:rsidP="00315D3B">
      <w:pPr>
        <w:bidi/>
        <w:spacing w:after="0" w:line="240" w:lineRule="auto"/>
        <w:ind w:left="749"/>
        <w:jc w:val="both"/>
        <w:outlineLvl w:val="1"/>
        <w:rPr>
          <w:rFonts w:asciiTheme="majorBidi" w:hAnsiTheme="majorBidi" w:cstheme="majorBidi"/>
          <w:b/>
          <w:bCs/>
          <w:sz w:val="24"/>
          <w:szCs w:val="24"/>
        </w:rPr>
      </w:pP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13-1 ان هذا العقد خاص بالخدمات الموصوفة بملحق العقد (أ) المتضمن الشروط المرجعية، والمواصفات المشار إليها بالقسم </w:t>
      </w:r>
      <w:r w:rsidRPr="00222056">
        <w:rPr>
          <w:rFonts w:asciiTheme="majorBidi" w:hAnsiTheme="majorBidi" w:cstheme="majorBidi"/>
          <w:sz w:val="24"/>
          <w:szCs w:val="24"/>
          <w:rtl/>
          <w:lang w:bidi="ar-IQ"/>
        </w:rPr>
        <w:t>الثامن ( أن وجدت)</w:t>
      </w:r>
      <w:r w:rsidRPr="00222056">
        <w:rPr>
          <w:rFonts w:asciiTheme="majorBidi" w:hAnsiTheme="majorBidi" w:cstheme="majorBidi"/>
          <w:sz w:val="24"/>
          <w:szCs w:val="24"/>
          <w:rtl/>
        </w:rPr>
        <w:t xml:space="preserve"> ووفق جدول الفعاليات المسعر المشار اليه في القسم </w:t>
      </w:r>
      <w:r w:rsidRPr="00222056">
        <w:rPr>
          <w:rFonts w:asciiTheme="majorBidi" w:hAnsiTheme="majorBidi" w:cstheme="majorBidi"/>
          <w:sz w:val="24"/>
          <w:szCs w:val="24"/>
          <w:rtl/>
          <w:lang w:bidi="ar-IQ"/>
        </w:rPr>
        <w:t xml:space="preserve">الخامس والمسعر من </w:t>
      </w:r>
      <w:r w:rsidRPr="00222056">
        <w:rPr>
          <w:rFonts w:asciiTheme="majorBidi" w:hAnsiTheme="majorBidi" w:cstheme="majorBidi"/>
          <w:sz w:val="24"/>
          <w:szCs w:val="24"/>
          <w:rtl/>
        </w:rPr>
        <w:t>مقدم العطاء.</w:t>
      </w:r>
    </w:p>
    <w:p w:rsidR="003C2296" w:rsidRPr="00222056" w:rsidRDefault="003C2296" w:rsidP="00FE55A4">
      <w:pPr>
        <w:bidi/>
        <w:ind w:left="720"/>
        <w:jc w:val="both"/>
        <w:rPr>
          <w:rFonts w:asciiTheme="majorBidi" w:hAnsiTheme="majorBidi" w:cstheme="majorBidi"/>
          <w:sz w:val="24"/>
          <w:szCs w:val="24"/>
          <w:rtl/>
          <w:lang w:bidi="ar-IQ"/>
        </w:rPr>
      </w:pPr>
      <w:r w:rsidRPr="00222056">
        <w:rPr>
          <w:rFonts w:asciiTheme="majorBidi" w:hAnsiTheme="majorBidi" w:cstheme="majorBidi"/>
          <w:sz w:val="24"/>
          <w:szCs w:val="24"/>
          <w:rtl/>
        </w:rPr>
        <w:t xml:space="preserve"> 13-2 يجب على مقدم العطاء تدوين النسب والأسعار ازاء فقرات الخدمات كافة الموصوفة في الملحق (أ) (الشروط المرجعية) ، والمدرجة في جدول الفعاليات من القسم </w:t>
      </w:r>
      <w:r w:rsidRPr="00222056">
        <w:rPr>
          <w:rFonts w:asciiTheme="majorBidi" w:hAnsiTheme="majorBidi" w:cstheme="majorBidi"/>
          <w:sz w:val="24"/>
          <w:szCs w:val="24"/>
          <w:rtl/>
          <w:lang w:bidi="ar-IQ"/>
        </w:rPr>
        <w:t xml:space="preserve">الخامس.  و أن الفقرات التي لم يرد أزاءها سعر لن يتم صرف مبالغها عند تنفيذها حيث تعتبر كلفة تنفيذها متضمنةً ضمن بقية فقرات جدول الفعاليات المسعر. و حتى يتمكن مقدم العطاء من تنفيذ أي من الفعاليات الموصوفة في جدول الفعاليات ، يتوجب عليه تثبيت ذلك في عطائه . و سيعتبر مقدم العطاء الذي لا يتمكن من تحقيق الفقرات كافة الموصوفة في جدول الفعاليات غير مؤهل لأرساء العقد عليه. </w:t>
      </w:r>
    </w:p>
    <w:p w:rsidR="003C2296" w:rsidRPr="00222056" w:rsidRDefault="003C2296" w:rsidP="00FE55A4">
      <w:pPr>
        <w:bidi/>
        <w:ind w:left="720"/>
        <w:jc w:val="both"/>
        <w:rPr>
          <w:rFonts w:asciiTheme="majorBidi" w:hAnsiTheme="majorBidi" w:cstheme="majorBidi"/>
          <w:sz w:val="24"/>
          <w:szCs w:val="24"/>
          <w:rtl/>
        </w:rPr>
      </w:pPr>
    </w:p>
    <w:p w:rsidR="003C2296" w:rsidRPr="00625A0B" w:rsidRDefault="003C2296" w:rsidP="00625A0B">
      <w:pPr>
        <w:bidi/>
        <w:ind w:left="720"/>
        <w:jc w:val="both"/>
        <w:rPr>
          <w:rFonts w:asciiTheme="majorBidi" w:hAnsiTheme="majorBidi" w:cstheme="majorBidi"/>
          <w:b/>
          <w:bCs/>
          <w:sz w:val="24"/>
          <w:szCs w:val="24"/>
          <w:rtl/>
        </w:rPr>
      </w:pPr>
      <w:r w:rsidRPr="00222056">
        <w:rPr>
          <w:rFonts w:asciiTheme="majorBidi" w:hAnsiTheme="majorBidi" w:cstheme="majorBidi"/>
          <w:sz w:val="24"/>
          <w:szCs w:val="24"/>
          <w:rtl/>
        </w:rPr>
        <w:t>13-3 تكون اسعار العطاء شاملة لكل الضرائب والكمارك والرسوم وأية  اتعاب اخرى تتعلق بالعقد المعمول بها في الفترة التي تسبق الموعد النهائي لتقديم العطاء بـ 28 يوماً. عدا الأعفاءات السارية المفعول</w:t>
      </w:r>
      <w:r w:rsidRPr="00222056">
        <w:rPr>
          <w:rFonts w:asciiTheme="majorBidi" w:hAnsiTheme="majorBidi" w:cstheme="majorBidi"/>
          <w:sz w:val="24"/>
          <w:szCs w:val="24"/>
        </w:rPr>
        <w:t xml:space="preserve">) </w:t>
      </w:r>
      <w:r w:rsidRPr="00222056">
        <w:rPr>
          <w:rFonts w:asciiTheme="majorBidi" w:hAnsiTheme="majorBidi" w:cstheme="majorBidi"/>
          <w:sz w:val="24"/>
          <w:szCs w:val="24"/>
          <w:rtl/>
        </w:rPr>
        <w:t>أن وجدت)و المحددة في ورقة بيانات العطاء.</w:t>
      </w:r>
    </w:p>
    <w:p w:rsidR="003C2296" w:rsidRPr="00222056" w:rsidRDefault="003C2296" w:rsidP="00625A0B">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13-4  تخضع الأسعار والأجور المقدمة من مقدم العطاء الى التعديل خلال تنفيذ العقد بموجب أحكام الفقرة 6-6 من شروط العقد العامة و/أو الشروط الخاصة بالعقد ألا أذا نص على خلاف ذلك في ورقة بيانات العطاء. وعلى مقدم العطاء تقديم المعلومات المطلوبة كافة بموجب الشروط الخاصة والشروط العامة للعقد.</w:t>
      </w:r>
    </w:p>
    <w:p w:rsidR="0036601A" w:rsidRPr="00222056" w:rsidRDefault="003C2296" w:rsidP="00DF499B">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13-5 لغرض تحديد التعويض اللازم لتنفيذ خدمات اضافية , يجب على مقدم العطاء تقديم جدولاً تحليليا مفصلاً  بالاسعار الإجمالية</w:t>
      </w:r>
      <w:r w:rsidR="0036601A">
        <w:rPr>
          <w:rFonts w:asciiTheme="majorBidi" w:hAnsiTheme="majorBidi" w:cstheme="majorBidi"/>
          <w:sz w:val="24"/>
          <w:szCs w:val="24"/>
          <w:rtl/>
        </w:rPr>
        <w:t xml:space="preserve"> و بموجب استمارة ملحق العقد ( د</w:t>
      </w:r>
      <w:r w:rsidRPr="00222056">
        <w:rPr>
          <w:rFonts w:asciiTheme="majorBidi" w:hAnsiTheme="majorBidi" w:cstheme="majorBidi"/>
          <w:sz w:val="24"/>
          <w:szCs w:val="24"/>
          <w:rtl/>
        </w:rPr>
        <w:t>).</w:t>
      </w:r>
      <w:r w:rsidR="00DF499B">
        <w:rPr>
          <w:rFonts w:asciiTheme="majorBidi" w:hAnsiTheme="majorBidi" w:cstheme="majorBidi"/>
          <w:sz w:val="24"/>
          <w:szCs w:val="24"/>
          <w:rtl/>
        </w:rPr>
        <w:t xml:space="preserve"> </w:t>
      </w:r>
    </w:p>
    <w:p w:rsidR="00315D3B" w:rsidRPr="00222056" w:rsidRDefault="003C2296" w:rsidP="00EE62A3">
      <w:pPr>
        <w:numPr>
          <w:ilvl w:val="0"/>
          <w:numId w:val="5"/>
        </w:numPr>
        <w:bidi/>
        <w:spacing w:after="0" w:line="240" w:lineRule="auto"/>
        <w:ind w:left="749" w:hanging="389"/>
        <w:jc w:val="both"/>
        <w:outlineLvl w:val="1"/>
        <w:rPr>
          <w:rFonts w:asciiTheme="majorBidi" w:hAnsiTheme="majorBidi" w:cstheme="majorBidi"/>
          <w:b/>
          <w:bCs/>
          <w:sz w:val="24"/>
          <w:szCs w:val="24"/>
        </w:rPr>
      </w:pPr>
      <w:bookmarkStart w:id="28" w:name="_Toc463269831"/>
      <w:bookmarkStart w:id="29" w:name="_Toc463270047"/>
      <w:r w:rsidRPr="00222056">
        <w:rPr>
          <w:rFonts w:asciiTheme="majorBidi" w:hAnsiTheme="majorBidi" w:cstheme="majorBidi"/>
          <w:b/>
          <w:bCs/>
          <w:sz w:val="24"/>
          <w:szCs w:val="24"/>
          <w:rtl/>
        </w:rPr>
        <w:t>عملات تسعير العطاء و الحسومات</w:t>
      </w:r>
      <w:bookmarkEnd w:id="28"/>
      <w:bookmarkEnd w:id="29"/>
      <w:r w:rsidR="00315D3B" w:rsidRPr="00222056">
        <w:rPr>
          <w:rFonts w:asciiTheme="majorBidi" w:hAnsiTheme="majorBidi" w:cstheme="majorBidi"/>
          <w:b/>
          <w:bCs/>
          <w:sz w:val="24"/>
          <w:szCs w:val="24"/>
        </w:rPr>
        <w:t>:</w:t>
      </w:r>
    </w:p>
    <w:p w:rsidR="003C2296" w:rsidRPr="00222056" w:rsidRDefault="003C2296" w:rsidP="00315D3B">
      <w:pPr>
        <w:bidi/>
        <w:spacing w:after="0" w:line="240" w:lineRule="auto"/>
        <w:ind w:left="749"/>
        <w:jc w:val="both"/>
        <w:outlineLvl w:val="1"/>
        <w:rPr>
          <w:rFonts w:asciiTheme="majorBidi" w:hAnsiTheme="majorBidi" w:cstheme="majorBidi"/>
          <w:b/>
          <w:bCs/>
          <w:sz w:val="24"/>
          <w:szCs w:val="24"/>
        </w:rPr>
      </w:pP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14-1 يتم إدراج السعر الإجمالي من مقدم العطاء بصورة منفصلة و بالعملات الأتية :</w:t>
      </w:r>
    </w:p>
    <w:p w:rsidR="003C2296" w:rsidRPr="00222056" w:rsidRDefault="003C2296" w:rsidP="0036601A">
      <w:pPr>
        <w:numPr>
          <w:ilvl w:val="1"/>
          <w:numId w:val="5"/>
        </w:numPr>
        <w:bidi/>
        <w:spacing w:after="0" w:line="240" w:lineRule="auto"/>
        <w:jc w:val="both"/>
        <w:rPr>
          <w:rFonts w:asciiTheme="majorBidi" w:hAnsiTheme="majorBidi" w:cstheme="majorBidi"/>
          <w:sz w:val="24"/>
          <w:szCs w:val="24"/>
        </w:rPr>
      </w:pPr>
      <w:r w:rsidRPr="00222056">
        <w:rPr>
          <w:rFonts w:asciiTheme="majorBidi" w:hAnsiTheme="majorBidi" w:cstheme="majorBidi"/>
          <w:sz w:val="24"/>
          <w:szCs w:val="24"/>
          <w:rtl/>
        </w:rPr>
        <w:t xml:space="preserve">يتم إدراج أسعار مدخلات الخدمات لمقدم العطاء المحلي , بعملة دولة صاحب العمل (جمهورية العراق) الدينار العراقي إلا اذا نص على خلاف ذلك </w:t>
      </w:r>
      <w:r w:rsidRPr="00222056">
        <w:rPr>
          <w:rFonts w:asciiTheme="majorBidi" w:hAnsiTheme="majorBidi" w:cstheme="majorBidi"/>
          <w:b/>
          <w:bCs/>
          <w:sz w:val="24"/>
          <w:szCs w:val="24"/>
          <w:rtl/>
        </w:rPr>
        <w:t>في ورقة بيانات العطاء</w:t>
      </w:r>
      <w:r w:rsidRPr="00222056">
        <w:rPr>
          <w:rFonts w:asciiTheme="majorBidi" w:hAnsiTheme="majorBidi" w:cstheme="majorBidi"/>
          <w:sz w:val="24"/>
          <w:szCs w:val="24"/>
          <w:rtl/>
        </w:rPr>
        <w:t xml:space="preserve">. </w:t>
      </w:r>
    </w:p>
    <w:p w:rsidR="003C2296" w:rsidRPr="00222056" w:rsidRDefault="003C2296" w:rsidP="00FE55A4">
      <w:pPr>
        <w:bidi/>
        <w:ind w:left="1440" w:hanging="360"/>
        <w:jc w:val="both"/>
        <w:rPr>
          <w:rFonts w:asciiTheme="majorBidi" w:hAnsiTheme="majorBidi" w:cstheme="majorBidi"/>
          <w:b/>
          <w:bCs/>
          <w:sz w:val="24"/>
          <w:szCs w:val="24"/>
          <w:rtl/>
        </w:rPr>
      </w:pPr>
      <w:r w:rsidRPr="00222056">
        <w:rPr>
          <w:rFonts w:asciiTheme="majorBidi" w:hAnsiTheme="majorBidi" w:cstheme="majorBidi"/>
          <w:sz w:val="24"/>
          <w:szCs w:val="24"/>
          <w:rtl/>
        </w:rPr>
        <w:t xml:space="preserve">(ب) يتم إدراج أسعار مدخلات الخدمات لمقدم العطاء الأجنبي , باعتماد أي من العملات الاجنبية المعتمدة بصورة واسعة في التجارة العالمية أو كما محدد في ورقة بيانات العطاء . </w:t>
      </w:r>
    </w:p>
    <w:p w:rsidR="003C2296" w:rsidRPr="00222056" w:rsidRDefault="003C2296" w:rsidP="00FE55A4">
      <w:pPr>
        <w:bidi/>
        <w:ind w:left="1080"/>
        <w:jc w:val="both"/>
        <w:rPr>
          <w:rFonts w:asciiTheme="majorBidi" w:hAnsiTheme="majorBidi" w:cstheme="majorBidi"/>
          <w:sz w:val="24"/>
          <w:szCs w:val="24"/>
        </w:rPr>
      </w:pPr>
      <w:r w:rsidRPr="00222056">
        <w:rPr>
          <w:rFonts w:asciiTheme="majorBidi" w:hAnsiTheme="majorBidi" w:cstheme="majorBidi"/>
          <w:sz w:val="24"/>
          <w:szCs w:val="24"/>
          <w:rtl/>
        </w:rPr>
        <w:t xml:space="preserve">(ج) أن مبلغ العقد والدفعات سيكون بالدينار العراقي . سيتم تعديل مبالغ  جدول الفعاليات  المقدمة بالعملة الأجنبية لمقدم العطاء الأجنبي الى الدينار العراقي بموجب سعر التصريف المشار اليه في الفقرة(28) من التعليمات الى مقدمي العطاءات. </w:t>
      </w:r>
    </w:p>
    <w:p w:rsidR="003C2296" w:rsidRPr="00222056" w:rsidRDefault="003C2296" w:rsidP="00315D3B">
      <w:pPr>
        <w:bidi/>
        <w:ind w:left="630"/>
        <w:jc w:val="both"/>
        <w:rPr>
          <w:rFonts w:asciiTheme="majorBidi" w:hAnsiTheme="majorBidi" w:cstheme="majorBidi"/>
          <w:sz w:val="24"/>
          <w:szCs w:val="24"/>
          <w:rtl/>
        </w:rPr>
      </w:pPr>
      <w:r w:rsidRPr="00222056">
        <w:rPr>
          <w:rFonts w:asciiTheme="majorBidi" w:hAnsiTheme="majorBidi" w:cstheme="majorBidi"/>
          <w:sz w:val="24"/>
          <w:szCs w:val="24"/>
          <w:rtl/>
        </w:rPr>
        <w:t>14-2 يتعين على مقدم العطاء تقديم تفاصيل متطلبات إحتياجه من العملة الأجنبية المتوقعة في عطائه.</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lastRenderedPageBreak/>
        <w:t>14-3 لصاحب العمل الطلب من مقدمي العطاءات تبرير متطلباتهم المتعلقة بالعملة الاجنبية واثبات ان المبالغ بالعملة الأجنبية الواردة ضمنياً بالسعر الاجمالي هي عقلانية وفقاً لأحكام الفقرة (14-1) من التعليمات لمقدمي العطاءات.</w:t>
      </w:r>
    </w:p>
    <w:p w:rsidR="003C2296" w:rsidRPr="00222056" w:rsidRDefault="003C2296" w:rsidP="00FE55A4">
      <w:pPr>
        <w:bidi/>
        <w:ind w:left="720"/>
        <w:jc w:val="both"/>
        <w:rPr>
          <w:rFonts w:asciiTheme="majorBidi" w:hAnsiTheme="majorBidi" w:cstheme="majorBidi"/>
          <w:sz w:val="24"/>
          <w:szCs w:val="24"/>
          <w:rtl/>
        </w:rPr>
      </w:pPr>
    </w:p>
    <w:p w:rsidR="003C2296" w:rsidRPr="00222056" w:rsidRDefault="003C2296" w:rsidP="00EE62A3">
      <w:pPr>
        <w:numPr>
          <w:ilvl w:val="0"/>
          <w:numId w:val="5"/>
        </w:numPr>
        <w:bidi/>
        <w:spacing w:after="0" w:line="240" w:lineRule="auto"/>
        <w:ind w:left="749" w:hanging="389"/>
        <w:jc w:val="both"/>
        <w:outlineLvl w:val="1"/>
        <w:rPr>
          <w:rFonts w:asciiTheme="majorBidi" w:hAnsiTheme="majorBidi" w:cstheme="majorBidi"/>
          <w:b/>
          <w:bCs/>
          <w:sz w:val="24"/>
          <w:szCs w:val="24"/>
        </w:rPr>
      </w:pPr>
      <w:bookmarkStart w:id="30" w:name="_Toc463269832"/>
      <w:bookmarkStart w:id="31" w:name="_Toc463270048"/>
      <w:r w:rsidRPr="00222056">
        <w:rPr>
          <w:rFonts w:asciiTheme="majorBidi" w:hAnsiTheme="majorBidi" w:cstheme="majorBidi"/>
          <w:b/>
          <w:bCs/>
          <w:sz w:val="24"/>
          <w:szCs w:val="24"/>
          <w:rtl/>
        </w:rPr>
        <w:t>فترة نفاذية العطاء</w:t>
      </w:r>
      <w:bookmarkEnd w:id="30"/>
      <w:bookmarkEnd w:id="31"/>
      <w:r w:rsidR="00315D3B" w:rsidRPr="00222056">
        <w:rPr>
          <w:rFonts w:asciiTheme="majorBidi" w:hAnsiTheme="majorBidi" w:cstheme="majorBidi"/>
          <w:b/>
          <w:bCs/>
          <w:sz w:val="24"/>
          <w:szCs w:val="24"/>
        </w:rPr>
        <w:t>:</w:t>
      </w:r>
    </w:p>
    <w:p w:rsidR="00315D3B" w:rsidRPr="00222056" w:rsidRDefault="00315D3B" w:rsidP="00315D3B">
      <w:pPr>
        <w:bidi/>
        <w:spacing w:after="0" w:line="240" w:lineRule="auto"/>
        <w:ind w:left="749"/>
        <w:jc w:val="both"/>
        <w:outlineLvl w:val="1"/>
        <w:rPr>
          <w:rFonts w:asciiTheme="majorBidi" w:hAnsiTheme="majorBidi" w:cstheme="majorBidi"/>
          <w:b/>
          <w:bCs/>
          <w:sz w:val="24"/>
          <w:szCs w:val="24"/>
        </w:rPr>
      </w:pPr>
    </w:p>
    <w:p w:rsidR="003C2296" w:rsidRPr="00222056" w:rsidRDefault="003C2296" w:rsidP="00625A0B">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15-1 تكون فترة نفاذية العطاء كما محددة في ورقة بيانات العطاء.</w:t>
      </w:r>
    </w:p>
    <w:p w:rsidR="005E3858" w:rsidRDefault="003C2296" w:rsidP="00625A0B">
      <w:pPr>
        <w:bidi/>
        <w:ind w:left="720"/>
        <w:jc w:val="both"/>
        <w:rPr>
          <w:rFonts w:asciiTheme="majorBidi" w:hAnsiTheme="majorBidi" w:cstheme="majorBidi"/>
          <w:sz w:val="24"/>
          <w:szCs w:val="24"/>
          <w:rtl/>
          <w:lang w:bidi="ar-IQ"/>
        </w:rPr>
      </w:pPr>
      <w:r w:rsidRPr="00222056">
        <w:rPr>
          <w:rFonts w:asciiTheme="majorBidi" w:hAnsiTheme="majorBidi" w:cstheme="majorBidi"/>
          <w:sz w:val="24"/>
          <w:szCs w:val="24"/>
          <w:rtl/>
        </w:rPr>
        <w:t xml:space="preserve">15-2 في الظروف الاستثنائية ، يحق لصاحب العمل الطلب من مقدمي العطاءات تمديد فترة نفاذية العطاء لفترة زمنية إضافية محددة بموجب إشعار تحريري أو من خلال رسالة ألكترونية الى مقدمي العطاءات كافة  بذلك. ويحق لمقدم العطاء رفض طلب تمديد فترة نفاذية عطائه دون مصادرة ضمان العطاء المقدم منه.ان مقدمي العطاءات المستجيبين لطلب التمديد لن يطلب أو يسمح لهم باجراء تعديل على عطاءاتهم المقدمة إلا ان عليهم تمديد فترة نفاذية ضمان العطاء للفترة المحددة </w:t>
      </w:r>
      <w:r w:rsidRPr="00222056">
        <w:rPr>
          <w:rFonts w:asciiTheme="majorBidi" w:hAnsiTheme="majorBidi" w:cstheme="majorBidi"/>
          <w:sz w:val="24"/>
          <w:szCs w:val="24"/>
          <w:rtl/>
          <w:lang w:bidi="ar-IQ"/>
        </w:rPr>
        <w:t>بالفقرة (16</w:t>
      </w:r>
      <w:r w:rsidR="00625A0B">
        <w:rPr>
          <w:rFonts w:asciiTheme="majorBidi" w:hAnsiTheme="majorBidi" w:cstheme="majorBidi"/>
          <w:sz w:val="24"/>
          <w:szCs w:val="24"/>
          <w:rtl/>
          <w:lang w:bidi="ar-IQ"/>
        </w:rPr>
        <w:t>) من التعليمات لمقدمي العطاءات.</w:t>
      </w:r>
    </w:p>
    <w:p w:rsidR="005E3858" w:rsidRPr="00222056" w:rsidRDefault="005E3858" w:rsidP="005E3858">
      <w:pPr>
        <w:bidi/>
        <w:jc w:val="both"/>
        <w:rPr>
          <w:rFonts w:asciiTheme="majorBidi" w:hAnsiTheme="majorBidi" w:cstheme="majorBidi"/>
          <w:sz w:val="24"/>
          <w:szCs w:val="24"/>
          <w:rtl/>
          <w:lang w:bidi="ar-IQ"/>
        </w:rPr>
      </w:pPr>
    </w:p>
    <w:p w:rsidR="003C2296" w:rsidRPr="00222056" w:rsidRDefault="003C2296" w:rsidP="00EE62A3">
      <w:pPr>
        <w:numPr>
          <w:ilvl w:val="0"/>
          <w:numId w:val="5"/>
        </w:numPr>
        <w:bidi/>
        <w:spacing w:after="0" w:line="240" w:lineRule="auto"/>
        <w:ind w:left="749" w:hanging="389"/>
        <w:jc w:val="both"/>
        <w:outlineLvl w:val="1"/>
        <w:rPr>
          <w:rFonts w:asciiTheme="majorBidi" w:hAnsiTheme="majorBidi" w:cstheme="majorBidi"/>
          <w:b/>
          <w:bCs/>
          <w:sz w:val="24"/>
          <w:szCs w:val="24"/>
        </w:rPr>
      </w:pPr>
      <w:bookmarkStart w:id="32" w:name="_Toc463269833"/>
      <w:bookmarkStart w:id="33" w:name="_Toc463270049"/>
      <w:r w:rsidRPr="00222056">
        <w:rPr>
          <w:rFonts w:asciiTheme="majorBidi" w:hAnsiTheme="majorBidi" w:cstheme="majorBidi"/>
          <w:b/>
          <w:bCs/>
          <w:sz w:val="24"/>
          <w:szCs w:val="24"/>
          <w:rtl/>
        </w:rPr>
        <w:t>ضمان العطاء</w:t>
      </w:r>
      <w:bookmarkEnd w:id="32"/>
      <w:bookmarkEnd w:id="33"/>
      <w:r w:rsidR="00315D3B" w:rsidRPr="00222056">
        <w:rPr>
          <w:rFonts w:asciiTheme="majorBidi" w:hAnsiTheme="majorBidi" w:cstheme="majorBidi"/>
          <w:b/>
          <w:bCs/>
          <w:sz w:val="24"/>
          <w:szCs w:val="24"/>
        </w:rPr>
        <w:t>:</w:t>
      </w:r>
    </w:p>
    <w:p w:rsidR="00315D3B" w:rsidRPr="00222056" w:rsidRDefault="00315D3B" w:rsidP="00315D3B">
      <w:pPr>
        <w:bidi/>
        <w:spacing w:after="0" w:line="240" w:lineRule="auto"/>
        <w:ind w:left="749"/>
        <w:jc w:val="both"/>
        <w:outlineLvl w:val="1"/>
        <w:rPr>
          <w:rFonts w:asciiTheme="majorBidi" w:hAnsiTheme="majorBidi" w:cstheme="majorBidi"/>
          <w:b/>
          <w:bCs/>
          <w:sz w:val="24"/>
          <w:szCs w:val="24"/>
        </w:rPr>
      </w:pP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16-1 يجب على مقدم العطاء كجزءِمن إلتزاماته في المناقصة تقديم ضمان</w:t>
      </w:r>
      <w:r w:rsidRPr="00222056">
        <w:rPr>
          <w:rFonts w:asciiTheme="majorBidi" w:hAnsiTheme="majorBidi" w:cstheme="majorBidi"/>
          <w:sz w:val="24"/>
          <w:szCs w:val="24"/>
          <w:rtl/>
          <w:lang w:bidi="ar-IQ"/>
        </w:rPr>
        <w:t xml:space="preserve"> العطاء ب</w:t>
      </w:r>
      <w:r w:rsidRPr="00222056">
        <w:rPr>
          <w:rFonts w:asciiTheme="majorBidi" w:hAnsiTheme="majorBidi" w:cstheme="majorBidi"/>
          <w:sz w:val="24"/>
          <w:szCs w:val="24"/>
          <w:rtl/>
        </w:rPr>
        <w:t xml:space="preserve">رفقة عطائه بالصيغة والمبلغ المحدد في ورقة بيانات العطاء. </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16-2 يكون مبلغ ضمان العطاء كما محدد في ورقة بيانات العطاء وبعملة دولة صاحب العمل أو باعتماد عملة قابلة للتحويل وكما مبين أدناه:  </w:t>
      </w:r>
    </w:p>
    <w:p w:rsidR="003C2296" w:rsidRPr="00222056" w:rsidRDefault="003C2296" w:rsidP="00FE55A4">
      <w:pPr>
        <w:bidi/>
        <w:spacing w:before="80"/>
        <w:ind w:left="1260"/>
        <w:jc w:val="both"/>
        <w:rPr>
          <w:rFonts w:asciiTheme="majorBidi" w:hAnsiTheme="majorBidi" w:cstheme="majorBidi"/>
          <w:sz w:val="24"/>
          <w:szCs w:val="24"/>
          <w:rtl/>
        </w:rPr>
      </w:pPr>
      <w:r w:rsidRPr="00222056">
        <w:rPr>
          <w:rFonts w:asciiTheme="majorBidi" w:hAnsiTheme="majorBidi" w:cstheme="majorBidi"/>
          <w:sz w:val="24"/>
          <w:szCs w:val="24"/>
          <w:rtl/>
        </w:rPr>
        <w:t>(أ) أن يكون  بصورة خطاب ضمان مصرفي أو صك مصدق .</w:t>
      </w:r>
    </w:p>
    <w:p w:rsidR="003C2296" w:rsidRPr="00222056" w:rsidRDefault="003C2296" w:rsidP="00FE55A4">
      <w:pPr>
        <w:bidi/>
        <w:spacing w:before="80"/>
        <w:ind w:left="1260"/>
        <w:jc w:val="both"/>
        <w:rPr>
          <w:rFonts w:asciiTheme="majorBidi" w:hAnsiTheme="majorBidi" w:cstheme="majorBidi"/>
          <w:sz w:val="24"/>
          <w:szCs w:val="24"/>
          <w:rtl/>
        </w:rPr>
      </w:pPr>
      <w:r w:rsidRPr="00222056">
        <w:rPr>
          <w:rFonts w:asciiTheme="majorBidi" w:hAnsiTheme="majorBidi" w:cstheme="majorBidi"/>
          <w:sz w:val="24"/>
          <w:szCs w:val="24"/>
          <w:rtl/>
        </w:rPr>
        <w:t>(ب) أن يكون صادراً من مصرف معتمد في العراق ومقبول من صاحب العمل .</w:t>
      </w:r>
    </w:p>
    <w:p w:rsidR="003C2296" w:rsidRPr="00222056" w:rsidRDefault="003C2296" w:rsidP="00FE55A4">
      <w:pPr>
        <w:bidi/>
        <w:spacing w:before="80"/>
        <w:ind w:left="1260"/>
        <w:jc w:val="both"/>
        <w:rPr>
          <w:rFonts w:asciiTheme="majorBidi" w:hAnsiTheme="majorBidi" w:cstheme="majorBidi"/>
          <w:sz w:val="24"/>
          <w:szCs w:val="24"/>
          <w:rtl/>
        </w:rPr>
      </w:pPr>
      <w:r w:rsidRPr="00222056">
        <w:rPr>
          <w:rFonts w:asciiTheme="majorBidi" w:hAnsiTheme="majorBidi" w:cstheme="majorBidi"/>
          <w:sz w:val="24"/>
          <w:szCs w:val="24"/>
          <w:rtl/>
        </w:rPr>
        <w:t>(ج) و أن يكون خطاب الضمان المصرفي بموجب الصيغة المحددة في القسم التاسع (إستمارات العقد)</w:t>
      </w:r>
      <w:r w:rsidRPr="00222056">
        <w:rPr>
          <w:rFonts w:asciiTheme="majorBidi" w:hAnsiTheme="majorBidi" w:cstheme="majorBidi"/>
          <w:sz w:val="24"/>
          <w:szCs w:val="24"/>
          <w:rtl/>
          <w:lang w:bidi="ar-IQ"/>
        </w:rPr>
        <w:t xml:space="preserve"> أو أية صيغة مقبولة من صاحب العمل</w:t>
      </w:r>
      <w:r w:rsidRPr="00222056">
        <w:rPr>
          <w:rFonts w:asciiTheme="majorBidi" w:hAnsiTheme="majorBidi" w:cstheme="majorBidi"/>
          <w:sz w:val="24"/>
          <w:szCs w:val="24"/>
          <w:rtl/>
        </w:rPr>
        <w:t xml:space="preserve">. </w:t>
      </w:r>
    </w:p>
    <w:p w:rsidR="003C2296" w:rsidRPr="00222056" w:rsidRDefault="003C2296" w:rsidP="00FE55A4">
      <w:pPr>
        <w:bidi/>
        <w:spacing w:before="80"/>
        <w:ind w:left="1260"/>
        <w:jc w:val="both"/>
        <w:rPr>
          <w:rFonts w:asciiTheme="majorBidi" w:hAnsiTheme="majorBidi" w:cstheme="majorBidi"/>
          <w:sz w:val="24"/>
          <w:szCs w:val="24"/>
          <w:rtl/>
        </w:rPr>
      </w:pPr>
      <w:r w:rsidRPr="00222056">
        <w:rPr>
          <w:rFonts w:asciiTheme="majorBidi" w:hAnsiTheme="majorBidi" w:cstheme="majorBidi"/>
          <w:sz w:val="24"/>
          <w:szCs w:val="24"/>
          <w:rtl/>
        </w:rPr>
        <w:t xml:space="preserve">(د) أن يكون قابلاً للدفع حال الطلب بموجب إشعار تحريري من صاحب العمل و للأسباب المدرجة بالفقرة (16-5) من التعليمات لمقدمي العطاءات. </w:t>
      </w:r>
    </w:p>
    <w:p w:rsidR="003C2296" w:rsidRPr="00222056" w:rsidRDefault="003C2296" w:rsidP="00FE55A4">
      <w:pPr>
        <w:bidi/>
        <w:spacing w:before="80"/>
        <w:ind w:left="1260"/>
        <w:jc w:val="both"/>
        <w:rPr>
          <w:rFonts w:asciiTheme="majorBidi" w:hAnsiTheme="majorBidi" w:cstheme="majorBidi"/>
          <w:sz w:val="24"/>
          <w:szCs w:val="24"/>
          <w:rtl/>
        </w:rPr>
      </w:pPr>
      <w:r w:rsidRPr="00222056">
        <w:rPr>
          <w:rFonts w:asciiTheme="majorBidi" w:hAnsiTheme="majorBidi" w:cstheme="majorBidi"/>
          <w:sz w:val="24"/>
          <w:szCs w:val="24"/>
          <w:rtl/>
        </w:rPr>
        <w:t xml:space="preserve">(هـ) يتم تقديم النسخة الأصلية  و لن يتم قبول النسخ المصورة. </w:t>
      </w:r>
    </w:p>
    <w:p w:rsidR="003C2296" w:rsidRPr="00222056" w:rsidRDefault="003C2296" w:rsidP="00FE55A4">
      <w:pPr>
        <w:bidi/>
        <w:spacing w:before="80"/>
        <w:ind w:left="1260"/>
        <w:jc w:val="both"/>
        <w:rPr>
          <w:rFonts w:asciiTheme="majorBidi" w:hAnsiTheme="majorBidi" w:cstheme="majorBidi"/>
          <w:sz w:val="24"/>
          <w:szCs w:val="24"/>
          <w:rtl/>
        </w:rPr>
      </w:pPr>
      <w:r w:rsidRPr="00222056">
        <w:rPr>
          <w:rFonts w:asciiTheme="majorBidi" w:hAnsiTheme="majorBidi" w:cstheme="majorBidi"/>
          <w:sz w:val="24"/>
          <w:szCs w:val="24"/>
          <w:rtl/>
        </w:rPr>
        <w:t xml:space="preserve">(و) أن يكون نافذاً لمدة (28) يوماً بعد إنتهاء فترة نفاذية العطاءات  واي تمديد لاحق لها ، تطبيقا للفقرة ( 15-2 ) من التعليمات لمقدمي العطاءات. </w:t>
      </w:r>
    </w:p>
    <w:p w:rsidR="003C2296" w:rsidRPr="00222056" w:rsidRDefault="003C2296" w:rsidP="00FE55A4">
      <w:pPr>
        <w:bidi/>
        <w:spacing w:before="80"/>
        <w:ind w:left="1260"/>
        <w:jc w:val="both"/>
        <w:rPr>
          <w:rFonts w:asciiTheme="majorBidi" w:hAnsiTheme="majorBidi" w:cstheme="majorBidi"/>
          <w:sz w:val="24"/>
          <w:szCs w:val="24"/>
          <w:rtl/>
        </w:rPr>
      </w:pP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16-3 يعتبر العطاء غير مستجيب في حالة عدم أرفاق ضمان العطاء ، و ذلك عند  النص على تضمين العطاءات ضمان العطاء عملا بأحكام الفقرة (16-1 ) من التعليمات لمقدمي العطاءات. </w:t>
      </w:r>
    </w:p>
    <w:p w:rsidR="003C2296" w:rsidRPr="00222056" w:rsidRDefault="003C2296" w:rsidP="00FE55A4">
      <w:pPr>
        <w:bidi/>
        <w:ind w:left="720"/>
        <w:jc w:val="both"/>
        <w:rPr>
          <w:rFonts w:asciiTheme="majorBidi" w:hAnsiTheme="majorBidi" w:cstheme="majorBidi"/>
          <w:sz w:val="24"/>
          <w:szCs w:val="24"/>
          <w:rtl/>
        </w:rPr>
      </w:pPr>
    </w:p>
    <w:p w:rsidR="005E3858" w:rsidRPr="00222056" w:rsidRDefault="003C2296" w:rsidP="00DF499B">
      <w:pPr>
        <w:bidi/>
        <w:ind w:left="720"/>
        <w:jc w:val="both"/>
        <w:rPr>
          <w:rFonts w:asciiTheme="majorBidi" w:hAnsiTheme="majorBidi" w:cstheme="majorBidi"/>
          <w:sz w:val="24"/>
          <w:szCs w:val="24"/>
          <w:rtl/>
        </w:rPr>
      </w:pPr>
      <w:r w:rsidRPr="00222056">
        <w:rPr>
          <w:rFonts w:asciiTheme="majorBidi" w:hAnsiTheme="majorBidi" w:cstheme="majorBidi"/>
          <w:sz w:val="24"/>
          <w:szCs w:val="24"/>
          <w:rtl/>
        </w:rPr>
        <w:lastRenderedPageBreak/>
        <w:t>16-4 يتم إرجاع التأمينات لمقدمي العطاءات غير المرشحين حال تقديم مقدم العطاء الفائز خطاب ضمان حسن الاداء عملا بأحكام الفقرة (34) من التعليمات لمقدمي العطاءات.</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16-5 </w:t>
      </w:r>
      <w:r w:rsidRPr="00222056">
        <w:rPr>
          <w:rFonts w:asciiTheme="majorBidi" w:hAnsiTheme="majorBidi" w:cstheme="majorBidi"/>
          <w:sz w:val="24"/>
          <w:szCs w:val="24"/>
          <w:rtl/>
          <w:lang w:bidi="ar-IQ"/>
        </w:rPr>
        <w:t>يتم</w:t>
      </w:r>
      <w:r w:rsidRPr="00222056">
        <w:rPr>
          <w:rFonts w:asciiTheme="majorBidi" w:hAnsiTheme="majorBidi" w:cstheme="majorBidi"/>
          <w:sz w:val="24"/>
          <w:szCs w:val="24"/>
          <w:rtl/>
        </w:rPr>
        <w:t xml:space="preserve"> مصادرة ضمان العطاء اذا فشل  مقدم العطاء الفائز في : </w:t>
      </w:r>
    </w:p>
    <w:p w:rsidR="003C2296" w:rsidRPr="00222056" w:rsidRDefault="00DF499B" w:rsidP="00DF499B">
      <w:pPr>
        <w:bidi/>
        <w:jc w:val="both"/>
        <w:rPr>
          <w:rFonts w:asciiTheme="majorBidi" w:hAnsiTheme="majorBidi" w:cstheme="majorBidi"/>
          <w:sz w:val="24"/>
          <w:szCs w:val="24"/>
          <w:rtl/>
        </w:rPr>
      </w:pPr>
      <w:r>
        <w:rPr>
          <w:rFonts w:asciiTheme="majorBidi" w:hAnsiTheme="majorBidi" w:cstheme="majorBidi" w:hint="cs"/>
          <w:sz w:val="24"/>
          <w:szCs w:val="24"/>
          <w:rtl/>
        </w:rPr>
        <w:t xml:space="preserve">                        1</w:t>
      </w:r>
      <w:r w:rsidR="003C2296" w:rsidRPr="00222056">
        <w:rPr>
          <w:rFonts w:asciiTheme="majorBidi" w:hAnsiTheme="majorBidi" w:cstheme="majorBidi"/>
          <w:sz w:val="24"/>
          <w:szCs w:val="24"/>
          <w:rtl/>
        </w:rPr>
        <w:t xml:space="preserve"> – توقيع العقد بموجب الفقرة (33) من التعليمات لمقدمي العطاء.</w:t>
      </w:r>
    </w:p>
    <w:p w:rsidR="003C2296" w:rsidRPr="00222056" w:rsidRDefault="003C2296" w:rsidP="00FE55A4">
      <w:pPr>
        <w:bidi/>
        <w:jc w:val="both"/>
        <w:rPr>
          <w:rFonts w:asciiTheme="majorBidi" w:hAnsiTheme="majorBidi" w:cstheme="majorBidi"/>
          <w:sz w:val="24"/>
          <w:szCs w:val="24"/>
          <w:rtl/>
        </w:rPr>
      </w:pPr>
      <w:r w:rsidRPr="00222056">
        <w:rPr>
          <w:rFonts w:asciiTheme="majorBidi" w:hAnsiTheme="majorBidi" w:cstheme="majorBidi"/>
          <w:sz w:val="24"/>
          <w:szCs w:val="24"/>
          <w:rtl/>
        </w:rPr>
        <w:t xml:space="preserve">                       2 – تقديم ضمان حسن الاداء بموجب الفقرة (34) من  التعليمات لمقدمي العطاء. </w:t>
      </w:r>
    </w:p>
    <w:p w:rsidR="003C2296" w:rsidRPr="00222056" w:rsidRDefault="003C2296" w:rsidP="00FE55A4">
      <w:pPr>
        <w:bidi/>
        <w:ind w:left="1620"/>
        <w:jc w:val="both"/>
        <w:rPr>
          <w:rFonts w:asciiTheme="majorBidi" w:hAnsiTheme="majorBidi" w:cstheme="majorBidi"/>
          <w:sz w:val="24"/>
          <w:szCs w:val="24"/>
          <w:rtl/>
        </w:rPr>
      </w:pPr>
    </w:p>
    <w:p w:rsidR="0086442F" w:rsidRDefault="003C2296" w:rsidP="005E3858">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16-6 يجب ان يكون ضمان العطاء الخاص بالمشروع المشترك صادراً  بإسم المشروع المشترك المقدم للعطاء . اما إذا لم يكن المشروع المشترك قد تشكل بصورة قانونية في وقت تقديم العطاء فيتم إصدار </w:t>
      </w:r>
      <w:r w:rsidRPr="00625A0B">
        <w:rPr>
          <w:rFonts w:asciiTheme="majorBidi" w:hAnsiTheme="majorBidi" w:cstheme="majorBidi"/>
          <w:sz w:val="24"/>
          <w:szCs w:val="24"/>
          <w:rtl/>
        </w:rPr>
        <w:t xml:space="preserve">ضمان العطاء </w:t>
      </w:r>
      <w:r w:rsidR="0086442F" w:rsidRPr="00625A0B">
        <w:rPr>
          <w:rFonts w:asciiTheme="majorBidi" w:hAnsiTheme="majorBidi" w:cstheme="majorBidi" w:hint="cs"/>
          <w:sz w:val="24"/>
          <w:szCs w:val="24"/>
          <w:rtl/>
        </w:rPr>
        <w:t xml:space="preserve">بأسم أي من </w:t>
      </w:r>
      <w:r w:rsidRPr="00625A0B">
        <w:rPr>
          <w:rFonts w:asciiTheme="majorBidi" w:hAnsiTheme="majorBidi" w:cstheme="majorBidi"/>
          <w:sz w:val="24"/>
          <w:szCs w:val="24"/>
          <w:rtl/>
        </w:rPr>
        <w:t xml:space="preserve">المساهمين بالمشروع المشترك المتوقع </w:t>
      </w:r>
      <w:r w:rsidRPr="00222056">
        <w:rPr>
          <w:rFonts w:asciiTheme="majorBidi" w:hAnsiTheme="majorBidi" w:cstheme="majorBidi"/>
          <w:sz w:val="24"/>
          <w:szCs w:val="24"/>
          <w:rtl/>
        </w:rPr>
        <w:t>إشتراكهم فيه مستقبلاً  وكما مبين برسالة التعريف ب</w:t>
      </w:r>
      <w:r w:rsidR="005E3858">
        <w:rPr>
          <w:rFonts w:asciiTheme="majorBidi" w:hAnsiTheme="majorBidi" w:cstheme="majorBidi"/>
          <w:sz w:val="24"/>
          <w:szCs w:val="24"/>
          <w:rtl/>
        </w:rPr>
        <w:t>المشروع المشترك المقترح تأسيسه.</w:t>
      </w:r>
    </w:p>
    <w:p w:rsidR="0086442F" w:rsidRPr="00222056" w:rsidRDefault="0086442F" w:rsidP="0086442F">
      <w:pPr>
        <w:bidi/>
        <w:jc w:val="both"/>
        <w:rPr>
          <w:rFonts w:asciiTheme="majorBidi" w:hAnsiTheme="majorBidi" w:cstheme="majorBidi"/>
          <w:sz w:val="24"/>
          <w:szCs w:val="24"/>
          <w:rtl/>
        </w:rPr>
      </w:pPr>
    </w:p>
    <w:p w:rsidR="00222056" w:rsidRDefault="003C2296" w:rsidP="00EE62A3">
      <w:pPr>
        <w:numPr>
          <w:ilvl w:val="0"/>
          <w:numId w:val="5"/>
        </w:numPr>
        <w:bidi/>
        <w:spacing w:after="0" w:line="240" w:lineRule="auto"/>
        <w:ind w:left="749" w:hanging="389"/>
        <w:jc w:val="both"/>
        <w:outlineLvl w:val="1"/>
        <w:rPr>
          <w:rFonts w:asciiTheme="majorBidi" w:hAnsiTheme="majorBidi" w:cstheme="majorBidi"/>
          <w:b/>
          <w:bCs/>
          <w:sz w:val="24"/>
          <w:szCs w:val="24"/>
        </w:rPr>
      </w:pPr>
      <w:bookmarkStart w:id="34" w:name="_Toc463269834"/>
      <w:bookmarkStart w:id="35" w:name="_Toc463270050"/>
      <w:r w:rsidRPr="00222056">
        <w:rPr>
          <w:rFonts w:asciiTheme="majorBidi" w:hAnsiTheme="majorBidi" w:cstheme="majorBidi"/>
          <w:b/>
          <w:bCs/>
          <w:sz w:val="24"/>
          <w:szCs w:val="24"/>
          <w:rtl/>
        </w:rPr>
        <w:t>العطاءات البديلة</w:t>
      </w:r>
      <w:bookmarkEnd w:id="34"/>
      <w:bookmarkEnd w:id="35"/>
      <w:r w:rsidR="00222056">
        <w:rPr>
          <w:rFonts w:asciiTheme="majorBidi" w:hAnsiTheme="majorBidi" w:cstheme="majorBidi"/>
          <w:b/>
          <w:bCs/>
          <w:sz w:val="24"/>
          <w:szCs w:val="24"/>
        </w:rPr>
        <w:t>:</w:t>
      </w:r>
    </w:p>
    <w:p w:rsidR="003C2296" w:rsidRPr="00222056" w:rsidRDefault="003C2296" w:rsidP="00222056">
      <w:pPr>
        <w:bidi/>
        <w:spacing w:after="0" w:line="240" w:lineRule="auto"/>
        <w:ind w:left="749"/>
        <w:jc w:val="both"/>
        <w:outlineLvl w:val="1"/>
        <w:rPr>
          <w:rFonts w:asciiTheme="majorBidi" w:hAnsiTheme="majorBidi" w:cstheme="majorBidi"/>
          <w:b/>
          <w:bCs/>
          <w:sz w:val="24"/>
          <w:szCs w:val="24"/>
        </w:rPr>
      </w:pPr>
    </w:p>
    <w:p w:rsidR="003C2296" w:rsidRPr="00222056" w:rsidRDefault="003C2296" w:rsidP="00315D3B">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17-1 لن تقبل العطاءات البديلة ، إلا إذا نص على خلاف ذلك في ورقة بيانات العطاء.</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17-2 عندما تكون فترة التنفيذ تنافسية فيتم الاشارة في ورقة بيانات العطاء الى اسلوب تقييم العطاءات في ضوء ذلك.</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17-3 بالنسبة لمقدمي العطاءات الراغبين في تقديم بدائل فنية خاصة بالمتطلبات التي وردت في الوثائق المكونة للعطاء فيجب عليهم  أولاً تقديم عطاءاً متكاملاً متفقاً مع المتطلبات الأنفة الذكر متضمناً نطاق العمل و المؤشرات الفنية الرئيسة و وثائق البيانات والمخططات والمواصفات ، إلا في حالة الاعتماد على ما مشار اليه بالفقرة (17-4) من التعليمات لمقدمي العطاءات. إضافة الى تقديم العطاء الاساسي ، يجب على مقدمي العطاءات توفير المعلومات اللازمة كافة والتي تشتمل على الحسابات و المواصفات الفنية و جداول مفصلة بالأسعار و مقترحات لنمط العمل المعتمد ، إضافةً الى أية تفاصيل اخرى ذات علاقة و لتمكين صاحب العمل من تقييم العطاء والبدائل بصورة شمولية. سيقوم صاحب العمل باعتماد البدائل الفنية  إن وجدت . لمقدم العطاء الأدنى بموجب التقييم والذي يكون عطاؤه متفقاً مع المتطلبات الفنية الأساسية. ولن يتم قبول البدائل المتعلقة بمستويات الأداء المثبتة.</w:t>
      </w:r>
    </w:p>
    <w:p w:rsidR="005E3858" w:rsidRPr="00DF499B" w:rsidRDefault="003C2296" w:rsidP="00DF499B">
      <w:pPr>
        <w:bidi/>
        <w:ind w:left="720"/>
        <w:jc w:val="both"/>
        <w:rPr>
          <w:rFonts w:asciiTheme="majorBidi" w:hAnsiTheme="majorBidi" w:cstheme="majorBidi"/>
          <w:b/>
          <w:bCs/>
          <w:sz w:val="24"/>
          <w:szCs w:val="24"/>
          <w:rtl/>
        </w:rPr>
      </w:pPr>
      <w:r w:rsidRPr="00222056">
        <w:rPr>
          <w:rFonts w:asciiTheme="majorBidi" w:hAnsiTheme="majorBidi" w:cstheme="majorBidi"/>
          <w:sz w:val="24"/>
          <w:szCs w:val="24"/>
          <w:rtl/>
        </w:rPr>
        <w:t>17-4 عندما يتم النص في ورقة بيانات العطاء على السماح لمقدمي العطاءات بتقديم حلول فنية بديلة لبعض من أجزاء الخدمات، يتم عند ذلك وصف تلك الأجزاء في المواصفات أو( الشروط المرجعية) والمخططات المشار اليها في القسم الثامن. وفي هذه الحالة يتم الاشارة الى اسلوب تقييم  تلك البدائل في ورقة بيانات العطاء.</w:t>
      </w:r>
    </w:p>
    <w:p w:rsidR="003C2296" w:rsidRPr="00222056" w:rsidRDefault="003C2296" w:rsidP="00EE62A3">
      <w:pPr>
        <w:numPr>
          <w:ilvl w:val="0"/>
          <w:numId w:val="5"/>
        </w:numPr>
        <w:bidi/>
        <w:spacing w:after="0" w:line="240" w:lineRule="auto"/>
        <w:ind w:left="749" w:hanging="389"/>
        <w:jc w:val="both"/>
        <w:outlineLvl w:val="1"/>
        <w:rPr>
          <w:rFonts w:asciiTheme="majorBidi" w:hAnsiTheme="majorBidi" w:cstheme="majorBidi"/>
          <w:sz w:val="24"/>
          <w:szCs w:val="24"/>
        </w:rPr>
      </w:pPr>
      <w:bookmarkStart w:id="36" w:name="_Toc463269835"/>
      <w:bookmarkStart w:id="37" w:name="_Toc463270051"/>
      <w:r w:rsidRPr="00222056">
        <w:rPr>
          <w:rFonts w:asciiTheme="majorBidi" w:hAnsiTheme="majorBidi" w:cstheme="majorBidi"/>
          <w:b/>
          <w:bCs/>
          <w:sz w:val="24"/>
          <w:szCs w:val="24"/>
          <w:rtl/>
        </w:rPr>
        <w:t>صياغة العطاء والتوقيع</w:t>
      </w:r>
      <w:bookmarkEnd w:id="36"/>
      <w:bookmarkEnd w:id="37"/>
      <w:r w:rsidR="003A103A" w:rsidRPr="00222056">
        <w:rPr>
          <w:rFonts w:asciiTheme="majorBidi" w:hAnsiTheme="majorBidi" w:cstheme="majorBidi"/>
          <w:b/>
          <w:bCs/>
          <w:sz w:val="24"/>
          <w:szCs w:val="24"/>
        </w:rPr>
        <w:t>:</w:t>
      </w:r>
    </w:p>
    <w:p w:rsidR="003A103A" w:rsidRPr="00222056" w:rsidRDefault="003A103A" w:rsidP="003A103A">
      <w:pPr>
        <w:bidi/>
        <w:spacing w:after="0" w:line="240" w:lineRule="auto"/>
        <w:ind w:left="749"/>
        <w:jc w:val="both"/>
        <w:outlineLvl w:val="1"/>
        <w:rPr>
          <w:rFonts w:asciiTheme="majorBidi" w:hAnsiTheme="majorBidi" w:cstheme="majorBidi"/>
          <w:sz w:val="24"/>
          <w:szCs w:val="24"/>
        </w:rPr>
      </w:pPr>
    </w:p>
    <w:p w:rsidR="003C2296" w:rsidRPr="00222056" w:rsidRDefault="003C2296" w:rsidP="0086442F">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18-1 على مقدم العطاء أن يعد نسخة أصلية من الوثائق التي يتكون منها العطاء كما مبين في الفقرة (12) من التعليمات لمقدمي العطاءات بضمنها </w:t>
      </w:r>
      <w:r w:rsidR="0086442F" w:rsidRPr="00625A0B">
        <w:rPr>
          <w:rFonts w:asciiTheme="majorBidi" w:hAnsiTheme="majorBidi" w:cstheme="majorBidi" w:hint="cs"/>
          <w:sz w:val="24"/>
          <w:szCs w:val="24"/>
          <w:rtl/>
        </w:rPr>
        <w:t>القسم</w:t>
      </w:r>
      <w:r w:rsidRPr="00625A0B">
        <w:rPr>
          <w:rFonts w:asciiTheme="majorBidi" w:hAnsiTheme="majorBidi" w:cstheme="majorBidi"/>
          <w:sz w:val="24"/>
          <w:szCs w:val="24"/>
          <w:rtl/>
        </w:rPr>
        <w:t xml:space="preserve"> الخاص باستمارة العطاء متضمنا استمارة تقديم العطاء ويتم التأشير على المغلف الذي يحويها بصورة واضحة عبارة نسخة أصلية. وعلى مقدم العطاء تقديم نسخ إضافية من العطاء وحسب ما تنص عليه  ورقة بيانات العطاءوالتأشير على المغلف بعبار</w:t>
      </w:r>
      <w:r w:rsidR="0086442F" w:rsidRPr="00625A0B">
        <w:rPr>
          <w:rFonts w:asciiTheme="majorBidi" w:hAnsiTheme="majorBidi" w:cstheme="majorBidi" w:hint="cs"/>
          <w:sz w:val="24"/>
          <w:szCs w:val="24"/>
          <w:rtl/>
        </w:rPr>
        <w:t>ة</w:t>
      </w:r>
      <w:r w:rsidRPr="00625A0B">
        <w:rPr>
          <w:rFonts w:asciiTheme="majorBidi" w:hAnsiTheme="majorBidi" w:cstheme="majorBidi"/>
          <w:sz w:val="24"/>
          <w:szCs w:val="24"/>
          <w:rtl/>
        </w:rPr>
        <w:t xml:space="preserve"> نسخة</w:t>
      </w:r>
      <w:r w:rsidRPr="00222056">
        <w:rPr>
          <w:rFonts w:asciiTheme="majorBidi" w:hAnsiTheme="majorBidi" w:cstheme="majorBidi"/>
          <w:sz w:val="24"/>
          <w:szCs w:val="24"/>
          <w:rtl/>
        </w:rPr>
        <w:t xml:space="preserve"> إضافية. و في حالة وجود إختلاف بين النسخة الأصلية والنسخة الاضافية ، يتم الاعتماد على النسخة الأصلية. </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lastRenderedPageBreak/>
        <w:t xml:space="preserve">18-2 يجب أن تكون كل النسخ الأصلية والمصورة مطبوعة أو مكتوبة بالمداد وموقعة من الشخص أو الأشخاص المخولين بالتوقيع من مقدم العطاء عملاً بأحكام الفقرة (4-2-أ) أو (4-3- ب) وكما تقتضيه الحال. يتم التوقيع على صفحات العطاء التي تم إدخال التعديلات أو الإضافات عليها  من الأشخاص  المخولين بتوقيع العطاء. </w:t>
      </w:r>
    </w:p>
    <w:p w:rsidR="00222056" w:rsidRPr="00222056" w:rsidRDefault="003C2296" w:rsidP="00DF499B">
      <w:pPr>
        <w:bidi/>
        <w:ind w:left="720"/>
        <w:jc w:val="both"/>
        <w:rPr>
          <w:rFonts w:asciiTheme="majorBidi" w:hAnsiTheme="majorBidi" w:cstheme="majorBidi"/>
          <w:sz w:val="24"/>
          <w:szCs w:val="24"/>
          <w:rtl/>
          <w:lang w:bidi="ar-IQ"/>
        </w:rPr>
      </w:pPr>
      <w:r w:rsidRPr="00222056">
        <w:rPr>
          <w:rFonts w:asciiTheme="majorBidi" w:hAnsiTheme="majorBidi" w:cstheme="majorBidi"/>
          <w:sz w:val="24"/>
          <w:szCs w:val="24"/>
          <w:rtl/>
        </w:rPr>
        <w:t>18-3 لا يجوز ان يشتمل العطاء على أية تحويرات أو إضافات عدا تلك التي تتطابق مع التعليمات الصادرة من صاحب العمل ، أو كما تقتضيه الضرورة لغرض تصحيح أخطاء مقدم العطاء ، وفي تلك الحالة يجب أن يتم التوقيع أزاء تلك التعديلات من ا</w:t>
      </w:r>
      <w:r w:rsidR="005E3858">
        <w:rPr>
          <w:rFonts w:asciiTheme="majorBidi" w:hAnsiTheme="majorBidi" w:cstheme="majorBidi"/>
          <w:sz w:val="24"/>
          <w:szCs w:val="24"/>
          <w:rtl/>
        </w:rPr>
        <w:t xml:space="preserve">لأشخاص المخولين بتوقيع العطاء. </w:t>
      </w:r>
    </w:p>
    <w:p w:rsidR="003C2296" w:rsidRPr="00222056" w:rsidRDefault="003C2296" w:rsidP="00FE55A4">
      <w:pPr>
        <w:bidi/>
        <w:ind w:left="720"/>
        <w:jc w:val="center"/>
        <w:outlineLvl w:val="0"/>
        <w:rPr>
          <w:rFonts w:asciiTheme="majorBidi" w:hAnsiTheme="majorBidi" w:cstheme="majorBidi"/>
          <w:sz w:val="24"/>
          <w:szCs w:val="24"/>
          <w:rtl/>
        </w:rPr>
      </w:pPr>
      <w:bookmarkStart w:id="38" w:name="_Toc463269836"/>
      <w:bookmarkStart w:id="39" w:name="_Toc463270052"/>
      <w:r w:rsidRPr="00222056">
        <w:rPr>
          <w:rFonts w:asciiTheme="majorBidi" w:hAnsiTheme="majorBidi" w:cstheme="majorBidi"/>
          <w:b/>
          <w:bCs/>
          <w:sz w:val="24"/>
          <w:szCs w:val="24"/>
          <w:rtl/>
        </w:rPr>
        <w:t>د. تقديم العطاءات</w:t>
      </w:r>
      <w:bookmarkEnd w:id="38"/>
      <w:bookmarkEnd w:id="39"/>
    </w:p>
    <w:p w:rsidR="003C2296" w:rsidRPr="00222056" w:rsidRDefault="003C2296" w:rsidP="00FE55A4">
      <w:pPr>
        <w:bidi/>
        <w:ind w:left="720"/>
        <w:jc w:val="both"/>
        <w:rPr>
          <w:rFonts w:asciiTheme="majorBidi" w:hAnsiTheme="majorBidi" w:cstheme="majorBidi"/>
          <w:sz w:val="24"/>
          <w:szCs w:val="24"/>
          <w:rtl/>
        </w:rPr>
      </w:pPr>
    </w:p>
    <w:p w:rsidR="003A103A" w:rsidRPr="00222056" w:rsidRDefault="003C2296" w:rsidP="00EE62A3">
      <w:pPr>
        <w:numPr>
          <w:ilvl w:val="0"/>
          <w:numId w:val="5"/>
        </w:numPr>
        <w:bidi/>
        <w:spacing w:after="0" w:line="240" w:lineRule="auto"/>
        <w:ind w:left="749" w:hanging="389"/>
        <w:jc w:val="both"/>
        <w:outlineLvl w:val="1"/>
        <w:rPr>
          <w:rFonts w:asciiTheme="majorBidi" w:hAnsiTheme="majorBidi" w:cstheme="majorBidi"/>
          <w:sz w:val="24"/>
          <w:szCs w:val="24"/>
        </w:rPr>
      </w:pPr>
      <w:bookmarkStart w:id="40" w:name="_Toc463269837"/>
      <w:bookmarkStart w:id="41" w:name="_Toc463270053"/>
      <w:r w:rsidRPr="00222056">
        <w:rPr>
          <w:rFonts w:asciiTheme="majorBidi" w:hAnsiTheme="majorBidi" w:cstheme="majorBidi"/>
          <w:b/>
          <w:bCs/>
          <w:sz w:val="24"/>
          <w:szCs w:val="24"/>
          <w:rtl/>
        </w:rPr>
        <w:t>ختم وتأشير العطاءات</w:t>
      </w:r>
      <w:bookmarkEnd w:id="40"/>
      <w:bookmarkEnd w:id="41"/>
      <w:r w:rsidR="003A103A" w:rsidRPr="00222056">
        <w:rPr>
          <w:rFonts w:asciiTheme="majorBidi" w:hAnsiTheme="majorBidi" w:cstheme="majorBidi"/>
          <w:b/>
          <w:bCs/>
          <w:sz w:val="24"/>
          <w:szCs w:val="24"/>
        </w:rPr>
        <w:t>:</w:t>
      </w:r>
    </w:p>
    <w:p w:rsidR="003C2296" w:rsidRPr="00222056" w:rsidRDefault="003C2296" w:rsidP="003A103A">
      <w:pPr>
        <w:bidi/>
        <w:spacing w:after="0" w:line="240" w:lineRule="auto"/>
        <w:ind w:left="749"/>
        <w:jc w:val="both"/>
        <w:outlineLvl w:val="1"/>
        <w:rPr>
          <w:rFonts w:asciiTheme="majorBidi" w:hAnsiTheme="majorBidi" w:cstheme="majorBidi"/>
          <w:sz w:val="24"/>
          <w:szCs w:val="24"/>
        </w:rPr>
      </w:pP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19-1 على مقدم العطاء وضع النسخ الأصلية والنسخة المصورة من عطائه في أغلفة منفصلة ومؤشراً عليها (نسخة أصلية) أو (نسخة إضافية) ومن ثم توضع الأغلفة التي تحتوي النسخ الأصلية والنسخ الإضافية في مغلف واحد ويتم غلق وختم الأغلفة الداخلية والخارجية بصورة جيدة.</w:t>
      </w:r>
    </w:p>
    <w:p w:rsidR="003C2296" w:rsidRPr="00222056" w:rsidRDefault="003C2296" w:rsidP="00FE55A4">
      <w:pPr>
        <w:bidi/>
        <w:ind w:left="720"/>
        <w:jc w:val="both"/>
        <w:rPr>
          <w:rFonts w:asciiTheme="majorBidi" w:hAnsiTheme="majorBidi" w:cstheme="majorBidi"/>
          <w:sz w:val="24"/>
          <w:szCs w:val="24"/>
          <w:rtl/>
        </w:rPr>
      </w:pP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19-2  تكون المغلفات الداخلية والخارجية كما مبين في أدناه: </w:t>
      </w:r>
    </w:p>
    <w:p w:rsidR="003C2296" w:rsidRPr="00222056" w:rsidRDefault="003C2296" w:rsidP="00EE62A3">
      <w:pPr>
        <w:numPr>
          <w:ilvl w:val="0"/>
          <w:numId w:val="6"/>
        </w:numPr>
        <w:bidi/>
        <w:spacing w:before="120" w:after="0" w:line="240" w:lineRule="auto"/>
        <w:jc w:val="both"/>
        <w:rPr>
          <w:rFonts w:asciiTheme="majorBidi" w:hAnsiTheme="majorBidi" w:cstheme="majorBidi"/>
          <w:sz w:val="24"/>
          <w:szCs w:val="24"/>
          <w:rtl/>
        </w:rPr>
      </w:pPr>
      <w:r w:rsidRPr="00222056">
        <w:rPr>
          <w:rFonts w:asciiTheme="majorBidi" w:hAnsiTheme="majorBidi" w:cstheme="majorBidi"/>
          <w:sz w:val="24"/>
          <w:szCs w:val="24"/>
          <w:rtl/>
        </w:rPr>
        <w:t xml:space="preserve">معنونة الى صاحب العمل بموجب العنوان المشار إليه في ورقة بيانات العطاء. </w:t>
      </w:r>
    </w:p>
    <w:p w:rsidR="003C2296" w:rsidRPr="00222056" w:rsidRDefault="003C2296" w:rsidP="004A24EF">
      <w:pPr>
        <w:bidi/>
        <w:spacing w:before="120"/>
        <w:ind w:left="1260"/>
        <w:jc w:val="both"/>
        <w:rPr>
          <w:rFonts w:asciiTheme="majorBidi" w:hAnsiTheme="majorBidi" w:cstheme="majorBidi"/>
          <w:sz w:val="24"/>
          <w:szCs w:val="24"/>
          <w:rtl/>
        </w:rPr>
      </w:pPr>
      <w:r w:rsidRPr="00222056">
        <w:rPr>
          <w:rFonts w:asciiTheme="majorBidi" w:hAnsiTheme="majorBidi" w:cstheme="majorBidi"/>
          <w:sz w:val="24"/>
          <w:szCs w:val="24"/>
          <w:rtl/>
        </w:rPr>
        <w:t xml:space="preserve">(ب) مؤشراً عليها اسم ورقم </w:t>
      </w:r>
      <w:r w:rsidR="004A24EF" w:rsidRPr="00625A0B">
        <w:rPr>
          <w:rFonts w:asciiTheme="majorBidi" w:hAnsiTheme="majorBidi" w:cstheme="majorBidi" w:hint="cs"/>
          <w:sz w:val="24"/>
          <w:szCs w:val="24"/>
          <w:rtl/>
        </w:rPr>
        <w:t>المناقصة</w:t>
      </w:r>
      <w:r w:rsidRPr="00222056">
        <w:rPr>
          <w:rFonts w:asciiTheme="majorBidi" w:hAnsiTheme="majorBidi" w:cstheme="majorBidi"/>
          <w:sz w:val="24"/>
          <w:szCs w:val="24"/>
          <w:rtl/>
        </w:rPr>
        <w:t xml:space="preserve"> كما محدد في ورقة بيانات العطاء </w:t>
      </w:r>
    </w:p>
    <w:p w:rsidR="003C2296" w:rsidRPr="00222056" w:rsidRDefault="003C2296" w:rsidP="00FE55A4">
      <w:pPr>
        <w:bidi/>
        <w:spacing w:before="120"/>
        <w:ind w:left="1260"/>
        <w:jc w:val="both"/>
        <w:rPr>
          <w:rFonts w:asciiTheme="majorBidi" w:hAnsiTheme="majorBidi" w:cstheme="majorBidi"/>
          <w:sz w:val="24"/>
          <w:szCs w:val="24"/>
          <w:rtl/>
        </w:rPr>
      </w:pPr>
      <w:r w:rsidRPr="00222056">
        <w:rPr>
          <w:rFonts w:asciiTheme="majorBidi" w:hAnsiTheme="majorBidi" w:cstheme="majorBidi"/>
          <w:sz w:val="24"/>
          <w:szCs w:val="24"/>
          <w:rtl/>
        </w:rPr>
        <w:t xml:space="preserve">(ج)  بيان ملاحظة بعدم الفتح  قبل التأريخ و الوقت المحددين لفتح العطاءات وكما محدد في ورقة بيانات العطاء. </w:t>
      </w:r>
    </w:p>
    <w:p w:rsidR="003C2296" w:rsidRPr="00222056" w:rsidRDefault="003C2296" w:rsidP="00FE55A4">
      <w:pPr>
        <w:bidi/>
        <w:spacing w:before="120"/>
        <w:ind w:left="1260"/>
        <w:jc w:val="both"/>
        <w:rPr>
          <w:rFonts w:asciiTheme="majorBidi" w:hAnsiTheme="majorBidi" w:cstheme="majorBidi"/>
          <w:sz w:val="24"/>
          <w:szCs w:val="24"/>
          <w:rtl/>
        </w:rPr>
      </w:pPr>
    </w:p>
    <w:p w:rsidR="003C2296" w:rsidRPr="00222056" w:rsidRDefault="003C2296" w:rsidP="004A24EF">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19-3 إضافةً الى المعلومات المطلوبة بموجب الفقرة الفرعية (</w:t>
      </w:r>
      <w:r w:rsidR="004A24EF">
        <w:rPr>
          <w:rFonts w:asciiTheme="majorBidi" w:hAnsiTheme="majorBidi" w:cstheme="majorBidi" w:hint="cs"/>
          <w:sz w:val="24"/>
          <w:szCs w:val="24"/>
          <w:rtl/>
        </w:rPr>
        <w:t>19</w:t>
      </w:r>
      <w:r w:rsidRPr="00222056">
        <w:rPr>
          <w:rFonts w:asciiTheme="majorBidi" w:hAnsiTheme="majorBidi" w:cstheme="majorBidi"/>
          <w:sz w:val="24"/>
          <w:szCs w:val="24"/>
          <w:rtl/>
        </w:rPr>
        <w:t>-</w:t>
      </w:r>
      <w:r w:rsidR="004A24EF">
        <w:rPr>
          <w:rFonts w:asciiTheme="majorBidi" w:hAnsiTheme="majorBidi" w:cstheme="majorBidi" w:hint="cs"/>
          <w:sz w:val="24"/>
          <w:szCs w:val="24"/>
          <w:rtl/>
        </w:rPr>
        <w:t>2</w:t>
      </w:r>
      <w:r w:rsidRPr="00222056">
        <w:rPr>
          <w:rFonts w:asciiTheme="majorBidi" w:hAnsiTheme="majorBidi" w:cstheme="majorBidi"/>
          <w:sz w:val="24"/>
          <w:szCs w:val="24"/>
          <w:rtl/>
        </w:rPr>
        <w:t>) من التعليمات لمقدمي العطاءات ، فيجب بيان اسم وعنوان مقدم العطاء على المغلفين الداخليين للتمكن من إرجاع العطاء مغلقاً في حالة الاعلان بكونه متاخراً بموجب التعليمات لمقدمي العطاءات المادة (21).</w:t>
      </w:r>
    </w:p>
    <w:p w:rsidR="003C2296" w:rsidRPr="00222056" w:rsidRDefault="003C2296" w:rsidP="00FE55A4">
      <w:pPr>
        <w:bidi/>
        <w:ind w:left="720"/>
        <w:jc w:val="both"/>
        <w:rPr>
          <w:rFonts w:asciiTheme="majorBidi" w:hAnsiTheme="majorBidi" w:cstheme="majorBidi"/>
          <w:sz w:val="24"/>
          <w:szCs w:val="24"/>
          <w:rtl/>
        </w:rPr>
      </w:pP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19-4 لن يتحمل صاحب العمل أية مسؤولية متعلقة بسوء إستخدام أو الفتح المسبق للعطاء إن لم يكن المغلف الخارجي مؤشراً ومغلقاً بموجب ما ورد أعلاه. </w:t>
      </w:r>
    </w:p>
    <w:p w:rsidR="003C2296" w:rsidRPr="00222056" w:rsidRDefault="003C2296" w:rsidP="00EE62A3">
      <w:pPr>
        <w:numPr>
          <w:ilvl w:val="0"/>
          <w:numId w:val="9"/>
        </w:numPr>
        <w:bidi/>
        <w:spacing w:after="0" w:line="240" w:lineRule="auto"/>
        <w:jc w:val="both"/>
        <w:outlineLvl w:val="1"/>
        <w:rPr>
          <w:rFonts w:asciiTheme="majorBidi" w:hAnsiTheme="majorBidi" w:cstheme="majorBidi"/>
          <w:sz w:val="24"/>
          <w:szCs w:val="24"/>
          <w:lang w:bidi="ar-IQ"/>
        </w:rPr>
      </w:pPr>
      <w:bookmarkStart w:id="42" w:name="_Toc463269838"/>
      <w:bookmarkStart w:id="43" w:name="_Toc463270054"/>
      <w:r w:rsidRPr="00222056">
        <w:rPr>
          <w:rFonts w:asciiTheme="majorBidi" w:hAnsiTheme="majorBidi" w:cstheme="majorBidi"/>
          <w:b/>
          <w:bCs/>
          <w:sz w:val="24"/>
          <w:szCs w:val="24"/>
          <w:rtl/>
        </w:rPr>
        <w:t>الموعد النهائي لتسليم العطاءات</w:t>
      </w:r>
      <w:bookmarkEnd w:id="42"/>
      <w:bookmarkEnd w:id="43"/>
      <w:r w:rsidR="003A103A" w:rsidRPr="00222056">
        <w:rPr>
          <w:rFonts w:asciiTheme="majorBidi" w:hAnsiTheme="majorBidi" w:cstheme="majorBidi"/>
          <w:b/>
          <w:bCs/>
          <w:sz w:val="24"/>
          <w:szCs w:val="24"/>
        </w:rPr>
        <w:t>:</w:t>
      </w:r>
    </w:p>
    <w:p w:rsidR="003A103A" w:rsidRPr="00222056" w:rsidRDefault="003A103A" w:rsidP="003A103A">
      <w:pPr>
        <w:bidi/>
        <w:spacing w:after="0" w:line="240" w:lineRule="auto"/>
        <w:ind w:left="288"/>
        <w:jc w:val="both"/>
        <w:outlineLvl w:val="1"/>
        <w:rPr>
          <w:rFonts w:asciiTheme="majorBidi" w:hAnsiTheme="majorBidi" w:cstheme="majorBidi"/>
          <w:sz w:val="24"/>
          <w:szCs w:val="24"/>
          <w:lang w:bidi="ar-IQ"/>
        </w:rPr>
      </w:pP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lang w:bidi="ar-IQ"/>
        </w:rPr>
        <w:t>20-1 يجب أن يتم تسليم العطاءات لصاحب العمل بالعنوان المثبت في أعلاه و في الوقت والتأريخ النهائيين  المحددين في ورقة بيانات العطاء.</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lastRenderedPageBreak/>
        <w:t xml:space="preserve">20-2 يحق لصاحب العمل تمديد الموعد النهائي لتقديم العطاءات وذلك باصدار تعديل بموجب المادة (10) من التعليمات لمقدمي العطاءات ، وفي هذه الحالة تكون حقوق وواجبات كل من صاحب العمل ومقدمي العطاءات والتي تم تحديدها بموجب الموعد النهائي الأولي ، خاضعة للموعد النهائي الجديد لتقديم العطاءات. </w:t>
      </w:r>
    </w:p>
    <w:p w:rsidR="003C2296" w:rsidRPr="00222056" w:rsidRDefault="003C2296" w:rsidP="00FE55A4">
      <w:pPr>
        <w:bidi/>
        <w:ind w:left="720"/>
        <w:jc w:val="both"/>
        <w:rPr>
          <w:rFonts w:asciiTheme="majorBidi" w:hAnsiTheme="majorBidi" w:cstheme="majorBidi"/>
          <w:sz w:val="24"/>
          <w:szCs w:val="24"/>
          <w:rtl/>
        </w:rPr>
      </w:pPr>
    </w:p>
    <w:p w:rsidR="003C2296" w:rsidRPr="00222056" w:rsidRDefault="003C2296" w:rsidP="00EE62A3">
      <w:pPr>
        <w:numPr>
          <w:ilvl w:val="0"/>
          <w:numId w:val="5"/>
        </w:numPr>
        <w:bidi/>
        <w:spacing w:after="0" w:line="240" w:lineRule="auto"/>
        <w:ind w:left="749" w:hanging="389"/>
        <w:jc w:val="both"/>
        <w:outlineLvl w:val="1"/>
        <w:rPr>
          <w:rFonts w:asciiTheme="majorBidi" w:hAnsiTheme="majorBidi" w:cstheme="majorBidi"/>
          <w:sz w:val="24"/>
          <w:szCs w:val="24"/>
          <w:lang w:bidi="ar-IQ"/>
        </w:rPr>
      </w:pPr>
      <w:bookmarkStart w:id="44" w:name="_Toc463269839"/>
      <w:bookmarkStart w:id="45" w:name="_Toc463270055"/>
      <w:r w:rsidRPr="00222056">
        <w:rPr>
          <w:rFonts w:asciiTheme="majorBidi" w:hAnsiTheme="majorBidi" w:cstheme="majorBidi"/>
          <w:b/>
          <w:bCs/>
          <w:sz w:val="24"/>
          <w:szCs w:val="24"/>
          <w:rtl/>
        </w:rPr>
        <w:t>العطاءات المتأخرة</w:t>
      </w:r>
      <w:bookmarkEnd w:id="44"/>
      <w:bookmarkEnd w:id="45"/>
      <w:r w:rsidR="003A103A" w:rsidRPr="00222056">
        <w:rPr>
          <w:rFonts w:asciiTheme="majorBidi" w:hAnsiTheme="majorBidi" w:cstheme="majorBidi"/>
          <w:b/>
          <w:bCs/>
          <w:sz w:val="24"/>
          <w:szCs w:val="24"/>
        </w:rPr>
        <w:t>:</w:t>
      </w:r>
    </w:p>
    <w:p w:rsidR="003A103A" w:rsidRPr="00222056" w:rsidRDefault="003A103A" w:rsidP="003A103A">
      <w:pPr>
        <w:bidi/>
        <w:spacing w:after="0" w:line="240" w:lineRule="auto"/>
        <w:ind w:left="749"/>
        <w:jc w:val="both"/>
        <w:outlineLvl w:val="1"/>
        <w:rPr>
          <w:rFonts w:asciiTheme="majorBidi" w:hAnsiTheme="majorBidi" w:cstheme="majorBidi"/>
          <w:sz w:val="24"/>
          <w:szCs w:val="24"/>
          <w:lang w:bidi="ar-IQ"/>
        </w:rPr>
      </w:pP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21-1 لن يتم فتح أي عطاء يتم إستلامه من صاحب العمل بعد الموعد النهائي المحدد بموجب المادة (20) من التعليمات لمقدمي العطاءات وسيتم إرجاعه مغلقاً الى مقدم العطاء. </w:t>
      </w:r>
    </w:p>
    <w:p w:rsidR="00435F0C" w:rsidRPr="00222056" w:rsidRDefault="00435F0C" w:rsidP="00435F0C">
      <w:pPr>
        <w:bidi/>
        <w:spacing w:after="0" w:line="240" w:lineRule="auto"/>
        <w:ind w:left="749"/>
        <w:jc w:val="both"/>
        <w:outlineLvl w:val="1"/>
        <w:rPr>
          <w:rFonts w:asciiTheme="majorBidi" w:hAnsiTheme="majorBidi" w:cstheme="majorBidi"/>
          <w:sz w:val="24"/>
          <w:szCs w:val="24"/>
          <w:lang w:bidi="ar-IQ"/>
        </w:rPr>
      </w:pPr>
    </w:p>
    <w:p w:rsidR="003C2296" w:rsidRPr="00222056" w:rsidRDefault="003C2296" w:rsidP="00EE62A3">
      <w:pPr>
        <w:numPr>
          <w:ilvl w:val="0"/>
          <w:numId w:val="5"/>
        </w:numPr>
        <w:bidi/>
        <w:spacing w:after="0" w:line="240" w:lineRule="auto"/>
        <w:ind w:left="749" w:hanging="389"/>
        <w:jc w:val="both"/>
        <w:outlineLvl w:val="1"/>
        <w:rPr>
          <w:rFonts w:asciiTheme="majorBidi" w:hAnsiTheme="majorBidi" w:cstheme="majorBidi"/>
          <w:sz w:val="24"/>
          <w:szCs w:val="24"/>
          <w:lang w:bidi="ar-IQ"/>
        </w:rPr>
      </w:pPr>
      <w:bookmarkStart w:id="46" w:name="_Toc463269840"/>
      <w:bookmarkStart w:id="47" w:name="_Toc463270056"/>
      <w:r w:rsidRPr="00222056">
        <w:rPr>
          <w:rFonts w:asciiTheme="majorBidi" w:hAnsiTheme="majorBidi" w:cstheme="majorBidi"/>
          <w:b/>
          <w:bCs/>
          <w:sz w:val="24"/>
          <w:szCs w:val="24"/>
          <w:rtl/>
        </w:rPr>
        <w:t>سحب وتعديل العطاءات</w:t>
      </w:r>
      <w:bookmarkEnd w:id="46"/>
      <w:bookmarkEnd w:id="47"/>
      <w:r w:rsidR="005436E3" w:rsidRPr="00222056">
        <w:rPr>
          <w:rFonts w:asciiTheme="majorBidi" w:hAnsiTheme="majorBidi" w:cstheme="majorBidi"/>
          <w:b/>
          <w:bCs/>
          <w:sz w:val="24"/>
          <w:szCs w:val="24"/>
        </w:rPr>
        <w:t>:</w:t>
      </w:r>
    </w:p>
    <w:p w:rsidR="005436E3" w:rsidRPr="00222056" w:rsidRDefault="005436E3" w:rsidP="005436E3">
      <w:pPr>
        <w:bidi/>
        <w:spacing w:after="0" w:line="240" w:lineRule="auto"/>
        <w:ind w:left="749"/>
        <w:jc w:val="both"/>
        <w:outlineLvl w:val="1"/>
        <w:rPr>
          <w:rFonts w:asciiTheme="majorBidi" w:hAnsiTheme="majorBidi" w:cstheme="majorBidi"/>
          <w:sz w:val="24"/>
          <w:szCs w:val="24"/>
          <w:lang w:bidi="ar-IQ"/>
        </w:rPr>
      </w:pPr>
    </w:p>
    <w:p w:rsidR="003C2296" w:rsidRPr="00222056" w:rsidRDefault="003C2296" w:rsidP="00FE55A4">
      <w:pPr>
        <w:bidi/>
        <w:ind w:left="360"/>
        <w:jc w:val="both"/>
        <w:rPr>
          <w:rFonts w:asciiTheme="majorBidi" w:hAnsiTheme="majorBidi" w:cstheme="majorBidi"/>
          <w:sz w:val="24"/>
          <w:szCs w:val="24"/>
          <w:rtl/>
          <w:lang w:bidi="ar-IQ"/>
        </w:rPr>
      </w:pPr>
      <w:r w:rsidRPr="00222056">
        <w:rPr>
          <w:rFonts w:asciiTheme="majorBidi" w:hAnsiTheme="majorBidi" w:cstheme="majorBidi"/>
          <w:sz w:val="24"/>
          <w:szCs w:val="24"/>
          <w:rtl/>
        </w:rPr>
        <w:t>22-1 يحق لمقدمي العطاءات تعديل أو سحب عطاءاتهم بتقديم إشعار تحريري بذلكً قبل الموعد النهائي المحددة بالمادة (20)  من التعليمات لمقدمي العطاءات.</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22-2  يجب على مقدم العطاء أعداد و غلق و تأشير وتسليم الاشعارالخاص بالتعديل أو السحب الخاص بعطائه بموجب المادتين (18) و (19) من التعلميات لمقدمي العطاءات وتأشيرالمغلفات الخارجية والداخلية بعبارة "تعديل" أو "سحب" وحسب طبيعة الأشعار. </w:t>
      </w:r>
    </w:p>
    <w:p w:rsidR="003C2296" w:rsidRPr="00222056" w:rsidRDefault="003C2296" w:rsidP="00FE55A4">
      <w:pPr>
        <w:bidi/>
        <w:jc w:val="both"/>
        <w:rPr>
          <w:rFonts w:asciiTheme="majorBidi" w:hAnsiTheme="majorBidi" w:cstheme="majorBidi"/>
          <w:sz w:val="24"/>
          <w:szCs w:val="24"/>
          <w:rtl/>
        </w:rPr>
      </w:pPr>
      <w:r w:rsidRPr="00222056">
        <w:rPr>
          <w:rFonts w:asciiTheme="majorBidi" w:hAnsiTheme="majorBidi" w:cstheme="majorBidi"/>
          <w:sz w:val="24"/>
          <w:szCs w:val="24"/>
          <w:rtl/>
        </w:rPr>
        <w:t xml:space="preserve">          22-3  لن يسمح بتعديل أي عطاء بعد بلوغ الموعد النهائي لتقديم العطاءات.</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22-4  ان قيام مقدم العطاء بتقديم أشعارتحريري بسحب عطائه في الفترة ما بين الموعد النهائي لتقديم العطاءات وتاريخ انتهاء نفاذية العطاء المثبتة في ورقة بيانات العطاء أو موعد تمديد فترة نفاذية العطاء  بموجب الفقرة (15-2) من التعليمات لمقدمي العطاءات،غير مقبول استنادا الى التشريعات النافذة  .</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22-5  لمقدمي العطاءات إقتراح تعديل على أسعارهم  أو أقتراح حسم لأسعار  عطاءاتهم وذلك من خلال تقديم عطاء معدل بموجب هذه الفقرة أو إدراجها ضمن العطاء الأصلي الذي يتم تقديمه. </w:t>
      </w:r>
    </w:p>
    <w:p w:rsidR="00DA4B67" w:rsidRPr="00222056" w:rsidRDefault="00DA4B67" w:rsidP="00DA4B67">
      <w:pPr>
        <w:bidi/>
        <w:jc w:val="both"/>
        <w:rPr>
          <w:rFonts w:asciiTheme="majorBidi" w:hAnsiTheme="majorBidi" w:cstheme="majorBidi"/>
          <w:sz w:val="24"/>
          <w:szCs w:val="24"/>
          <w:rtl/>
        </w:rPr>
      </w:pPr>
    </w:p>
    <w:p w:rsidR="003C2296" w:rsidRPr="00222056" w:rsidRDefault="003C2296" w:rsidP="00222056">
      <w:pPr>
        <w:bidi/>
        <w:ind w:left="720"/>
        <w:jc w:val="center"/>
        <w:outlineLvl w:val="0"/>
        <w:rPr>
          <w:rFonts w:asciiTheme="majorBidi" w:hAnsiTheme="majorBidi" w:cstheme="majorBidi"/>
          <w:b/>
          <w:bCs/>
          <w:sz w:val="24"/>
          <w:szCs w:val="24"/>
          <w:rtl/>
        </w:rPr>
      </w:pPr>
      <w:bookmarkStart w:id="48" w:name="_Toc463269841"/>
      <w:bookmarkStart w:id="49" w:name="_Toc463270057"/>
      <w:r w:rsidRPr="00222056">
        <w:rPr>
          <w:rFonts w:asciiTheme="majorBidi" w:hAnsiTheme="majorBidi" w:cstheme="majorBidi"/>
          <w:b/>
          <w:bCs/>
          <w:sz w:val="24"/>
          <w:szCs w:val="24"/>
          <w:rtl/>
        </w:rPr>
        <w:t>هـ. فتح العطاءات والتقييم</w:t>
      </w:r>
      <w:bookmarkEnd w:id="48"/>
      <w:bookmarkEnd w:id="49"/>
    </w:p>
    <w:p w:rsidR="003C2296" w:rsidRPr="00222056" w:rsidRDefault="003C2296" w:rsidP="00FE55A4">
      <w:pPr>
        <w:bidi/>
        <w:ind w:left="720"/>
        <w:jc w:val="center"/>
        <w:rPr>
          <w:rFonts w:asciiTheme="majorBidi" w:hAnsiTheme="majorBidi" w:cstheme="majorBidi"/>
          <w:b/>
          <w:bCs/>
          <w:sz w:val="24"/>
          <w:szCs w:val="24"/>
          <w:rtl/>
        </w:rPr>
      </w:pPr>
    </w:p>
    <w:p w:rsidR="005436E3" w:rsidRPr="00222056" w:rsidRDefault="003C2296" w:rsidP="00EE62A3">
      <w:pPr>
        <w:numPr>
          <w:ilvl w:val="0"/>
          <w:numId w:val="5"/>
        </w:numPr>
        <w:tabs>
          <w:tab w:val="clear" w:pos="750"/>
          <w:tab w:val="num" w:pos="570"/>
        </w:tabs>
        <w:bidi/>
        <w:spacing w:after="0" w:line="240" w:lineRule="auto"/>
        <w:ind w:left="576" w:hanging="389"/>
        <w:jc w:val="both"/>
        <w:outlineLvl w:val="1"/>
        <w:rPr>
          <w:rFonts w:asciiTheme="majorBidi" w:hAnsiTheme="majorBidi" w:cstheme="majorBidi"/>
          <w:sz w:val="24"/>
          <w:szCs w:val="24"/>
        </w:rPr>
      </w:pPr>
      <w:bookmarkStart w:id="50" w:name="_Toc463269842"/>
      <w:bookmarkStart w:id="51" w:name="_Toc463270058"/>
      <w:r w:rsidRPr="00222056">
        <w:rPr>
          <w:rFonts w:asciiTheme="majorBidi" w:hAnsiTheme="majorBidi" w:cstheme="majorBidi"/>
          <w:b/>
          <w:bCs/>
          <w:sz w:val="24"/>
          <w:szCs w:val="24"/>
          <w:rtl/>
        </w:rPr>
        <w:t>فتح العطاء</w:t>
      </w:r>
      <w:bookmarkEnd w:id="50"/>
      <w:bookmarkEnd w:id="51"/>
      <w:r w:rsidR="005436E3" w:rsidRPr="00222056">
        <w:rPr>
          <w:rFonts w:asciiTheme="majorBidi" w:hAnsiTheme="majorBidi" w:cstheme="majorBidi"/>
          <w:b/>
          <w:bCs/>
          <w:sz w:val="24"/>
          <w:szCs w:val="24"/>
        </w:rPr>
        <w:t>:</w:t>
      </w:r>
    </w:p>
    <w:p w:rsidR="003C2296" w:rsidRPr="00222056" w:rsidRDefault="003C2296" w:rsidP="005436E3">
      <w:pPr>
        <w:bidi/>
        <w:spacing w:after="0" w:line="240" w:lineRule="auto"/>
        <w:ind w:left="576"/>
        <w:jc w:val="both"/>
        <w:outlineLvl w:val="1"/>
        <w:rPr>
          <w:rFonts w:asciiTheme="majorBidi" w:hAnsiTheme="majorBidi" w:cstheme="majorBidi"/>
          <w:sz w:val="24"/>
          <w:szCs w:val="24"/>
        </w:rPr>
      </w:pP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23-1 يتعين على صاحب العمل( لجنة فتح العطاءات) فتح العطاءات بمضمنها العطاءات المعدلة بموجب الفقرة (22) من التعليمات لمقدمي العطاءات، بحضور ممثلي مقدمي العطاءات او ممثليهم المخولين الراغبين في الحضور في الوقت والمكان المحددين في ورقة بيانات العطاء. </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23-2 سوف يتم فتح وقراءة المغلفات المؤشر عليها "سحب" أولا وإن العطاءات التي تم قبول طلب سحب أزاءها من صاحب العمل عملا بأحكام المادة (22) من التعليمات لمقدمي العطاءات فلا يتم فتحها ويتم أعادتها مغلقة.</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lastRenderedPageBreak/>
        <w:t>23-3  يتعين على صاحب العمل خلال فتح العطاءات باعلان ما يعتقده ضرورياً فيما يخص اسماء مقدمي العطاءات أو أسعار العطاء أو المبالغ الكلية لكل عطاء وأي عطاء بديل (فيما إذا تم الطلب او السماح بتقديم البدائل) أو أية تخفيضات أو تعديلات أو سحب للعطاء  أو وجود التأمينات أو عدم وجودها ، إضافة الى أية تفاصيل اخرى متعلقة بالعطاء. ولن يتم إبعاد أي عطاء بجلسة فتح العطاءات ، عدا تلك العطاءات المتأخرة عملا بأحكام المادة (21) من التعليمات لمقدمي العطاءات. و أن العطاءات و التعديلات المقدمة بموجب المادة(22) من التعليمات لمقدمي العطاءات سوف لن تخضع لعملية التحليل لاحقا أذا لم يتم فتحها وقرائتها علنا لأي سبب كان. و لن يتم فتح العطاءات المتأخرة والمسحوبة وتعاد الى أصحابها  مغلقة.</w:t>
      </w:r>
    </w:p>
    <w:p w:rsidR="003C229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23-4  يتعين على صاحب العمل تهيئة محضر إجتماع فتح العطاءات متضمناً المعلومات التي تم أعلانها للحاضرين بموجب الفقرة (23-3) من التعليمات لمقدمي العطاءات .</w:t>
      </w:r>
    </w:p>
    <w:p w:rsidR="005E3858" w:rsidRPr="00222056" w:rsidRDefault="005E3858" w:rsidP="005E3858">
      <w:pPr>
        <w:bidi/>
        <w:ind w:left="720"/>
        <w:jc w:val="both"/>
        <w:rPr>
          <w:rFonts w:asciiTheme="majorBidi" w:hAnsiTheme="majorBidi" w:cstheme="majorBidi"/>
          <w:sz w:val="24"/>
          <w:szCs w:val="24"/>
          <w:rtl/>
        </w:rPr>
      </w:pPr>
    </w:p>
    <w:p w:rsidR="005436E3" w:rsidRPr="00222056" w:rsidRDefault="003C2296" w:rsidP="00EE62A3">
      <w:pPr>
        <w:numPr>
          <w:ilvl w:val="0"/>
          <w:numId w:val="5"/>
        </w:numPr>
        <w:tabs>
          <w:tab w:val="clear" w:pos="750"/>
          <w:tab w:val="num" w:pos="570"/>
        </w:tabs>
        <w:bidi/>
        <w:spacing w:after="0" w:line="240" w:lineRule="auto"/>
        <w:ind w:left="576" w:hanging="389"/>
        <w:jc w:val="both"/>
        <w:outlineLvl w:val="1"/>
        <w:rPr>
          <w:rFonts w:asciiTheme="majorBidi" w:hAnsiTheme="majorBidi" w:cstheme="majorBidi"/>
          <w:sz w:val="24"/>
          <w:szCs w:val="24"/>
        </w:rPr>
      </w:pPr>
      <w:bookmarkStart w:id="52" w:name="_Toc463269843"/>
      <w:bookmarkStart w:id="53" w:name="_Toc463270059"/>
      <w:r w:rsidRPr="00222056">
        <w:rPr>
          <w:rFonts w:asciiTheme="majorBidi" w:hAnsiTheme="majorBidi" w:cstheme="majorBidi"/>
          <w:b/>
          <w:bCs/>
          <w:sz w:val="24"/>
          <w:szCs w:val="24"/>
          <w:rtl/>
        </w:rPr>
        <w:t>سرية الاجراء</w:t>
      </w:r>
      <w:bookmarkEnd w:id="52"/>
      <w:bookmarkEnd w:id="53"/>
      <w:r w:rsidR="005436E3" w:rsidRPr="00222056">
        <w:rPr>
          <w:rFonts w:asciiTheme="majorBidi" w:hAnsiTheme="majorBidi" w:cstheme="majorBidi"/>
          <w:b/>
          <w:bCs/>
          <w:sz w:val="24"/>
          <w:szCs w:val="24"/>
        </w:rPr>
        <w:t>:</w:t>
      </w:r>
    </w:p>
    <w:p w:rsidR="003C2296" w:rsidRPr="00222056" w:rsidRDefault="003C2296" w:rsidP="005436E3">
      <w:pPr>
        <w:bidi/>
        <w:spacing w:after="0" w:line="240" w:lineRule="auto"/>
        <w:ind w:left="576"/>
        <w:jc w:val="both"/>
        <w:outlineLvl w:val="1"/>
        <w:rPr>
          <w:rFonts w:asciiTheme="majorBidi" w:hAnsiTheme="majorBidi" w:cstheme="majorBidi"/>
          <w:sz w:val="24"/>
          <w:szCs w:val="24"/>
        </w:rPr>
      </w:pPr>
    </w:p>
    <w:p w:rsidR="003C2296" w:rsidRPr="00222056" w:rsidRDefault="003C2296" w:rsidP="00FE55A4">
      <w:pPr>
        <w:bidi/>
        <w:ind w:left="900"/>
        <w:jc w:val="both"/>
        <w:rPr>
          <w:rFonts w:asciiTheme="majorBidi" w:hAnsiTheme="majorBidi" w:cstheme="majorBidi"/>
          <w:sz w:val="24"/>
          <w:szCs w:val="24"/>
          <w:rtl/>
        </w:rPr>
      </w:pPr>
      <w:r w:rsidRPr="00222056">
        <w:rPr>
          <w:rFonts w:asciiTheme="majorBidi" w:hAnsiTheme="majorBidi" w:cstheme="majorBidi"/>
          <w:sz w:val="24"/>
          <w:szCs w:val="24"/>
          <w:rtl/>
        </w:rPr>
        <w:t xml:space="preserve">1-24 لن يتم الكشف عن المعلومات الخاصة بفحص و توضيح و تقييم ومقارنة العطاءات والتوصيات باحالة العقد لمقدمي العطاءات أو لأشخاص أخرين ليس لهم علاقة رسمية بهذه الاجراءات لغاية الاشعار بالاحالة لمقدم العطاء الفائز وتبقى سرية. ان أي إجراء يتخذه مقدم العطاء للتأثير على صاحب العمل بمراحل دراسة العطاءات وفتحها وإتخاذ القرارات بالاحالة قد ينتج عنه أستبعاد العطاء ورفضه.  </w:t>
      </w:r>
    </w:p>
    <w:p w:rsidR="003C2296" w:rsidRPr="00222056" w:rsidRDefault="003C2296" w:rsidP="00FE55A4">
      <w:pPr>
        <w:bidi/>
        <w:ind w:left="900"/>
        <w:jc w:val="both"/>
        <w:rPr>
          <w:rFonts w:asciiTheme="majorBidi" w:hAnsiTheme="majorBidi" w:cstheme="majorBidi"/>
          <w:sz w:val="24"/>
          <w:szCs w:val="24"/>
          <w:rtl/>
        </w:rPr>
      </w:pPr>
    </w:p>
    <w:p w:rsidR="003C2296" w:rsidRPr="00222056" w:rsidRDefault="003C2296" w:rsidP="00FE55A4">
      <w:pPr>
        <w:bidi/>
        <w:ind w:left="900"/>
        <w:jc w:val="both"/>
        <w:rPr>
          <w:rFonts w:asciiTheme="majorBidi" w:hAnsiTheme="majorBidi" w:cstheme="majorBidi"/>
          <w:sz w:val="24"/>
          <w:szCs w:val="24"/>
          <w:rtl/>
        </w:rPr>
      </w:pPr>
      <w:r w:rsidRPr="00222056">
        <w:rPr>
          <w:rFonts w:asciiTheme="majorBidi" w:hAnsiTheme="majorBidi" w:cstheme="majorBidi"/>
          <w:sz w:val="24"/>
          <w:szCs w:val="24"/>
          <w:rtl/>
        </w:rPr>
        <w:t xml:space="preserve">2-24 بعد صدور الاشعار بالاحالة ، يمكن لمقدم العطاء الذي يرغب بالتحقق عن الأسس التي بموجبها لم يتم إختيار عطائه ، تقديم أشعاربهذا الشأن لصاحب العمل والذي يجب عليه أن يقدم توضيحاً كتابياً ً بذلك.  يحق لمقدم العطاء الاستفسار عن العطاء الخاص به ولا  يحق لمقدم العطاء الاستفسار عن العطاءات الاخرى حيث لا يجوز الحصول على معلومات تخص عطاءات المتنافسين. </w:t>
      </w:r>
    </w:p>
    <w:p w:rsidR="003C2296" w:rsidRPr="00222056" w:rsidRDefault="003C2296" w:rsidP="00FE55A4">
      <w:pPr>
        <w:bidi/>
        <w:ind w:left="900"/>
        <w:jc w:val="both"/>
        <w:rPr>
          <w:rFonts w:asciiTheme="majorBidi" w:hAnsiTheme="majorBidi" w:cstheme="majorBidi"/>
          <w:sz w:val="24"/>
          <w:szCs w:val="24"/>
          <w:rtl/>
        </w:rPr>
      </w:pPr>
    </w:p>
    <w:p w:rsidR="003C2296" w:rsidRPr="00222056" w:rsidRDefault="003C2296" w:rsidP="00EE62A3">
      <w:pPr>
        <w:numPr>
          <w:ilvl w:val="0"/>
          <w:numId w:val="5"/>
        </w:numPr>
        <w:tabs>
          <w:tab w:val="clear" w:pos="750"/>
          <w:tab w:val="num" w:pos="570"/>
        </w:tabs>
        <w:bidi/>
        <w:spacing w:after="0" w:line="240" w:lineRule="auto"/>
        <w:ind w:left="576" w:hanging="389"/>
        <w:jc w:val="both"/>
        <w:outlineLvl w:val="1"/>
        <w:rPr>
          <w:rFonts w:asciiTheme="majorBidi" w:hAnsiTheme="majorBidi" w:cstheme="majorBidi"/>
          <w:sz w:val="24"/>
          <w:szCs w:val="24"/>
        </w:rPr>
      </w:pPr>
      <w:bookmarkStart w:id="54" w:name="_Toc463269844"/>
      <w:bookmarkStart w:id="55" w:name="_Toc463270060"/>
      <w:r w:rsidRPr="00222056">
        <w:rPr>
          <w:rFonts w:asciiTheme="majorBidi" w:hAnsiTheme="majorBidi" w:cstheme="majorBidi"/>
          <w:b/>
          <w:bCs/>
          <w:sz w:val="24"/>
          <w:szCs w:val="24"/>
          <w:rtl/>
        </w:rPr>
        <w:t>توضيح العطاءات</w:t>
      </w:r>
      <w:bookmarkEnd w:id="54"/>
      <w:bookmarkEnd w:id="55"/>
      <w:r w:rsidR="005436E3" w:rsidRPr="00222056">
        <w:rPr>
          <w:rFonts w:asciiTheme="majorBidi" w:hAnsiTheme="majorBidi" w:cstheme="majorBidi"/>
          <w:b/>
          <w:bCs/>
          <w:sz w:val="24"/>
          <w:szCs w:val="24"/>
        </w:rPr>
        <w:t>:</w:t>
      </w:r>
    </w:p>
    <w:p w:rsidR="005436E3" w:rsidRPr="00222056" w:rsidRDefault="005436E3" w:rsidP="005436E3">
      <w:pPr>
        <w:bidi/>
        <w:spacing w:after="0" w:line="240" w:lineRule="auto"/>
        <w:ind w:left="576"/>
        <w:jc w:val="both"/>
        <w:outlineLvl w:val="1"/>
        <w:rPr>
          <w:rFonts w:asciiTheme="majorBidi" w:hAnsiTheme="majorBidi" w:cstheme="majorBidi"/>
          <w:sz w:val="24"/>
          <w:szCs w:val="24"/>
        </w:rPr>
      </w:pP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25-1 يحق لصاحب العمل (في حالة تطلب الأمر) ولغرض تسهيل أجراءات الفحص و التقييم ومقارنة العطاءات ، الاستفسار من أي مقدم عطاء لتوضيح عطائه وتفاصيل الأسعار المقدمة بجدول الفعاليات وأية معلومات اخرى قد يحتاج اليها صاحب العمل. يكون أشعار طلب التوضيح والاجابة عليه بصورة تحريرية، أو بأعتماد الفاكس او الرسائل ال</w:t>
      </w:r>
      <w:r w:rsidRPr="00222056">
        <w:rPr>
          <w:rFonts w:asciiTheme="majorBidi" w:hAnsiTheme="majorBidi" w:cstheme="majorBidi"/>
          <w:sz w:val="24"/>
          <w:szCs w:val="24"/>
          <w:rtl/>
          <w:lang w:eastAsia="ko-KR" w:bidi="ar-IQ"/>
        </w:rPr>
        <w:t>ال</w:t>
      </w:r>
      <w:r w:rsidRPr="00222056">
        <w:rPr>
          <w:rFonts w:asciiTheme="majorBidi" w:hAnsiTheme="majorBidi" w:cstheme="majorBidi"/>
          <w:sz w:val="24"/>
          <w:szCs w:val="24"/>
          <w:rtl/>
        </w:rPr>
        <w:t xml:space="preserve">كترونية إلا أنه لن يسمح بإجراء أو إقتراح أو السماح بتغيير الأسعار أو مكونات العطاء باستثناء ما يتعلق  بطلب تأكيده ، توضيحه أو تصحيحه من أخطاء حسابية اكتشفها صاحب العمل خلال مرحلة تقييم العطاءات عملا بأحكام المادة (27) من التعليمات لمقدمي العطاءات. </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25-2  أستكمالا للفقرة (25-1) ، لن يسمح لمقدم العطاء بالاتصال بصاحب العمل بخصوص أي شأن متعلق بعطائه بدءاً من وقت فتح العطاءات ولغاية احالة العقد. وفي حالة رغبة مقدم العطاء تقديم معلومات أضافية فعليه أشعار صاحب العمل بها تحريريا.</w:t>
      </w:r>
    </w:p>
    <w:p w:rsidR="005E3858" w:rsidRPr="00222056" w:rsidRDefault="003C2296" w:rsidP="00625A0B">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25-3  ان أي عمل يقوم به مقدم العطاء بهدف التأثير على صاحب العمل في كل من مرحلة تقييم العطاءات أو احالة العقد قد ينتج عنه رفض عطائه. </w:t>
      </w:r>
    </w:p>
    <w:p w:rsidR="003C2296" w:rsidRPr="00222056" w:rsidRDefault="003C2296" w:rsidP="00EE62A3">
      <w:pPr>
        <w:numPr>
          <w:ilvl w:val="0"/>
          <w:numId w:val="5"/>
        </w:numPr>
        <w:tabs>
          <w:tab w:val="clear" w:pos="750"/>
          <w:tab w:val="num" w:pos="570"/>
        </w:tabs>
        <w:bidi/>
        <w:spacing w:after="0" w:line="240" w:lineRule="auto"/>
        <w:ind w:left="576" w:hanging="389"/>
        <w:jc w:val="both"/>
        <w:outlineLvl w:val="1"/>
        <w:rPr>
          <w:rFonts w:asciiTheme="majorBidi" w:hAnsiTheme="majorBidi" w:cstheme="majorBidi"/>
          <w:sz w:val="24"/>
          <w:szCs w:val="24"/>
        </w:rPr>
      </w:pPr>
      <w:bookmarkStart w:id="56" w:name="_Toc463269845"/>
      <w:bookmarkStart w:id="57" w:name="_Toc463270061"/>
      <w:r w:rsidRPr="00222056">
        <w:rPr>
          <w:rFonts w:asciiTheme="majorBidi" w:hAnsiTheme="majorBidi" w:cstheme="majorBidi"/>
          <w:b/>
          <w:bCs/>
          <w:sz w:val="24"/>
          <w:szCs w:val="24"/>
          <w:rtl/>
        </w:rPr>
        <w:lastRenderedPageBreak/>
        <w:t>فحص العطاءات وتحديد مدى إستجابة العطاء</w:t>
      </w:r>
      <w:bookmarkEnd w:id="56"/>
      <w:bookmarkEnd w:id="57"/>
      <w:r w:rsidR="005436E3" w:rsidRPr="00222056">
        <w:rPr>
          <w:rFonts w:asciiTheme="majorBidi" w:hAnsiTheme="majorBidi" w:cstheme="majorBidi"/>
          <w:b/>
          <w:bCs/>
          <w:sz w:val="24"/>
          <w:szCs w:val="24"/>
        </w:rPr>
        <w:t>:</w:t>
      </w:r>
    </w:p>
    <w:p w:rsidR="005436E3" w:rsidRPr="00222056" w:rsidRDefault="005436E3" w:rsidP="005436E3">
      <w:pPr>
        <w:bidi/>
        <w:spacing w:after="0" w:line="240" w:lineRule="auto"/>
        <w:ind w:left="576"/>
        <w:jc w:val="both"/>
        <w:outlineLvl w:val="1"/>
        <w:rPr>
          <w:rFonts w:asciiTheme="majorBidi" w:hAnsiTheme="majorBidi" w:cstheme="majorBidi"/>
          <w:sz w:val="24"/>
          <w:szCs w:val="24"/>
        </w:rPr>
      </w:pP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26-1  قبل المباشرة بالتقييم التفصيلي للعطاءات ، يتعين على صاحب العمل تحديد فيما إذا كان كل عطاء:-</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 (أ) متفقاً مع معايير التاهيل المحددة في الفقرة (3) من التعليمات لمقدمي العطاءات ، </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(ب) موقعاً بصورة صحيحة ، </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(ج) أن تكون التأمينات المطلوبة مرفقة مع العطاء ،</w:t>
      </w:r>
    </w:p>
    <w:p w:rsidR="003C2296" w:rsidRPr="00222056" w:rsidRDefault="003C2296" w:rsidP="00625A0B">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 (د) أن يكون العطاء بكامله مستجيباً لمتطلبات وثائق تقديم العطاءات. </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26-2  ان العطاء المستجيب هو الذي يطابق بنود و شروط ومواصفات وثائق المناقصة كافة وخالٍ من أية أنحرافات جوهرية أوتحفظات . ان التحفظات أو الإنحرافات الجوهرية هي تلك التي:</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 (أ) تؤثر بصورة جوهرية على نطاق و نوعية و أو إداء الخدمات .</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 (ب) تحد بصورة جوهرية و لا تتوافق مع حقوق صاحب العمل أو التزامات مقدم العطاء بموجب العقد المحدد في وثائق المناقصة .</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 (ج)  التي تصحيحها يؤثر بصورة غير عادلة على التنافس مع  بقية مقدمي العطاءات التي  عطاءاتهم مستجيبة بصورة جوهرية. </w:t>
      </w:r>
    </w:p>
    <w:p w:rsidR="003C2296" w:rsidRPr="00222056" w:rsidRDefault="003C2296" w:rsidP="00FE55A4">
      <w:pPr>
        <w:bidi/>
        <w:ind w:left="720"/>
        <w:jc w:val="both"/>
        <w:rPr>
          <w:rFonts w:asciiTheme="majorBidi" w:hAnsiTheme="majorBidi" w:cstheme="majorBidi"/>
          <w:sz w:val="24"/>
          <w:szCs w:val="24"/>
          <w:rtl/>
        </w:rPr>
      </w:pPr>
    </w:p>
    <w:p w:rsidR="005E3858" w:rsidRPr="00222056" w:rsidRDefault="003C2296" w:rsidP="00DF499B">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26-3  إذا كان العطاء غير مستجيب جوهريا ، يتم إستبعاده من صاحب العمل ولا يجوز جعله مستجيباً لاحقا للمتطلبات من خلال تصحيح الأخطاء أو سحب الأنحرافات أو التحفظات  غير المتوافقة مع وثائق المناقصة</w:t>
      </w:r>
    </w:p>
    <w:p w:rsidR="003C2296" w:rsidRPr="00222056" w:rsidRDefault="003C2296" w:rsidP="00EE62A3">
      <w:pPr>
        <w:numPr>
          <w:ilvl w:val="0"/>
          <w:numId w:val="5"/>
        </w:numPr>
        <w:tabs>
          <w:tab w:val="clear" w:pos="750"/>
          <w:tab w:val="num" w:pos="570"/>
        </w:tabs>
        <w:bidi/>
        <w:spacing w:after="0" w:line="240" w:lineRule="auto"/>
        <w:ind w:left="576" w:hanging="389"/>
        <w:jc w:val="both"/>
        <w:outlineLvl w:val="1"/>
        <w:rPr>
          <w:rFonts w:asciiTheme="majorBidi" w:hAnsiTheme="majorBidi" w:cstheme="majorBidi"/>
          <w:sz w:val="24"/>
          <w:szCs w:val="24"/>
        </w:rPr>
      </w:pPr>
      <w:bookmarkStart w:id="58" w:name="_Toc463269846"/>
      <w:bookmarkStart w:id="59" w:name="_Toc463270062"/>
      <w:r w:rsidRPr="00222056">
        <w:rPr>
          <w:rFonts w:asciiTheme="majorBidi" w:hAnsiTheme="majorBidi" w:cstheme="majorBidi"/>
          <w:b/>
          <w:bCs/>
          <w:sz w:val="24"/>
          <w:szCs w:val="24"/>
          <w:rtl/>
        </w:rPr>
        <w:t>تصحيح الأخطاء الحسابية</w:t>
      </w:r>
      <w:bookmarkEnd w:id="58"/>
      <w:bookmarkEnd w:id="59"/>
      <w:r w:rsidR="005436E3" w:rsidRPr="00222056">
        <w:rPr>
          <w:rFonts w:asciiTheme="majorBidi" w:hAnsiTheme="majorBidi" w:cstheme="majorBidi"/>
          <w:b/>
          <w:bCs/>
          <w:sz w:val="24"/>
          <w:szCs w:val="24"/>
        </w:rPr>
        <w:t>:</w:t>
      </w:r>
    </w:p>
    <w:p w:rsidR="005436E3" w:rsidRPr="00222056" w:rsidRDefault="005436E3" w:rsidP="005436E3">
      <w:pPr>
        <w:bidi/>
        <w:spacing w:after="0" w:line="240" w:lineRule="auto"/>
        <w:ind w:left="576"/>
        <w:jc w:val="both"/>
        <w:outlineLvl w:val="1"/>
        <w:rPr>
          <w:rFonts w:asciiTheme="majorBidi" w:hAnsiTheme="majorBidi" w:cstheme="majorBidi"/>
          <w:sz w:val="24"/>
          <w:szCs w:val="24"/>
        </w:rPr>
      </w:pP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27-1 يتعين على صاحب العمل تدقيق العطاءات  المستجيبة جوهريا حسابيا. تصحح الأخطاء الحسابية بموجب الأسس الأتية:</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 (أ) عند وجود إختلاف بين سعر الوحدة والمبلغ الكلي  للفقرة الذي يتم الحصول عليه من خلال عملية ضرب سعر الوحدة الواحدة بالكمية ، في هذه الحالة يتم أعتماد سعر الوحدة ويتم تصحيح المبلغ الكلي في ضوئه. </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(ب) عند ظهور خطا حسابي في المجموع الكلي من خلال إجراء عملية جمع أو طرح لأرقام مبالغ الفقرات ، يتم أعتماد مبالغ الفقرات لتصحيح المبلغ الكلي للعطاء.</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 (ج) عند حدوث إختلاف بين المبالغ رقماً وكتابةً ، تكون المبالغ المدونة كتابةً هي المعتمدة. </w:t>
      </w:r>
    </w:p>
    <w:p w:rsidR="003C2296" w:rsidRPr="00222056" w:rsidRDefault="003C2296" w:rsidP="00FE55A4">
      <w:pPr>
        <w:bidi/>
        <w:ind w:left="720"/>
        <w:jc w:val="both"/>
        <w:rPr>
          <w:rFonts w:asciiTheme="majorBidi" w:hAnsiTheme="majorBidi" w:cstheme="majorBidi"/>
          <w:sz w:val="24"/>
          <w:szCs w:val="24"/>
          <w:rtl/>
        </w:rPr>
      </w:pPr>
    </w:p>
    <w:p w:rsidR="003C2296" w:rsidRPr="00222056" w:rsidRDefault="003C2296" w:rsidP="004A24EF">
      <w:pPr>
        <w:bidi/>
        <w:ind w:left="720"/>
        <w:jc w:val="both"/>
        <w:rPr>
          <w:rFonts w:asciiTheme="majorBidi" w:hAnsiTheme="majorBidi" w:cstheme="majorBidi"/>
          <w:sz w:val="24"/>
          <w:szCs w:val="24"/>
        </w:rPr>
      </w:pPr>
      <w:r w:rsidRPr="00222056">
        <w:rPr>
          <w:rFonts w:asciiTheme="majorBidi" w:hAnsiTheme="majorBidi" w:cstheme="majorBidi"/>
          <w:sz w:val="24"/>
          <w:szCs w:val="24"/>
          <w:rtl/>
        </w:rPr>
        <w:t xml:space="preserve">27-2  يتعين على صاحب العمل تعديل المبلغ المثبت في العطاء بموجب اجراءات  تصحيح الأخطاء المشار اليها في أعلاه و أستحصال موافقة مقدم العطاء وتكون نتائج التصحيح إلزامية لمقدم العطاء. في حالة عدم قبول مقدم العطاء للمبالغ المصححة سيتم بذلك أستبعاد العطاء </w:t>
      </w:r>
      <w:r w:rsidRPr="00625A0B">
        <w:rPr>
          <w:rFonts w:asciiTheme="majorBidi" w:hAnsiTheme="majorBidi" w:cstheme="majorBidi"/>
          <w:sz w:val="24"/>
          <w:szCs w:val="24"/>
          <w:rtl/>
        </w:rPr>
        <w:t>و مصادرة ضمان العطـاء عملا باحكام الفقــرة (16-5 -</w:t>
      </w:r>
      <w:r w:rsidR="004A24EF" w:rsidRPr="00625A0B">
        <w:rPr>
          <w:rFonts w:asciiTheme="majorBidi" w:hAnsiTheme="majorBidi" w:cstheme="majorBidi" w:hint="cs"/>
          <w:sz w:val="24"/>
          <w:szCs w:val="24"/>
          <w:rtl/>
        </w:rPr>
        <w:t>1</w:t>
      </w:r>
      <w:r w:rsidRPr="00625A0B">
        <w:rPr>
          <w:rFonts w:asciiTheme="majorBidi" w:hAnsiTheme="majorBidi" w:cstheme="majorBidi"/>
          <w:sz w:val="24"/>
          <w:szCs w:val="24"/>
          <w:rtl/>
        </w:rPr>
        <w:t>)</w:t>
      </w:r>
      <w:r w:rsidRPr="00222056">
        <w:rPr>
          <w:rFonts w:asciiTheme="majorBidi" w:hAnsiTheme="majorBidi" w:cstheme="majorBidi"/>
          <w:sz w:val="24"/>
          <w:szCs w:val="24"/>
          <w:rtl/>
        </w:rPr>
        <w:t xml:space="preserve"> من التعـليمات لمقدمـي العطاءات.</w:t>
      </w:r>
    </w:p>
    <w:p w:rsidR="00222056" w:rsidRPr="00222056" w:rsidRDefault="00222056" w:rsidP="005E3858">
      <w:pPr>
        <w:bidi/>
        <w:jc w:val="both"/>
        <w:rPr>
          <w:rFonts w:asciiTheme="majorBidi" w:hAnsiTheme="majorBidi" w:cstheme="majorBidi"/>
          <w:sz w:val="24"/>
          <w:szCs w:val="24"/>
        </w:rPr>
      </w:pPr>
    </w:p>
    <w:p w:rsidR="003C2296" w:rsidRPr="00222056" w:rsidRDefault="003C2296" w:rsidP="00EE62A3">
      <w:pPr>
        <w:numPr>
          <w:ilvl w:val="0"/>
          <w:numId w:val="5"/>
        </w:numPr>
        <w:tabs>
          <w:tab w:val="clear" w:pos="750"/>
          <w:tab w:val="num" w:pos="570"/>
        </w:tabs>
        <w:bidi/>
        <w:spacing w:after="0" w:line="240" w:lineRule="auto"/>
        <w:ind w:left="576" w:hanging="389"/>
        <w:jc w:val="both"/>
        <w:outlineLvl w:val="1"/>
        <w:rPr>
          <w:rFonts w:asciiTheme="majorBidi" w:hAnsiTheme="majorBidi" w:cstheme="majorBidi"/>
          <w:b/>
          <w:bCs/>
          <w:sz w:val="24"/>
          <w:szCs w:val="24"/>
        </w:rPr>
      </w:pPr>
      <w:bookmarkStart w:id="60" w:name="_Toc463269847"/>
      <w:bookmarkStart w:id="61" w:name="_Toc463270063"/>
      <w:r w:rsidRPr="00222056">
        <w:rPr>
          <w:rFonts w:asciiTheme="majorBidi" w:hAnsiTheme="majorBidi" w:cstheme="majorBidi"/>
          <w:b/>
          <w:bCs/>
          <w:sz w:val="24"/>
          <w:szCs w:val="24"/>
          <w:rtl/>
        </w:rPr>
        <w:t>عملة تسعير العطاءلأغراض التقييم</w:t>
      </w:r>
      <w:bookmarkEnd w:id="60"/>
      <w:bookmarkEnd w:id="61"/>
      <w:r w:rsidR="005436E3" w:rsidRPr="00222056">
        <w:rPr>
          <w:rFonts w:asciiTheme="majorBidi" w:hAnsiTheme="majorBidi" w:cstheme="majorBidi"/>
          <w:b/>
          <w:bCs/>
          <w:sz w:val="24"/>
          <w:szCs w:val="24"/>
        </w:rPr>
        <w:t>:</w:t>
      </w:r>
    </w:p>
    <w:p w:rsidR="005436E3" w:rsidRPr="00222056" w:rsidRDefault="005436E3" w:rsidP="005436E3">
      <w:pPr>
        <w:bidi/>
        <w:spacing w:after="0" w:line="240" w:lineRule="auto"/>
        <w:ind w:left="576"/>
        <w:jc w:val="both"/>
        <w:outlineLvl w:val="1"/>
        <w:rPr>
          <w:rFonts w:asciiTheme="majorBidi" w:hAnsiTheme="majorBidi" w:cstheme="majorBidi"/>
          <w:b/>
          <w:bCs/>
          <w:sz w:val="24"/>
          <w:szCs w:val="24"/>
        </w:rPr>
      </w:pPr>
    </w:p>
    <w:p w:rsidR="003C2296" w:rsidRPr="004A24EF" w:rsidRDefault="003C2296" w:rsidP="004A24EF">
      <w:pPr>
        <w:bidi/>
        <w:ind w:left="720"/>
        <w:jc w:val="both"/>
        <w:rPr>
          <w:rFonts w:asciiTheme="majorBidi" w:hAnsiTheme="majorBidi" w:cstheme="majorBidi"/>
          <w:b/>
          <w:bCs/>
          <w:sz w:val="24"/>
          <w:szCs w:val="24"/>
          <w:u w:val="single"/>
          <w:rtl/>
        </w:rPr>
      </w:pPr>
      <w:r w:rsidRPr="00222056">
        <w:rPr>
          <w:rFonts w:asciiTheme="majorBidi" w:hAnsiTheme="majorBidi" w:cstheme="majorBidi"/>
          <w:b/>
          <w:bCs/>
          <w:sz w:val="24"/>
          <w:szCs w:val="24"/>
          <w:rtl/>
        </w:rPr>
        <w:t>28-1</w:t>
      </w:r>
      <w:r w:rsidRPr="00222056">
        <w:rPr>
          <w:rFonts w:asciiTheme="majorBidi" w:hAnsiTheme="majorBidi" w:cstheme="majorBidi"/>
          <w:sz w:val="24"/>
          <w:szCs w:val="24"/>
          <w:rtl/>
        </w:rPr>
        <w:t xml:space="preserve"> يتعين على صاحب العمل تحويل المبالغ  بالعملات المختلفة لأسعار فقرات العطاء الواجبة الدفع (غير شاملة المبالغ الأحتياطية بل أجور العمل اليومية فقط التي تم تسعيرها تنافسيا)  والتي تم تصحيحها وفقا للمادة (27) من التعليمات لمقدمي العطاءات الى عملة دولة صاحب العمل (حمهورية العراق) الدينار العراقي و بموجب سعر البيع المعتمد في البنك المركزي </w:t>
      </w:r>
      <w:r w:rsidRPr="00625A0B">
        <w:rPr>
          <w:rFonts w:asciiTheme="majorBidi" w:hAnsiTheme="majorBidi" w:cstheme="majorBidi"/>
          <w:sz w:val="24"/>
          <w:szCs w:val="24"/>
          <w:rtl/>
        </w:rPr>
        <w:t xml:space="preserve">العراقي </w:t>
      </w:r>
      <w:r w:rsidR="004A24EF" w:rsidRPr="00625A0B">
        <w:rPr>
          <w:rFonts w:asciiTheme="majorBidi" w:hAnsiTheme="majorBidi" w:cstheme="majorBidi" w:hint="cs"/>
          <w:sz w:val="24"/>
          <w:szCs w:val="24"/>
          <w:rtl/>
        </w:rPr>
        <w:t>في الموعد المحدد لفتح العطاءات.</w:t>
      </w:r>
    </w:p>
    <w:p w:rsidR="003C2296" w:rsidRPr="00222056" w:rsidRDefault="003C2296" w:rsidP="00FE55A4">
      <w:pPr>
        <w:bidi/>
        <w:jc w:val="both"/>
        <w:rPr>
          <w:rFonts w:asciiTheme="majorBidi" w:hAnsiTheme="majorBidi" w:cstheme="majorBidi"/>
          <w:sz w:val="24"/>
          <w:szCs w:val="24"/>
          <w:rtl/>
        </w:rPr>
      </w:pPr>
    </w:p>
    <w:p w:rsidR="003C2296" w:rsidRPr="00222056" w:rsidRDefault="00435F0C" w:rsidP="00697769">
      <w:pPr>
        <w:bidi/>
        <w:ind w:left="180"/>
        <w:jc w:val="both"/>
        <w:outlineLvl w:val="1"/>
        <w:rPr>
          <w:rFonts w:asciiTheme="majorBidi" w:hAnsiTheme="majorBidi" w:cstheme="majorBidi"/>
          <w:b/>
          <w:bCs/>
          <w:sz w:val="24"/>
          <w:szCs w:val="24"/>
        </w:rPr>
      </w:pPr>
      <w:bookmarkStart w:id="62" w:name="_Toc463269848"/>
      <w:bookmarkStart w:id="63" w:name="_Toc463270064"/>
      <w:r w:rsidRPr="00222056">
        <w:rPr>
          <w:rFonts w:asciiTheme="majorBidi" w:hAnsiTheme="majorBidi" w:cstheme="majorBidi"/>
          <w:b/>
          <w:bCs/>
          <w:sz w:val="24"/>
          <w:szCs w:val="24"/>
          <w:rtl/>
        </w:rPr>
        <w:t>29</w:t>
      </w:r>
      <w:r w:rsidR="00697769" w:rsidRPr="00222056">
        <w:rPr>
          <w:rFonts w:asciiTheme="majorBidi" w:hAnsiTheme="majorBidi" w:cstheme="majorBidi"/>
          <w:b/>
          <w:bCs/>
          <w:sz w:val="24"/>
          <w:szCs w:val="24"/>
          <w:rtl/>
        </w:rPr>
        <w:t>.</w:t>
      </w:r>
      <w:r w:rsidR="003C2296" w:rsidRPr="00222056">
        <w:rPr>
          <w:rFonts w:asciiTheme="majorBidi" w:hAnsiTheme="majorBidi" w:cstheme="majorBidi"/>
          <w:b/>
          <w:bCs/>
          <w:sz w:val="24"/>
          <w:szCs w:val="24"/>
          <w:rtl/>
        </w:rPr>
        <w:t xml:space="preserve"> تقييم ومقارنة العطاءات</w:t>
      </w:r>
      <w:bookmarkEnd w:id="62"/>
      <w:bookmarkEnd w:id="63"/>
      <w:r w:rsidR="005436E3" w:rsidRPr="00222056">
        <w:rPr>
          <w:rFonts w:asciiTheme="majorBidi" w:hAnsiTheme="majorBidi" w:cstheme="majorBidi"/>
          <w:b/>
          <w:bCs/>
          <w:sz w:val="24"/>
          <w:szCs w:val="24"/>
        </w:rPr>
        <w:t>:</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29-1 يتعين على جهة التعاقد (لجنة تقييم وتحليل العطاءات ) تقييم و مقارنة العطاءات التي تم أعتبارها مستجيبة للمتطلبات بصورة جوهرية عملا بأحكام بالمادة (26) من التعليمات لمقدمي العطاءات .</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29-2يتعين على جهة التعاقد (لجنة تقييم وتحليل العطاءات ) عند تقييم العطاءات ، تحديد سعر العطاء باعتماد ما مدرج في أدناه: </w:t>
      </w:r>
    </w:p>
    <w:p w:rsidR="003C2296" w:rsidRPr="00222056" w:rsidRDefault="003C2296" w:rsidP="00FE55A4">
      <w:pPr>
        <w:bidi/>
        <w:spacing w:before="120"/>
        <w:ind w:left="1260"/>
        <w:jc w:val="both"/>
        <w:rPr>
          <w:rFonts w:asciiTheme="majorBidi" w:hAnsiTheme="majorBidi" w:cstheme="majorBidi"/>
          <w:sz w:val="24"/>
          <w:szCs w:val="24"/>
          <w:rtl/>
        </w:rPr>
      </w:pPr>
      <w:r w:rsidRPr="00222056">
        <w:rPr>
          <w:rFonts w:asciiTheme="majorBidi" w:hAnsiTheme="majorBidi" w:cstheme="majorBidi"/>
          <w:sz w:val="24"/>
          <w:szCs w:val="24"/>
          <w:rtl/>
        </w:rPr>
        <w:t>(أ) إجراء أية تصحيحات للأخطاء عملا بأحكام المادة (27) من التعليمات لمقدمي العطاء .</w:t>
      </w:r>
    </w:p>
    <w:p w:rsidR="003C2296" w:rsidRPr="00222056" w:rsidRDefault="003C2296" w:rsidP="00FE55A4">
      <w:pPr>
        <w:bidi/>
        <w:spacing w:before="120"/>
        <w:ind w:left="1260"/>
        <w:jc w:val="both"/>
        <w:rPr>
          <w:rFonts w:asciiTheme="majorBidi" w:hAnsiTheme="majorBidi" w:cstheme="majorBidi"/>
          <w:sz w:val="24"/>
          <w:szCs w:val="24"/>
          <w:rtl/>
        </w:rPr>
      </w:pPr>
      <w:r w:rsidRPr="00222056">
        <w:rPr>
          <w:rFonts w:asciiTheme="majorBidi" w:hAnsiTheme="majorBidi" w:cstheme="majorBidi"/>
          <w:sz w:val="24"/>
          <w:szCs w:val="24"/>
          <w:rtl/>
        </w:rPr>
        <w:t>(ب) إستثناء المبالغ الاحتياطية ومبلغ الأحتياط العام في جدول الفعاليات- القسم (الخامس) ، ولكن باضافة اجور العمل باليومية عندما يتم طلب ذلك بالمواصفات (او الشروطةالمرجعية) القسم (الثامن).</w:t>
      </w:r>
    </w:p>
    <w:p w:rsidR="003C2296" w:rsidRPr="00222056" w:rsidRDefault="003C2296" w:rsidP="004A24EF">
      <w:pPr>
        <w:bidi/>
        <w:spacing w:before="120"/>
        <w:ind w:left="1260"/>
        <w:jc w:val="both"/>
        <w:rPr>
          <w:rFonts w:asciiTheme="majorBidi" w:hAnsiTheme="majorBidi" w:cstheme="majorBidi"/>
          <w:sz w:val="24"/>
          <w:szCs w:val="24"/>
          <w:rtl/>
        </w:rPr>
      </w:pPr>
      <w:r w:rsidRPr="00222056">
        <w:rPr>
          <w:rFonts w:asciiTheme="majorBidi" w:hAnsiTheme="majorBidi" w:cstheme="majorBidi"/>
          <w:sz w:val="24"/>
          <w:szCs w:val="24"/>
          <w:rtl/>
        </w:rPr>
        <w:t xml:space="preserve">(ج) إجراء تعديل مناسب على مبلغ العطاء نتيجة أية تغييرات أو إنحرافات مقبولة  أو عطاءات بديلة تم تقديمها بموجب المادة (17) من التعليمات لمقدمي العطاءات </w:t>
      </w:r>
    </w:p>
    <w:p w:rsidR="003C2296" w:rsidRPr="00222056" w:rsidRDefault="003C2296" w:rsidP="004A24EF">
      <w:pPr>
        <w:bidi/>
        <w:spacing w:before="120"/>
        <w:ind w:left="1260"/>
        <w:jc w:val="both"/>
        <w:rPr>
          <w:rFonts w:asciiTheme="majorBidi" w:hAnsiTheme="majorBidi" w:cstheme="majorBidi"/>
          <w:sz w:val="24"/>
          <w:szCs w:val="24"/>
          <w:rtl/>
        </w:rPr>
      </w:pPr>
      <w:r w:rsidRPr="00222056">
        <w:rPr>
          <w:rFonts w:asciiTheme="majorBidi" w:hAnsiTheme="majorBidi" w:cstheme="majorBidi"/>
          <w:sz w:val="24"/>
          <w:szCs w:val="24"/>
          <w:rtl/>
        </w:rPr>
        <w:t xml:space="preserve">(د) إجراء تعديل مناسب على مبلغ العطاء يعكس التخفيضات أو تعديل بالأسعار المقدمة من قبل مقدم العطاء وبموجب الفقرة </w:t>
      </w:r>
      <w:r w:rsidRPr="004A24EF">
        <w:rPr>
          <w:rFonts w:asciiTheme="majorBidi" w:hAnsiTheme="majorBidi" w:cstheme="majorBidi"/>
          <w:sz w:val="24"/>
          <w:szCs w:val="24"/>
          <w:u w:val="single"/>
          <w:rtl/>
        </w:rPr>
        <w:t>(</w:t>
      </w:r>
      <w:r w:rsidR="004A24EF" w:rsidRPr="004A24EF">
        <w:rPr>
          <w:rFonts w:asciiTheme="majorBidi" w:hAnsiTheme="majorBidi" w:cstheme="majorBidi" w:hint="cs"/>
          <w:sz w:val="24"/>
          <w:szCs w:val="24"/>
          <w:u w:val="single"/>
          <w:rtl/>
        </w:rPr>
        <w:t>22</w:t>
      </w:r>
      <w:r w:rsidRPr="004A24EF">
        <w:rPr>
          <w:rFonts w:asciiTheme="majorBidi" w:hAnsiTheme="majorBidi" w:cstheme="majorBidi"/>
          <w:sz w:val="24"/>
          <w:szCs w:val="24"/>
          <w:u w:val="single"/>
          <w:rtl/>
        </w:rPr>
        <w:t>-</w:t>
      </w:r>
      <w:r w:rsidR="004A24EF" w:rsidRPr="004A24EF">
        <w:rPr>
          <w:rFonts w:asciiTheme="majorBidi" w:hAnsiTheme="majorBidi" w:cstheme="majorBidi" w:hint="cs"/>
          <w:sz w:val="24"/>
          <w:szCs w:val="24"/>
          <w:u w:val="single"/>
          <w:rtl/>
        </w:rPr>
        <w:t>5</w:t>
      </w:r>
      <w:r w:rsidRPr="004A24EF">
        <w:rPr>
          <w:rFonts w:asciiTheme="majorBidi" w:hAnsiTheme="majorBidi" w:cstheme="majorBidi"/>
          <w:sz w:val="24"/>
          <w:szCs w:val="24"/>
          <w:u w:val="single"/>
          <w:rtl/>
        </w:rPr>
        <w:t>)</w:t>
      </w:r>
      <w:r w:rsidRPr="00222056">
        <w:rPr>
          <w:rFonts w:asciiTheme="majorBidi" w:hAnsiTheme="majorBidi" w:cstheme="majorBidi"/>
          <w:sz w:val="24"/>
          <w:szCs w:val="24"/>
          <w:rtl/>
        </w:rPr>
        <w:t xml:space="preserve"> من التعليمات لمقدمي العطاءات. </w:t>
      </w:r>
    </w:p>
    <w:p w:rsidR="003C2296" w:rsidRPr="00222056" w:rsidRDefault="003C2296" w:rsidP="00FE55A4">
      <w:pPr>
        <w:bidi/>
        <w:spacing w:before="120"/>
        <w:ind w:left="1260"/>
        <w:jc w:val="both"/>
        <w:rPr>
          <w:rFonts w:asciiTheme="majorBidi" w:hAnsiTheme="majorBidi" w:cstheme="majorBidi"/>
          <w:sz w:val="24"/>
          <w:szCs w:val="24"/>
          <w:rtl/>
        </w:rPr>
      </w:pPr>
    </w:p>
    <w:p w:rsidR="003C2296" w:rsidRPr="00222056" w:rsidRDefault="003C2296" w:rsidP="00FE55A4">
      <w:pPr>
        <w:bidi/>
        <w:spacing w:before="120"/>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29-3  تحتفظ جهة التعاقد (لجنة تقييم وتحليل العطاءات ) بحق قبول أو رفض أي تغيير وإنحراف أو مقترح بديل.  لن يتم أعتماد التغييرات اوالأنحرافات أو المقترحات البديلة أو أية عناصر أخرى الواردة في العطاءات التي تزيد على المتطلبات المحددة في وثائق المناقصة والتي قد ينجم عنها فوائد غير ملموسة لصاحب العمل.   </w:t>
      </w:r>
    </w:p>
    <w:p w:rsidR="003C2296" w:rsidRPr="00222056" w:rsidRDefault="003C2296" w:rsidP="00FE55A4">
      <w:pPr>
        <w:bidi/>
        <w:jc w:val="both"/>
        <w:rPr>
          <w:rFonts w:asciiTheme="majorBidi" w:hAnsiTheme="majorBidi" w:cstheme="majorBidi"/>
          <w:sz w:val="24"/>
          <w:szCs w:val="24"/>
          <w:rtl/>
        </w:rPr>
      </w:pPr>
    </w:p>
    <w:p w:rsidR="003C2296" w:rsidRPr="00222056" w:rsidRDefault="003C2296" w:rsidP="00697769">
      <w:pPr>
        <w:bidi/>
        <w:ind w:left="360"/>
        <w:jc w:val="both"/>
        <w:outlineLvl w:val="1"/>
        <w:rPr>
          <w:rFonts w:asciiTheme="majorBidi" w:hAnsiTheme="majorBidi" w:cstheme="majorBidi"/>
          <w:sz w:val="24"/>
          <w:szCs w:val="24"/>
        </w:rPr>
      </w:pPr>
      <w:bookmarkStart w:id="64" w:name="_Toc463269849"/>
      <w:bookmarkStart w:id="65" w:name="_Toc463270065"/>
      <w:r w:rsidRPr="00222056">
        <w:rPr>
          <w:rFonts w:asciiTheme="majorBidi" w:hAnsiTheme="majorBidi" w:cstheme="majorBidi"/>
          <w:b/>
          <w:bCs/>
          <w:sz w:val="24"/>
          <w:szCs w:val="24"/>
          <w:rtl/>
        </w:rPr>
        <w:t>30</w:t>
      </w:r>
      <w:r w:rsidR="00697769" w:rsidRPr="00222056">
        <w:rPr>
          <w:rFonts w:asciiTheme="majorBidi" w:hAnsiTheme="majorBidi" w:cstheme="majorBidi"/>
          <w:b/>
          <w:bCs/>
          <w:sz w:val="24"/>
          <w:szCs w:val="24"/>
          <w:rtl/>
        </w:rPr>
        <w:t>.</w:t>
      </w:r>
      <w:r w:rsidRPr="00222056">
        <w:rPr>
          <w:rFonts w:asciiTheme="majorBidi" w:hAnsiTheme="majorBidi" w:cstheme="majorBidi"/>
          <w:b/>
          <w:bCs/>
          <w:sz w:val="24"/>
          <w:szCs w:val="24"/>
          <w:rtl/>
        </w:rPr>
        <w:t xml:space="preserve"> هامش الأفضلية لمقدمي العطاءات المحليين</w:t>
      </w:r>
      <w:bookmarkEnd w:id="64"/>
      <w:bookmarkEnd w:id="65"/>
      <w:r w:rsidR="005436E3" w:rsidRPr="00222056">
        <w:rPr>
          <w:rFonts w:asciiTheme="majorBidi" w:hAnsiTheme="majorBidi" w:cstheme="majorBidi"/>
          <w:b/>
          <w:bCs/>
          <w:sz w:val="24"/>
          <w:szCs w:val="24"/>
        </w:rPr>
        <w:t>:</w:t>
      </w:r>
    </w:p>
    <w:p w:rsidR="00222056" w:rsidRPr="005E3858" w:rsidRDefault="00937DE7" w:rsidP="005E3858">
      <w:pPr>
        <w:bidi/>
        <w:ind w:left="720"/>
        <w:jc w:val="both"/>
        <w:rPr>
          <w:rFonts w:asciiTheme="majorBidi" w:hAnsiTheme="majorBidi" w:cstheme="majorBidi"/>
          <w:sz w:val="24"/>
          <w:szCs w:val="24"/>
          <w:u w:val="single"/>
          <w:rtl/>
        </w:rPr>
      </w:pPr>
      <w:r w:rsidRPr="00222056">
        <w:rPr>
          <w:rFonts w:asciiTheme="majorBidi" w:hAnsiTheme="majorBidi" w:cstheme="majorBidi"/>
          <w:sz w:val="24"/>
          <w:szCs w:val="24"/>
          <w:rtl/>
        </w:rPr>
        <w:t xml:space="preserve">30-1  </w:t>
      </w:r>
      <w:r w:rsidR="003C2296" w:rsidRPr="00222056">
        <w:rPr>
          <w:rFonts w:asciiTheme="majorBidi" w:hAnsiTheme="majorBidi" w:cstheme="majorBidi"/>
          <w:sz w:val="24"/>
          <w:szCs w:val="24"/>
          <w:rtl/>
        </w:rPr>
        <w:t xml:space="preserve"> لن يتم منح مقدمي العطاءات المحليين أي هامش تفضيل خلال مرحلة </w:t>
      </w:r>
      <w:r w:rsidR="003C2296" w:rsidRPr="002B5BAF">
        <w:rPr>
          <w:rFonts w:asciiTheme="majorBidi" w:hAnsiTheme="majorBidi" w:cstheme="majorBidi"/>
          <w:sz w:val="24"/>
          <w:szCs w:val="24"/>
          <w:rtl/>
        </w:rPr>
        <w:t>تقييم العطاءات</w:t>
      </w:r>
      <w:r w:rsidR="004A24EF" w:rsidRPr="002B5BAF">
        <w:rPr>
          <w:rFonts w:asciiTheme="majorBidi" w:hAnsiTheme="majorBidi" w:cstheme="majorBidi" w:hint="cs"/>
          <w:sz w:val="24"/>
          <w:szCs w:val="24"/>
          <w:rtl/>
        </w:rPr>
        <w:t xml:space="preserve"> مالم ينص على ذلك في ورقة بيانات العطاء وعند ذلك يتم الاشارة الى القيمة المحددة في ورقة بيانات العطاء</w:t>
      </w:r>
      <w:r w:rsidR="005E3858" w:rsidRPr="002B5BAF">
        <w:rPr>
          <w:rFonts w:asciiTheme="majorBidi" w:hAnsiTheme="majorBidi" w:cstheme="majorBidi"/>
          <w:sz w:val="24"/>
          <w:szCs w:val="24"/>
          <w:rtl/>
        </w:rPr>
        <w:t>.</w:t>
      </w:r>
      <w:r w:rsidR="005E3858">
        <w:rPr>
          <w:rFonts w:asciiTheme="majorBidi" w:hAnsiTheme="majorBidi" w:cstheme="majorBidi"/>
          <w:sz w:val="24"/>
          <w:szCs w:val="24"/>
          <w:u w:val="single"/>
          <w:rtl/>
        </w:rPr>
        <w:t xml:space="preserve"> </w:t>
      </w:r>
    </w:p>
    <w:p w:rsidR="003C2296" w:rsidRPr="00222056" w:rsidRDefault="003C2296" w:rsidP="00222056">
      <w:pPr>
        <w:bidi/>
        <w:spacing w:line="240" w:lineRule="auto"/>
        <w:jc w:val="center"/>
        <w:outlineLvl w:val="0"/>
        <w:rPr>
          <w:rFonts w:asciiTheme="majorBidi" w:hAnsiTheme="majorBidi" w:cstheme="majorBidi"/>
          <w:b/>
          <w:bCs/>
          <w:sz w:val="24"/>
          <w:szCs w:val="24"/>
          <w:rtl/>
        </w:rPr>
      </w:pPr>
      <w:bookmarkStart w:id="66" w:name="_Toc463269850"/>
      <w:bookmarkStart w:id="67" w:name="_Toc463270066"/>
      <w:r w:rsidRPr="00222056">
        <w:rPr>
          <w:rFonts w:asciiTheme="majorBidi" w:hAnsiTheme="majorBidi" w:cstheme="majorBidi"/>
          <w:b/>
          <w:bCs/>
          <w:sz w:val="24"/>
          <w:szCs w:val="24"/>
          <w:rtl/>
        </w:rPr>
        <w:t>و. احالة العقد</w:t>
      </w:r>
      <w:bookmarkEnd w:id="66"/>
      <w:bookmarkEnd w:id="67"/>
    </w:p>
    <w:p w:rsidR="003C2296" w:rsidRPr="00222056" w:rsidRDefault="003C2296" w:rsidP="00FE55A4">
      <w:pPr>
        <w:bidi/>
        <w:ind w:left="720"/>
        <w:jc w:val="center"/>
        <w:rPr>
          <w:rFonts w:asciiTheme="majorBidi" w:hAnsiTheme="majorBidi" w:cstheme="majorBidi"/>
          <w:b/>
          <w:bCs/>
          <w:sz w:val="24"/>
          <w:szCs w:val="24"/>
          <w:rtl/>
        </w:rPr>
      </w:pPr>
    </w:p>
    <w:p w:rsidR="003C2296" w:rsidRPr="00222056" w:rsidRDefault="003C2296" w:rsidP="00697769">
      <w:pPr>
        <w:bidi/>
        <w:ind w:left="360"/>
        <w:jc w:val="both"/>
        <w:outlineLvl w:val="1"/>
        <w:rPr>
          <w:rFonts w:asciiTheme="majorBidi" w:hAnsiTheme="majorBidi" w:cstheme="majorBidi"/>
          <w:b/>
          <w:bCs/>
          <w:sz w:val="24"/>
          <w:szCs w:val="24"/>
        </w:rPr>
      </w:pPr>
      <w:bookmarkStart w:id="68" w:name="_Toc463269851"/>
      <w:bookmarkStart w:id="69" w:name="_Toc463270067"/>
      <w:r w:rsidRPr="00222056">
        <w:rPr>
          <w:rFonts w:asciiTheme="majorBidi" w:hAnsiTheme="majorBidi" w:cstheme="majorBidi"/>
          <w:b/>
          <w:bCs/>
          <w:sz w:val="24"/>
          <w:szCs w:val="24"/>
          <w:rtl/>
        </w:rPr>
        <w:lastRenderedPageBreak/>
        <w:t>31</w:t>
      </w:r>
      <w:r w:rsidR="00697769" w:rsidRPr="00222056">
        <w:rPr>
          <w:rFonts w:asciiTheme="majorBidi" w:hAnsiTheme="majorBidi" w:cstheme="majorBidi"/>
          <w:sz w:val="24"/>
          <w:szCs w:val="24"/>
          <w:rtl/>
        </w:rPr>
        <w:t>.</w:t>
      </w:r>
      <w:r w:rsidRPr="00222056">
        <w:rPr>
          <w:rFonts w:asciiTheme="majorBidi" w:hAnsiTheme="majorBidi" w:cstheme="majorBidi"/>
          <w:b/>
          <w:bCs/>
          <w:sz w:val="24"/>
          <w:szCs w:val="24"/>
          <w:rtl/>
        </w:rPr>
        <w:t>المعايير المعتمدة للاحالة</w:t>
      </w:r>
      <w:bookmarkEnd w:id="68"/>
      <w:bookmarkEnd w:id="69"/>
      <w:r w:rsidR="005436E3" w:rsidRPr="00222056">
        <w:rPr>
          <w:rFonts w:asciiTheme="majorBidi" w:hAnsiTheme="majorBidi" w:cstheme="majorBidi"/>
          <w:b/>
          <w:bCs/>
          <w:sz w:val="24"/>
          <w:szCs w:val="24"/>
        </w:rPr>
        <w:t>:</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31-1  عملا بأحكام الفقرة (32) من التعليمات لمقدمي العطاءات، يقوم  صاحب العمل بأحالة  العقد لمقدم العطاء الذي كان عطاؤه مستجيباً بصورة جوهرية وثائق المناقصة والذي كان سعر عطاؤه الأوطأ بعد أستكمال تحليل العطاءات ، مع توفر ما يأتي في مقدم العطاء:</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 (أ) ان يكون مؤهلاً بموجب شروط المادة (3) من التعليمات لمقدمي العطاءات . </w:t>
      </w:r>
    </w:p>
    <w:p w:rsidR="003C2296" w:rsidRPr="00222056" w:rsidRDefault="003C2296" w:rsidP="004A24EF">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(ب) أن يكون قد تم تقييمه أستنادا </w:t>
      </w:r>
      <w:r w:rsidRPr="002B5BAF">
        <w:rPr>
          <w:rFonts w:asciiTheme="majorBidi" w:hAnsiTheme="majorBidi" w:cstheme="majorBidi"/>
          <w:sz w:val="24"/>
          <w:szCs w:val="24"/>
          <w:rtl/>
        </w:rPr>
        <w:t>لشروط المادة (</w:t>
      </w:r>
      <w:r w:rsidR="004A24EF" w:rsidRPr="002B5BAF">
        <w:rPr>
          <w:rFonts w:asciiTheme="majorBidi" w:hAnsiTheme="majorBidi" w:cstheme="majorBidi" w:hint="cs"/>
          <w:sz w:val="24"/>
          <w:szCs w:val="24"/>
          <w:rtl/>
        </w:rPr>
        <w:t>12</w:t>
      </w:r>
      <w:r w:rsidRPr="002B5BAF">
        <w:rPr>
          <w:rFonts w:asciiTheme="majorBidi" w:hAnsiTheme="majorBidi" w:cstheme="majorBidi"/>
          <w:sz w:val="24"/>
          <w:szCs w:val="24"/>
          <w:rtl/>
        </w:rPr>
        <w:t>) من التعليمات</w:t>
      </w:r>
      <w:r w:rsidRPr="00222056">
        <w:rPr>
          <w:rFonts w:asciiTheme="majorBidi" w:hAnsiTheme="majorBidi" w:cstheme="majorBidi"/>
          <w:sz w:val="24"/>
          <w:szCs w:val="24"/>
          <w:rtl/>
        </w:rPr>
        <w:t xml:space="preserve"> لمقدمي العطاء. </w:t>
      </w:r>
    </w:p>
    <w:p w:rsidR="003C2296" w:rsidRPr="00222056" w:rsidRDefault="003C2296" w:rsidP="00FE55A4">
      <w:pPr>
        <w:bidi/>
        <w:ind w:left="720"/>
        <w:jc w:val="both"/>
        <w:rPr>
          <w:rFonts w:asciiTheme="majorBidi" w:hAnsiTheme="majorBidi" w:cstheme="majorBidi"/>
          <w:sz w:val="24"/>
          <w:szCs w:val="24"/>
          <w:rtl/>
        </w:rPr>
      </w:pPr>
    </w:p>
    <w:p w:rsidR="003C2296" w:rsidRPr="00222056" w:rsidRDefault="003C2296" w:rsidP="004A24EF">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31-2  أذا تضمنت وثائق المناقصة أعتماد التجزئة أو مجموعة العقود في الأحالة عملا بأحكام الفقر</w:t>
      </w:r>
      <w:r w:rsidRPr="002B5BAF">
        <w:rPr>
          <w:rFonts w:asciiTheme="majorBidi" w:hAnsiTheme="majorBidi" w:cstheme="majorBidi"/>
          <w:sz w:val="24"/>
          <w:szCs w:val="24"/>
          <w:rtl/>
        </w:rPr>
        <w:t>ة (12-</w:t>
      </w:r>
      <w:r w:rsidR="004A24EF" w:rsidRPr="002B5BAF">
        <w:rPr>
          <w:rFonts w:asciiTheme="majorBidi" w:hAnsiTheme="majorBidi" w:cstheme="majorBidi" w:hint="cs"/>
          <w:sz w:val="24"/>
          <w:szCs w:val="24"/>
          <w:rtl/>
        </w:rPr>
        <w:t>3</w:t>
      </w:r>
      <w:r w:rsidRPr="002B5BAF">
        <w:rPr>
          <w:rFonts w:asciiTheme="majorBidi" w:hAnsiTheme="majorBidi" w:cstheme="majorBidi"/>
          <w:sz w:val="24"/>
          <w:szCs w:val="24"/>
          <w:rtl/>
        </w:rPr>
        <w:t>)</w:t>
      </w:r>
      <w:r w:rsidRPr="00222056">
        <w:rPr>
          <w:rFonts w:asciiTheme="majorBidi" w:hAnsiTheme="majorBidi" w:cstheme="majorBidi"/>
          <w:sz w:val="24"/>
          <w:szCs w:val="24"/>
          <w:rtl/>
        </w:rPr>
        <w:t xml:space="preserve"> من  التعليمات لمقدمي العطاءات ، يتم بذلك اعتماد أوطأ الأسعار للعطاءات كعنصر محدد عند تقييم العطاء بالمقارنة مع عقود اخرى يتم احالتها في نفس الوقت ، مع الأخذ بنظر الاعتبار أية حسومات مقترحة من مقدم العطاء في عطائه لغرض إحالة أكثر من عقد واحد اليه.</w:t>
      </w:r>
    </w:p>
    <w:p w:rsidR="003C2296" w:rsidRPr="00222056" w:rsidRDefault="003C2296" w:rsidP="00FE55A4">
      <w:pPr>
        <w:bidi/>
        <w:jc w:val="both"/>
        <w:rPr>
          <w:rFonts w:asciiTheme="majorBidi" w:hAnsiTheme="majorBidi" w:cstheme="majorBidi"/>
          <w:sz w:val="24"/>
          <w:szCs w:val="24"/>
          <w:rtl/>
        </w:rPr>
      </w:pPr>
    </w:p>
    <w:p w:rsidR="003C2296" w:rsidRPr="00222056" w:rsidRDefault="003C2296" w:rsidP="00697769">
      <w:pPr>
        <w:bidi/>
        <w:ind w:left="187"/>
        <w:jc w:val="both"/>
        <w:outlineLvl w:val="1"/>
        <w:rPr>
          <w:rFonts w:asciiTheme="majorBidi" w:hAnsiTheme="majorBidi" w:cstheme="majorBidi"/>
          <w:sz w:val="24"/>
          <w:szCs w:val="24"/>
        </w:rPr>
      </w:pPr>
      <w:bookmarkStart w:id="70" w:name="_Toc463269852"/>
      <w:bookmarkStart w:id="71" w:name="_Toc463270068"/>
      <w:r w:rsidRPr="00222056">
        <w:rPr>
          <w:rFonts w:asciiTheme="majorBidi" w:hAnsiTheme="majorBidi" w:cstheme="majorBidi"/>
          <w:b/>
          <w:bCs/>
          <w:sz w:val="24"/>
          <w:szCs w:val="24"/>
          <w:rtl/>
        </w:rPr>
        <w:t>32</w:t>
      </w:r>
      <w:r w:rsidR="00697769" w:rsidRPr="00222056">
        <w:rPr>
          <w:rFonts w:asciiTheme="majorBidi" w:hAnsiTheme="majorBidi" w:cstheme="majorBidi"/>
          <w:b/>
          <w:bCs/>
          <w:sz w:val="24"/>
          <w:szCs w:val="24"/>
          <w:rtl/>
        </w:rPr>
        <w:t>.</w:t>
      </w:r>
      <w:r w:rsidRPr="00222056">
        <w:rPr>
          <w:rFonts w:asciiTheme="majorBidi" w:hAnsiTheme="majorBidi" w:cstheme="majorBidi"/>
          <w:b/>
          <w:bCs/>
          <w:sz w:val="24"/>
          <w:szCs w:val="24"/>
          <w:rtl/>
        </w:rPr>
        <w:t xml:space="preserve"> حق صاحب العمل بقبول أو رفض أي عطاء أو العطاءات كافة</w:t>
      </w:r>
      <w:bookmarkEnd w:id="70"/>
      <w:bookmarkEnd w:id="71"/>
      <w:r w:rsidR="005436E3" w:rsidRPr="00222056">
        <w:rPr>
          <w:rFonts w:asciiTheme="majorBidi" w:hAnsiTheme="majorBidi" w:cstheme="majorBidi"/>
          <w:b/>
          <w:bCs/>
          <w:sz w:val="24"/>
          <w:szCs w:val="24"/>
        </w:rPr>
        <w:t>:</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32-1 بغض النظر عن الفقرة (31) من التعليمات لمقدمي العطاءات ، على جهة التعاقد  الحق برفض أو قبول أي عطاء ، أوالغاء أجراءات التعاقد ورفض جميع العطاءات في أي وقت قبل احالة العقد ، ويكون ذلك من دون أن تنتج عنه أية مسؤولية تجاه مقدم العطاء أو مقدمي العطاءات المتأثرين بتلك الخطوة المتخذة من صاحب العمل. </w:t>
      </w:r>
    </w:p>
    <w:p w:rsidR="003C2296" w:rsidRPr="00222056" w:rsidRDefault="003C2296" w:rsidP="00FE55A4">
      <w:pPr>
        <w:bidi/>
        <w:ind w:left="720"/>
        <w:jc w:val="both"/>
        <w:rPr>
          <w:rFonts w:asciiTheme="majorBidi" w:hAnsiTheme="majorBidi" w:cstheme="majorBidi"/>
          <w:sz w:val="24"/>
          <w:szCs w:val="24"/>
          <w:rtl/>
        </w:rPr>
      </w:pPr>
    </w:p>
    <w:p w:rsidR="003C2296" w:rsidRPr="00222056" w:rsidRDefault="003C2296" w:rsidP="00697769">
      <w:pPr>
        <w:bidi/>
        <w:ind w:left="187"/>
        <w:jc w:val="both"/>
        <w:outlineLvl w:val="1"/>
        <w:rPr>
          <w:rFonts w:asciiTheme="majorBidi" w:hAnsiTheme="majorBidi" w:cstheme="majorBidi"/>
          <w:sz w:val="24"/>
          <w:szCs w:val="24"/>
        </w:rPr>
      </w:pPr>
      <w:bookmarkStart w:id="72" w:name="_Toc463269853"/>
      <w:bookmarkStart w:id="73" w:name="_Toc463270069"/>
      <w:r w:rsidRPr="00222056">
        <w:rPr>
          <w:rFonts w:asciiTheme="majorBidi" w:hAnsiTheme="majorBidi" w:cstheme="majorBidi"/>
          <w:b/>
          <w:bCs/>
          <w:sz w:val="24"/>
          <w:szCs w:val="24"/>
          <w:rtl/>
        </w:rPr>
        <w:t>33</w:t>
      </w:r>
      <w:r w:rsidR="00697769" w:rsidRPr="00222056">
        <w:rPr>
          <w:rFonts w:asciiTheme="majorBidi" w:hAnsiTheme="majorBidi" w:cstheme="majorBidi"/>
          <w:b/>
          <w:bCs/>
          <w:sz w:val="24"/>
          <w:szCs w:val="24"/>
          <w:rtl/>
        </w:rPr>
        <w:t>.</w:t>
      </w:r>
      <w:r w:rsidRPr="00222056">
        <w:rPr>
          <w:rFonts w:asciiTheme="majorBidi" w:hAnsiTheme="majorBidi" w:cstheme="majorBidi"/>
          <w:b/>
          <w:bCs/>
          <w:sz w:val="24"/>
          <w:szCs w:val="24"/>
          <w:rtl/>
        </w:rPr>
        <w:t xml:space="preserve"> الاشعار بالاحالة والتوقيع على الاتفاق</w:t>
      </w:r>
      <w:bookmarkEnd w:id="72"/>
      <w:bookmarkEnd w:id="73"/>
      <w:r w:rsidR="005436E3" w:rsidRPr="00222056">
        <w:rPr>
          <w:rFonts w:asciiTheme="majorBidi" w:hAnsiTheme="majorBidi" w:cstheme="majorBidi"/>
          <w:b/>
          <w:bCs/>
          <w:sz w:val="24"/>
          <w:szCs w:val="24"/>
        </w:rPr>
        <w:t>:</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33-1 على صاحب العمل وقبل انتهاء مدة نفاذ العطاء إعلام مقدم العطاء الفائز تحريريا بقبول عطاءه. أن رسالة الاشعار بقبول العطاء والمعرفه لاحقا (بخطاب الأحالة) في كل من صيغة العقد والشروط العامة للعقد سوف تتضمن المبلغ الواجب دفعه من صاحب العمل للمقاول عن تنفيذ وأنجاز الخدمة وصيانتها ( المعرف لاحقا في صيغة العقد والشروط العامة للعقد بمبلغ العقد) .</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33-2 سوف يشمل إشعار الاحالة متطلبات أبرام العقد. </w:t>
      </w:r>
    </w:p>
    <w:p w:rsidR="003C2296" w:rsidRPr="00222056" w:rsidRDefault="003C2296" w:rsidP="004A24EF">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33-3 تتضمن صيغة العقد المحددة في وثائق المناقصة ، على الاتفاقات المبرمة بين صاحب العمل ومقدم العطاء الفائز</w:t>
      </w:r>
      <w:r w:rsidR="004A24EF">
        <w:rPr>
          <w:rFonts w:asciiTheme="majorBidi" w:hAnsiTheme="majorBidi" w:cstheme="majorBidi" w:hint="cs"/>
          <w:sz w:val="24"/>
          <w:szCs w:val="24"/>
          <w:rtl/>
        </w:rPr>
        <w:t xml:space="preserve"> كافة</w:t>
      </w:r>
      <w:r w:rsidRPr="00222056">
        <w:rPr>
          <w:rFonts w:asciiTheme="majorBidi" w:hAnsiTheme="majorBidi" w:cstheme="majorBidi"/>
          <w:sz w:val="24"/>
          <w:szCs w:val="24"/>
          <w:rtl/>
        </w:rPr>
        <w:t xml:space="preserve">. وسيتم توقيعه من صاحب العمل وإرساله الى مقدم العطاء الفائز مع خطاب الأحالة. يجب على مقدم العطاء الفائز  وخلال (14) يوما من تأريخ  أستلام خطاب الأحالة او (29) يوما بضمنها مدة الانذار او بعد انتهاء مدة الطعن أن يوقع العقد ويثبت تاريخه مع ضمان  حسن التنفيذ المطلوب عملا بأحكام  المادة (34) او في مدة لا تتجاوز تسعة وعشرون يوما (29) من ضمنها مدة الانذار وبخلاف ذلك تتخذ الاجراءات القانونية المعنية بالنكول . يجب ان تتم المصادقة على العقد </w:t>
      </w:r>
      <w:r w:rsidR="004A24EF" w:rsidRPr="002B5BAF">
        <w:rPr>
          <w:rFonts w:asciiTheme="majorBidi" w:hAnsiTheme="majorBidi" w:cstheme="majorBidi" w:hint="cs"/>
          <w:sz w:val="24"/>
          <w:szCs w:val="24"/>
          <w:rtl/>
        </w:rPr>
        <w:t>من قبل التشكيل القانوني لجهة التعاقد.</w:t>
      </w:r>
      <w:r w:rsidRPr="00222056">
        <w:rPr>
          <w:rFonts w:asciiTheme="majorBidi" w:hAnsiTheme="majorBidi" w:cstheme="majorBidi"/>
          <w:sz w:val="24"/>
          <w:szCs w:val="24"/>
          <w:rtl/>
        </w:rPr>
        <w:t xml:space="preserve"> </w:t>
      </w:r>
    </w:p>
    <w:p w:rsidR="003C2296" w:rsidRPr="00222056" w:rsidRDefault="003C2296" w:rsidP="004F473F">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33-4 عند إتمام الإجراءات بموجب </w:t>
      </w:r>
      <w:r w:rsidRPr="002B5BAF">
        <w:rPr>
          <w:rFonts w:asciiTheme="majorBidi" w:hAnsiTheme="majorBidi" w:cstheme="majorBidi"/>
          <w:sz w:val="24"/>
          <w:szCs w:val="24"/>
          <w:rtl/>
        </w:rPr>
        <w:t>الفقرة (33-</w:t>
      </w:r>
      <w:r w:rsidR="004F473F" w:rsidRPr="002B5BAF">
        <w:rPr>
          <w:rFonts w:asciiTheme="majorBidi" w:hAnsiTheme="majorBidi" w:cstheme="majorBidi" w:hint="cs"/>
          <w:sz w:val="24"/>
          <w:szCs w:val="24"/>
          <w:rtl/>
        </w:rPr>
        <w:t>1</w:t>
      </w:r>
      <w:r w:rsidRPr="002B5BAF">
        <w:rPr>
          <w:rFonts w:asciiTheme="majorBidi" w:hAnsiTheme="majorBidi" w:cstheme="majorBidi"/>
          <w:sz w:val="24"/>
          <w:szCs w:val="24"/>
          <w:rtl/>
        </w:rPr>
        <w:t>)</w:t>
      </w:r>
      <w:r w:rsidRPr="00222056">
        <w:rPr>
          <w:rFonts w:asciiTheme="majorBidi" w:hAnsiTheme="majorBidi" w:cstheme="majorBidi"/>
          <w:sz w:val="24"/>
          <w:szCs w:val="24"/>
          <w:rtl/>
        </w:rPr>
        <w:t xml:space="preserve"> ، يقوم صاحب العمل وبصورة مباشرة باشعار مقدمي العطاءات غير الفائزين باسم مقدم العطاء الفائز وبأنه سيتم إرجاع ضمان العطاء المقدم منهم  بأسرع وقت ممكن.</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lastRenderedPageBreak/>
        <w:t xml:space="preserve">33-5  اذا رغب أي من مقدمي العطاءات ، بعد صدور كتاب الاحالة ، في التحقق عن الأسس التي بموجبها لم يتم إختيار عطائه ، تقديم طلب بهذا الشأن لصاحب العمل.  عند ذاك يقوم صاحب العمل باجابة مقدم العطاء غير الفائز بذلك كتابياً ً بالسرعة الممكنة. </w:t>
      </w:r>
    </w:p>
    <w:p w:rsidR="00697769" w:rsidRPr="00222056" w:rsidRDefault="00697769" w:rsidP="00697769">
      <w:pPr>
        <w:bidi/>
        <w:ind w:left="180"/>
        <w:jc w:val="both"/>
        <w:rPr>
          <w:rFonts w:asciiTheme="majorBidi" w:hAnsiTheme="majorBidi" w:cstheme="majorBidi"/>
          <w:sz w:val="24"/>
          <w:szCs w:val="24"/>
          <w:rtl/>
        </w:rPr>
      </w:pPr>
    </w:p>
    <w:p w:rsidR="003C2296" w:rsidRPr="00222056" w:rsidRDefault="003C2296" w:rsidP="00697769">
      <w:pPr>
        <w:bidi/>
        <w:ind w:left="187"/>
        <w:jc w:val="both"/>
        <w:outlineLvl w:val="1"/>
        <w:rPr>
          <w:rFonts w:asciiTheme="majorBidi" w:hAnsiTheme="majorBidi" w:cstheme="majorBidi"/>
          <w:b/>
          <w:bCs/>
          <w:sz w:val="24"/>
          <w:szCs w:val="24"/>
        </w:rPr>
      </w:pPr>
      <w:bookmarkStart w:id="74" w:name="_Toc463269854"/>
      <w:bookmarkStart w:id="75" w:name="_Toc463270070"/>
      <w:r w:rsidRPr="00222056">
        <w:rPr>
          <w:rFonts w:asciiTheme="majorBidi" w:hAnsiTheme="majorBidi" w:cstheme="majorBidi"/>
          <w:b/>
          <w:bCs/>
          <w:sz w:val="24"/>
          <w:szCs w:val="24"/>
          <w:rtl/>
        </w:rPr>
        <w:t>34</w:t>
      </w:r>
      <w:r w:rsidR="00697769" w:rsidRPr="00222056">
        <w:rPr>
          <w:rFonts w:asciiTheme="majorBidi" w:hAnsiTheme="majorBidi" w:cstheme="majorBidi"/>
          <w:b/>
          <w:bCs/>
          <w:sz w:val="24"/>
          <w:szCs w:val="24"/>
          <w:rtl/>
        </w:rPr>
        <w:t>.</w:t>
      </w:r>
      <w:r w:rsidRPr="00222056">
        <w:rPr>
          <w:rFonts w:asciiTheme="majorBidi" w:hAnsiTheme="majorBidi" w:cstheme="majorBidi"/>
          <w:b/>
          <w:bCs/>
          <w:sz w:val="24"/>
          <w:szCs w:val="24"/>
          <w:rtl/>
        </w:rPr>
        <w:t xml:space="preserve"> ضمان حسن الاداء</w:t>
      </w:r>
      <w:bookmarkEnd w:id="74"/>
      <w:bookmarkEnd w:id="75"/>
      <w:r w:rsidR="005436E3" w:rsidRPr="00222056">
        <w:rPr>
          <w:rFonts w:asciiTheme="majorBidi" w:hAnsiTheme="majorBidi" w:cstheme="majorBidi"/>
          <w:b/>
          <w:bCs/>
          <w:sz w:val="24"/>
          <w:szCs w:val="24"/>
        </w:rPr>
        <w:t>:</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34-1 يتعين على مقدم العطاء الفائز تسليم صاحب العمل ضمان حسن الاداء و خلال (14) يوماً او (29) يوما بضمنها مدة الانذار من تأريخ أستلام كتاب الأحالة بالمبلغ وبالصيغة الموصوفة في ورقة بيانات العطاء ، تحدد صيغة ونسب العملات المذكورة في كتاب الأحالة و شروط العقد العامة. </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34-2 إذا قدم مقدم العطاء الفائز ضمان حسن الاداء بصورة ضمان مصرفي ، فيجب إن يكون ذلك من مصرف معتمد في دولة صاحب العمل (جمهورية العراق).</w:t>
      </w:r>
    </w:p>
    <w:p w:rsidR="003C2296" w:rsidRPr="00222056" w:rsidRDefault="003C2296" w:rsidP="00FE55A4">
      <w:pPr>
        <w:bidi/>
        <w:ind w:left="720"/>
        <w:jc w:val="both"/>
        <w:rPr>
          <w:rFonts w:asciiTheme="majorBidi" w:hAnsiTheme="majorBidi" w:cstheme="majorBidi"/>
          <w:sz w:val="24"/>
          <w:szCs w:val="24"/>
          <w:rtl/>
        </w:rPr>
      </w:pP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34-3 عند عدم تمكن مقدم العطاء الفائز من تنفيذ المتطلبات في الفقرة (34-1) من التعليمات لمقدمي العطاءات ففي هذه الحالة يتم أعتبار المقاول ناكلاً وتتم مصادرة ضمان حسن الاداء وتنفيذ العمل على حسابه.</w:t>
      </w:r>
    </w:p>
    <w:p w:rsidR="003C2296" w:rsidRPr="00222056" w:rsidRDefault="003C2296" w:rsidP="00FE55A4">
      <w:pPr>
        <w:bidi/>
        <w:ind w:left="720"/>
        <w:jc w:val="both"/>
        <w:rPr>
          <w:rFonts w:asciiTheme="majorBidi" w:hAnsiTheme="majorBidi" w:cstheme="majorBidi"/>
          <w:sz w:val="24"/>
          <w:szCs w:val="24"/>
          <w:rtl/>
        </w:rPr>
      </w:pPr>
    </w:p>
    <w:p w:rsidR="003C2296" w:rsidRPr="00222056" w:rsidRDefault="003C2296" w:rsidP="00697769">
      <w:pPr>
        <w:bidi/>
        <w:ind w:left="187"/>
        <w:jc w:val="both"/>
        <w:outlineLvl w:val="1"/>
        <w:rPr>
          <w:rFonts w:asciiTheme="majorBidi" w:hAnsiTheme="majorBidi" w:cstheme="majorBidi"/>
          <w:b/>
          <w:bCs/>
          <w:sz w:val="24"/>
          <w:szCs w:val="24"/>
        </w:rPr>
      </w:pPr>
      <w:bookmarkStart w:id="76" w:name="_Toc463269855"/>
      <w:bookmarkStart w:id="77" w:name="_Toc463270071"/>
      <w:r w:rsidRPr="00222056">
        <w:rPr>
          <w:rFonts w:asciiTheme="majorBidi" w:hAnsiTheme="majorBidi" w:cstheme="majorBidi"/>
          <w:b/>
          <w:bCs/>
          <w:sz w:val="24"/>
          <w:szCs w:val="24"/>
          <w:rtl/>
        </w:rPr>
        <w:t>35</w:t>
      </w:r>
      <w:r w:rsidR="00697769" w:rsidRPr="00222056">
        <w:rPr>
          <w:rFonts w:asciiTheme="majorBidi" w:hAnsiTheme="majorBidi" w:cstheme="majorBidi"/>
          <w:b/>
          <w:bCs/>
          <w:sz w:val="24"/>
          <w:szCs w:val="24"/>
          <w:rtl/>
        </w:rPr>
        <w:t>.</w:t>
      </w:r>
      <w:r w:rsidRPr="00222056">
        <w:rPr>
          <w:rFonts w:asciiTheme="majorBidi" w:hAnsiTheme="majorBidi" w:cstheme="majorBidi"/>
          <w:b/>
          <w:bCs/>
          <w:sz w:val="24"/>
          <w:szCs w:val="24"/>
          <w:rtl/>
        </w:rPr>
        <w:t xml:space="preserve"> الدفعة المقدمة والضمان</w:t>
      </w:r>
      <w:bookmarkEnd w:id="76"/>
      <w:bookmarkEnd w:id="77"/>
      <w:r w:rsidR="005436E3" w:rsidRPr="00222056">
        <w:rPr>
          <w:rFonts w:asciiTheme="majorBidi" w:hAnsiTheme="majorBidi" w:cstheme="majorBidi"/>
          <w:b/>
          <w:bCs/>
          <w:sz w:val="24"/>
          <w:szCs w:val="24"/>
        </w:rPr>
        <w:t>:</w:t>
      </w:r>
    </w:p>
    <w:p w:rsidR="003C2296" w:rsidRPr="00222056" w:rsidRDefault="003C2296" w:rsidP="00FE55A4">
      <w:pPr>
        <w:bidi/>
        <w:ind w:left="720"/>
        <w:jc w:val="both"/>
        <w:rPr>
          <w:rFonts w:asciiTheme="majorBidi" w:hAnsiTheme="majorBidi" w:cstheme="majorBidi"/>
          <w:sz w:val="24"/>
          <w:szCs w:val="24"/>
          <w:rtl/>
        </w:rPr>
      </w:pPr>
      <w:r w:rsidRPr="00222056">
        <w:rPr>
          <w:rFonts w:asciiTheme="majorBidi" w:hAnsiTheme="majorBidi" w:cstheme="majorBidi"/>
          <w:sz w:val="24"/>
          <w:szCs w:val="24"/>
          <w:rtl/>
        </w:rPr>
        <w:t xml:space="preserve"> 35-1 يقوم صاحب العمل بصرف  سلفة مقدمة على مبلغ المقاولة وكما مثبت في شروط العقد وبالقيمة المحددة وفي ورقة بيانات العطاء. </w:t>
      </w:r>
    </w:p>
    <w:p w:rsidR="003C2296" w:rsidRPr="00222056" w:rsidRDefault="003C2296" w:rsidP="00FE55A4">
      <w:pPr>
        <w:bidi/>
        <w:ind w:left="720"/>
        <w:jc w:val="both"/>
        <w:rPr>
          <w:rFonts w:asciiTheme="majorBidi" w:hAnsiTheme="majorBidi" w:cstheme="majorBidi"/>
          <w:sz w:val="24"/>
          <w:szCs w:val="24"/>
          <w:rtl/>
        </w:rPr>
      </w:pPr>
    </w:p>
    <w:p w:rsidR="003C2296" w:rsidRPr="00222056" w:rsidRDefault="003C2296" w:rsidP="00697769">
      <w:pPr>
        <w:bidi/>
        <w:ind w:left="187"/>
        <w:jc w:val="both"/>
        <w:outlineLvl w:val="1"/>
        <w:rPr>
          <w:rFonts w:asciiTheme="majorBidi" w:hAnsiTheme="majorBidi" w:cstheme="majorBidi"/>
          <w:b/>
          <w:bCs/>
          <w:sz w:val="24"/>
          <w:szCs w:val="24"/>
          <w:rtl/>
        </w:rPr>
      </w:pPr>
      <w:bookmarkStart w:id="78" w:name="_Toc463269856"/>
      <w:bookmarkStart w:id="79" w:name="_Toc463270072"/>
      <w:r w:rsidRPr="00222056">
        <w:rPr>
          <w:rFonts w:asciiTheme="majorBidi" w:hAnsiTheme="majorBidi" w:cstheme="majorBidi"/>
          <w:b/>
          <w:bCs/>
          <w:sz w:val="24"/>
          <w:szCs w:val="24"/>
          <w:rtl/>
        </w:rPr>
        <w:t>36</w:t>
      </w:r>
      <w:r w:rsidR="00697769" w:rsidRPr="00222056">
        <w:rPr>
          <w:rFonts w:asciiTheme="majorBidi" w:hAnsiTheme="majorBidi" w:cstheme="majorBidi"/>
          <w:b/>
          <w:bCs/>
          <w:sz w:val="24"/>
          <w:szCs w:val="24"/>
          <w:rtl/>
        </w:rPr>
        <w:t>.</w:t>
      </w:r>
      <w:r w:rsidRPr="00222056">
        <w:rPr>
          <w:rFonts w:asciiTheme="majorBidi" w:hAnsiTheme="majorBidi" w:cstheme="majorBidi"/>
          <w:b/>
          <w:bCs/>
          <w:sz w:val="24"/>
          <w:szCs w:val="24"/>
          <w:rtl/>
        </w:rPr>
        <w:t xml:space="preserve"> ممارسات الأحتيال والفساد</w:t>
      </w:r>
      <w:bookmarkEnd w:id="78"/>
      <w:bookmarkEnd w:id="79"/>
      <w:r w:rsidR="005436E3" w:rsidRPr="00222056">
        <w:rPr>
          <w:rFonts w:asciiTheme="majorBidi" w:hAnsiTheme="majorBidi" w:cstheme="majorBidi"/>
          <w:b/>
          <w:bCs/>
          <w:sz w:val="24"/>
          <w:szCs w:val="24"/>
        </w:rPr>
        <w:t>:</w:t>
      </w:r>
    </w:p>
    <w:p w:rsidR="003C2296" w:rsidRPr="00222056" w:rsidRDefault="003C2296" w:rsidP="00FE55A4">
      <w:pPr>
        <w:bidi/>
        <w:ind w:left="720"/>
        <w:jc w:val="both"/>
        <w:rPr>
          <w:rFonts w:asciiTheme="majorBidi" w:hAnsiTheme="majorBidi" w:cstheme="majorBidi"/>
          <w:sz w:val="24"/>
          <w:szCs w:val="24"/>
        </w:rPr>
      </w:pPr>
      <w:r w:rsidRPr="00222056">
        <w:rPr>
          <w:rFonts w:asciiTheme="majorBidi" w:hAnsiTheme="majorBidi" w:cstheme="majorBidi"/>
          <w:b/>
          <w:bCs/>
          <w:sz w:val="24"/>
          <w:szCs w:val="24"/>
          <w:rtl/>
        </w:rPr>
        <w:t xml:space="preserve">36-1 </w:t>
      </w:r>
      <w:r w:rsidRPr="00222056">
        <w:rPr>
          <w:rFonts w:asciiTheme="majorBidi" w:hAnsiTheme="majorBidi" w:cstheme="majorBidi"/>
          <w:sz w:val="24"/>
          <w:szCs w:val="24"/>
          <w:rtl/>
        </w:rPr>
        <w:t>يشترط صاحب العمل على ان يلتزم مقدمو العطاء والمقاولون ومقاولوهم الثانويون والمجهزون والاستشاريون المتعاقدون معهم بأعلى معايير الاخلاق خلال عملية التعاقد وتنفيذ العقد.وفي سبيل تحقيق هذه السياسة</w:t>
      </w:r>
    </w:p>
    <w:p w:rsidR="003C2296" w:rsidRPr="00222056" w:rsidRDefault="003C2296" w:rsidP="00FE55A4">
      <w:pPr>
        <w:bidi/>
        <w:ind w:firstLine="386"/>
        <w:jc w:val="both"/>
        <w:rPr>
          <w:rFonts w:asciiTheme="majorBidi" w:hAnsiTheme="majorBidi" w:cstheme="majorBidi"/>
          <w:sz w:val="24"/>
          <w:szCs w:val="24"/>
          <w:rtl/>
        </w:rPr>
      </w:pPr>
      <w:r w:rsidRPr="00222056">
        <w:rPr>
          <w:rFonts w:asciiTheme="majorBidi" w:hAnsiTheme="majorBidi" w:cstheme="majorBidi"/>
          <w:sz w:val="24"/>
          <w:szCs w:val="24"/>
          <w:rtl/>
          <w:lang w:bidi="ar-IQ"/>
        </w:rPr>
        <w:t>أ-</w:t>
      </w:r>
      <w:r w:rsidRPr="00222056">
        <w:rPr>
          <w:rFonts w:asciiTheme="majorBidi" w:hAnsiTheme="majorBidi" w:cstheme="majorBidi"/>
          <w:sz w:val="24"/>
          <w:szCs w:val="24"/>
          <w:rtl/>
        </w:rPr>
        <w:t xml:space="preserve"> يعتمد صاحب العمل التعاريف التالية لغرض هذه النصوص</w:t>
      </w:r>
    </w:p>
    <w:p w:rsidR="003C2296" w:rsidRPr="00222056" w:rsidRDefault="003C2296" w:rsidP="00EE62A3">
      <w:pPr>
        <w:numPr>
          <w:ilvl w:val="0"/>
          <w:numId w:val="8"/>
        </w:numPr>
        <w:tabs>
          <w:tab w:val="num" w:pos="1286"/>
          <w:tab w:val="num" w:pos="1466"/>
        </w:tabs>
        <w:bidi/>
        <w:spacing w:after="0" w:line="240" w:lineRule="auto"/>
        <w:ind w:left="1286"/>
        <w:jc w:val="both"/>
        <w:rPr>
          <w:rFonts w:asciiTheme="majorBidi" w:hAnsiTheme="majorBidi" w:cstheme="majorBidi"/>
          <w:sz w:val="24"/>
          <w:szCs w:val="24"/>
          <w:rtl/>
          <w:lang w:bidi="ar-IQ"/>
        </w:rPr>
      </w:pPr>
      <w:r w:rsidRPr="00222056">
        <w:rPr>
          <w:rFonts w:asciiTheme="majorBidi" w:hAnsiTheme="majorBidi" w:cstheme="majorBidi"/>
          <w:sz w:val="24"/>
          <w:szCs w:val="24"/>
          <w:rtl/>
        </w:rPr>
        <w:t>"الممارسات الفاسدة" و تعني تقديم أو إعطاء أو استلام أو التماس بشكل مباشر أو غير مباشر أي غرض ذي قيمة للتأثير على عمل مسؤول في موقع مسؤولية عامة خلال عملية التوريد أو تنفيذ العقد</w:t>
      </w:r>
    </w:p>
    <w:p w:rsidR="003C2296" w:rsidRPr="00222056" w:rsidRDefault="003C2296" w:rsidP="00EE62A3">
      <w:pPr>
        <w:numPr>
          <w:ilvl w:val="0"/>
          <w:numId w:val="8"/>
        </w:numPr>
        <w:tabs>
          <w:tab w:val="num" w:pos="1286"/>
          <w:tab w:val="num" w:pos="1466"/>
        </w:tabs>
        <w:bidi/>
        <w:spacing w:after="0" w:line="240" w:lineRule="auto"/>
        <w:ind w:left="1286"/>
        <w:jc w:val="both"/>
        <w:rPr>
          <w:rFonts w:asciiTheme="majorBidi" w:hAnsiTheme="majorBidi" w:cstheme="majorBidi"/>
          <w:sz w:val="24"/>
          <w:szCs w:val="24"/>
          <w:lang w:bidi="ar-IQ"/>
        </w:rPr>
      </w:pPr>
      <w:r w:rsidRPr="00222056">
        <w:rPr>
          <w:rFonts w:asciiTheme="majorBidi" w:hAnsiTheme="majorBidi" w:cstheme="majorBidi"/>
          <w:sz w:val="24"/>
          <w:szCs w:val="24"/>
          <w:rtl/>
        </w:rPr>
        <w:t>"الممارسات الاحتيالية</w:t>
      </w:r>
      <w:r w:rsidRPr="00222056">
        <w:rPr>
          <w:rFonts w:asciiTheme="majorBidi" w:hAnsiTheme="majorBidi" w:cstheme="majorBidi"/>
          <w:sz w:val="24"/>
          <w:szCs w:val="24"/>
        </w:rPr>
        <w:t xml:space="preserve"> "</w:t>
      </w:r>
      <w:r w:rsidRPr="00222056">
        <w:rPr>
          <w:rFonts w:asciiTheme="majorBidi" w:hAnsiTheme="majorBidi" w:cstheme="majorBidi"/>
          <w:sz w:val="24"/>
          <w:szCs w:val="24"/>
          <w:rtl/>
        </w:rPr>
        <w:t xml:space="preserve"> و تعني أي سوء تمثيل أو حذف لأي من الحقائق بهدف التأثير على عملية التوريد أو تنفيذ العقد</w:t>
      </w:r>
    </w:p>
    <w:p w:rsidR="003C2296" w:rsidRPr="00222056" w:rsidRDefault="003C2296" w:rsidP="00EE62A3">
      <w:pPr>
        <w:numPr>
          <w:ilvl w:val="0"/>
          <w:numId w:val="8"/>
        </w:numPr>
        <w:tabs>
          <w:tab w:val="num" w:pos="1466"/>
        </w:tabs>
        <w:bidi/>
        <w:spacing w:after="0" w:line="240" w:lineRule="auto"/>
        <w:ind w:left="1466" w:hanging="540"/>
        <w:jc w:val="both"/>
        <w:rPr>
          <w:rFonts w:asciiTheme="majorBidi" w:hAnsiTheme="majorBidi" w:cstheme="majorBidi"/>
          <w:sz w:val="24"/>
          <w:szCs w:val="24"/>
          <w:lang w:bidi="ar-IQ"/>
        </w:rPr>
      </w:pPr>
      <w:r w:rsidRPr="00222056">
        <w:rPr>
          <w:rFonts w:asciiTheme="majorBidi" w:hAnsiTheme="majorBidi" w:cstheme="majorBidi"/>
          <w:sz w:val="24"/>
          <w:szCs w:val="24"/>
          <w:rtl/>
        </w:rPr>
        <w:t>"ممارسات التواطؤ" و تعني أي تخطيط أو تنسيق بين اثنين او اكثر من مقدمي العطاء، بعلم أو دون علم صاحب العمل بهدف وضع أسعار وهمية وغير تنافسية.</w:t>
      </w:r>
    </w:p>
    <w:p w:rsidR="003C2296" w:rsidRPr="00222056" w:rsidRDefault="003C2296" w:rsidP="00EE62A3">
      <w:pPr>
        <w:numPr>
          <w:ilvl w:val="0"/>
          <w:numId w:val="8"/>
        </w:numPr>
        <w:tabs>
          <w:tab w:val="num" w:pos="1466"/>
        </w:tabs>
        <w:bidi/>
        <w:spacing w:after="0" w:line="240" w:lineRule="auto"/>
        <w:ind w:left="1466" w:hanging="540"/>
        <w:jc w:val="both"/>
        <w:rPr>
          <w:rFonts w:asciiTheme="majorBidi" w:hAnsiTheme="majorBidi" w:cstheme="majorBidi"/>
          <w:sz w:val="24"/>
          <w:szCs w:val="24"/>
          <w:lang w:bidi="ar-IQ"/>
        </w:rPr>
      </w:pPr>
      <w:r w:rsidRPr="00222056">
        <w:rPr>
          <w:rFonts w:asciiTheme="majorBidi" w:hAnsiTheme="majorBidi" w:cstheme="majorBidi"/>
          <w:sz w:val="24"/>
          <w:szCs w:val="24"/>
          <w:rtl/>
        </w:rPr>
        <w:t>"الممارسات القهرية" و تعني إيذاء أو التهديد بإيذاء، سواء بشكل مباشر أم غير مباشر، الأشخاص أو ممتلكاتهم للتأثير على مشاركتهم في عمليات التوريد أو التأثير على تنفيذ العقد</w:t>
      </w:r>
    </w:p>
    <w:p w:rsidR="003C2296" w:rsidRPr="00222056" w:rsidRDefault="003C2296" w:rsidP="00EE62A3">
      <w:pPr>
        <w:numPr>
          <w:ilvl w:val="0"/>
          <w:numId w:val="8"/>
        </w:numPr>
        <w:tabs>
          <w:tab w:val="num" w:pos="1466"/>
        </w:tabs>
        <w:bidi/>
        <w:spacing w:after="0" w:line="240" w:lineRule="auto"/>
        <w:ind w:left="926" w:firstLine="0"/>
        <w:jc w:val="both"/>
        <w:rPr>
          <w:rFonts w:asciiTheme="majorBidi" w:hAnsiTheme="majorBidi" w:cstheme="majorBidi"/>
          <w:sz w:val="24"/>
          <w:szCs w:val="24"/>
        </w:rPr>
      </w:pPr>
      <w:r w:rsidRPr="00222056">
        <w:rPr>
          <w:rFonts w:asciiTheme="majorBidi" w:hAnsiTheme="majorBidi" w:cstheme="majorBidi"/>
          <w:sz w:val="24"/>
          <w:szCs w:val="24"/>
          <w:rtl/>
        </w:rPr>
        <w:t>ممارسة الأعاقة وتعني ما يأتي:</w:t>
      </w:r>
    </w:p>
    <w:p w:rsidR="005436E3" w:rsidRPr="00222056" w:rsidRDefault="005436E3" w:rsidP="005436E3">
      <w:pPr>
        <w:bidi/>
        <w:spacing w:after="0" w:line="240" w:lineRule="auto"/>
        <w:ind w:left="926"/>
        <w:jc w:val="both"/>
        <w:rPr>
          <w:rFonts w:asciiTheme="majorBidi" w:hAnsiTheme="majorBidi" w:cstheme="majorBidi"/>
          <w:sz w:val="24"/>
          <w:szCs w:val="24"/>
        </w:rPr>
      </w:pPr>
    </w:p>
    <w:p w:rsidR="003C2296" w:rsidRPr="00222056" w:rsidRDefault="003C2296" w:rsidP="00FE55A4">
      <w:pPr>
        <w:tabs>
          <w:tab w:val="num" w:pos="1694"/>
        </w:tabs>
        <w:bidi/>
        <w:ind w:left="386"/>
        <w:jc w:val="both"/>
        <w:rPr>
          <w:rFonts w:asciiTheme="majorBidi" w:hAnsiTheme="majorBidi" w:cstheme="majorBidi"/>
          <w:sz w:val="24"/>
          <w:szCs w:val="24"/>
        </w:rPr>
      </w:pPr>
      <w:r w:rsidRPr="00222056">
        <w:rPr>
          <w:rFonts w:asciiTheme="majorBidi" w:hAnsiTheme="majorBidi" w:cstheme="majorBidi"/>
          <w:b/>
          <w:bCs/>
          <w:sz w:val="24"/>
          <w:szCs w:val="24"/>
          <w:rtl/>
          <w:lang w:bidi="ar-IQ"/>
        </w:rPr>
        <w:lastRenderedPageBreak/>
        <w:t xml:space="preserve">اولا- </w:t>
      </w:r>
      <w:r w:rsidRPr="00222056">
        <w:rPr>
          <w:rFonts w:asciiTheme="majorBidi" w:hAnsiTheme="majorBidi" w:cstheme="majorBidi"/>
          <w:sz w:val="24"/>
          <w:szCs w:val="24"/>
          <w:rtl/>
        </w:rPr>
        <w:t>الأتلاف المتعمد أوالتزوير أو التغيير في الوثائق أو حجب الأدلة اللازمة للتحقيق او الأدلاء بشهادة زور للمحققين لأعاقة اجراءات التحقيق من صاحب العمل في ممارسات الفساد الادارية أو الاحتيال أو التواطؤ أو الممارسات القهرية أو التهديد أوالتحرش أوأعاقة أي طرف ومنعه من تقديم أية معلومات تتعلق بالتحقيق أو منعه من متابعة اجراءات التحقيق.</w:t>
      </w:r>
    </w:p>
    <w:p w:rsidR="003C2296" w:rsidRPr="00222056" w:rsidRDefault="003C2296" w:rsidP="00FE55A4">
      <w:pPr>
        <w:bidi/>
        <w:ind w:left="386" w:firstLine="30"/>
        <w:jc w:val="both"/>
        <w:rPr>
          <w:rFonts w:asciiTheme="majorBidi" w:hAnsiTheme="majorBidi" w:cstheme="majorBidi"/>
          <w:sz w:val="24"/>
          <w:szCs w:val="24"/>
          <w:rtl/>
        </w:rPr>
      </w:pPr>
      <w:r w:rsidRPr="00222056">
        <w:rPr>
          <w:rFonts w:asciiTheme="majorBidi" w:hAnsiTheme="majorBidi" w:cstheme="majorBidi"/>
          <w:b/>
          <w:bCs/>
          <w:sz w:val="24"/>
          <w:szCs w:val="24"/>
          <w:rtl/>
          <w:lang w:bidi="ar-IQ"/>
        </w:rPr>
        <w:t xml:space="preserve">ثانيا - </w:t>
      </w:r>
      <w:r w:rsidRPr="00222056">
        <w:rPr>
          <w:rFonts w:asciiTheme="majorBidi" w:hAnsiTheme="majorBidi" w:cstheme="majorBidi"/>
          <w:sz w:val="24"/>
          <w:szCs w:val="24"/>
          <w:rtl/>
        </w:rPr>
        <w:t>الممارسات التي تعيق صاحب العمل عن متابعة اجراءات التدقيق والمراجعة بالأستناد الى الفقرة الثانوية (36-1-د) من التعليمات لمقدمي العطاء أدناه.</w:t>
      </w:r>
    </w:p>
    <w:p w:rsidR="003C2296" w:rsidRPr="00222056" w:rsidRDefault="003C2296" w:rsidP="00FE55A4">
      <w:pPr>
        <w:bidi/>
        <w:ind w:left="1410" w:firstLine="30"/>
        <w:jc w:val="both"/>
        <w:rPr>
          <w:rFonts w:asciiTheme="majorBidi" w:hAnsiTheme="majorBidi" w:cstheme="majorBidi"/>
          <w:sz w:val="24"/>
          <w:szCs w:val="24"/>
          <w:rtl/>
        </w:rPr>
      </w:pPr>
    </w:p>
    <w:p w:rsidR="003C2296" w:rsidRPr="00222056" w:rsidRDefault="003C2296" w:rsidP="00FE55A4">
      <w:pPr>
        <w:tabs>
          <w:tab w:val="num" w:pos="566"/>
          <w:tab w:val="right" w:pos="8306"/>
        </w:tabs>
        <w:bidi/>
        <w:ind w:left="566"/>
        <w:jc w:val="both"/>
        <w:rPr>
          <w:rFonts w:asciiTheme="majorBidi" w:hAnsiTheme="majorBidi" w:cstheme="majorBidi"/>
          <w:sz w:val="24"/>
          <w:szCs w:val="24"/>
          <w:rtl/>
        </w:rPr>
      </w:pPr>
      <w:r w:rsidRPr="00222056">
        <w:rPr>
          <w:rFonts w:asciiTheme="majorBidi" w:hAnsiTheme="majorBidi" w:cstheme="majorBidi"/>
          <w:sz w:val="24"/>
          <w:szCs w:val="24"/>
          <w:rtl/>
        </w:rPr>
        <w:t>ب- سيرفض مقترح إرساء العطاء إذا تبين أن مقدمه الذي تم اختياره لإرساء العقد عليه قد تورط، بشكل مباشر أو من خلال وكيل، في ممارسات فاسدة أو احتيالية أو تواطئية أو قهرية</w:t>
      </w:r>
      <w:r w:rsidRPr="00222056">
        <w:rPr>
          <w:rFonts w:asciiTheme="majorBidi" w:hAnsiTheme="majorBidi" w:cstheme="majorBidi"/>
          <w:sz w:val="24"/>
          <w:szCs w:val="24"/>
          <w:rtl/>
          <w:lang w:bidi="ar-IQ"/>
        </w:rPr>
        <w:t xml:space="preserve"> أو أعاقه</w:t>
      </w:r>
      <w:r w:rsidRPr="00222056">
        <w:rPr>
          <w:rFonts w:asciiTheme="majorBidi" w:hAnsiTheme="majorBidi" w:cstheme="majorBidi"/>
          <w:sz w:val="24"/>
          <w:szCs w:val="24"/>
          <w:rtl/>
        </w:rPr>
        <w:t xml:space="preserve"> أثناء تنافسه للحصول على العقد المعني.</w:t>
      </w:r>
    </w:p>
    <w:p w:rsidR="003C2296" w:rsidRPr="00222056" w:rsidRDefault="003C2296" w:rsidP="00FE55A4">
      <w:pPr>
        <w:tabs>
          <w:tab w:val="right" w:pos="8306"/>
        </w:tabs>
        <w:bidi/>
        <w:ind w:left="566"/>
        <w:jc w:val="both"/>
        <w:rPr>
          <w:rFonts w:asciiTheme="majorBidi" w:hAnsiTheme="majorBidi" w:cstheme="majorBidi"/>
          <w:sz w:val="24"/>
          <w:szCs w:val="24"/>
          <w:rtl/>
        </w:rPr>
      </w:pPr>
      <w:r w:rsidRPr="00222056">
        <w:rPr>
          <w:rFonts w:asciiTheme="majorBidi" w:hAnsiTheme="majorBidi" w:cstheme="majorBidi"/>
          <w:sz w:val="24"/>
          <w:szCs w:val="24"/>
          <w:rtl/>
        </w:rPr>
        <w:t>ج- ستفرض عقوبات على أية مؤسسة أو فرد تم اختياره لإرساء العطاء عليه، بما في ذلك إعلان عدم الأهلية، لأجل محدد</w:t>
      </w:r>
      <w:r w:rsidRPr="00222056">
        <w:rPr>
          <w:rFonts w:asciiTheme="majorBidi" w:hAnsiTheme="majorBidi" w:cstheme="majorBidi"/>
          <w:sz w:val="24"/>
          <w:szCs w:val="24"/>
          <w:rtl/>
          <w:lang w:bidi="ar-IQ"/>
        </w:rPr>
        <w:t>او غير محدد</w:t>
      </w:r>
      <w:r w:rsidRPr="00222056">
        <w:rPr>
          <w:rFonts w:asciiTheme="majorBidi" w:hAnsiTheme="majorBidi" w:cstheme="majorBidi"/>
          <w:sz w:val="24"/>
          <w:szCs w:val="24"/>
          <w:rtl/>
        </w:rPr>
        <w:t xml:space="preserve"> ، إذا تبين في أي وقت أن المؤسسة قد تورطت بشكل مباشر أو من خلال وكيل، في ممارسات فاسدة أو احتيالية أو تواطئية أو قهرية أو أعاقه أثناء التنافس للحصول على العقد </w:t>
      </w:r>
      <w:r w:rsidRPr="00222056">
        <w:rPr>
          <w:rFonts w:asciiTheme="majorBidi" w:hAnsiTheme="majorBidi" w:cstheme="majorBidi"/>
          <w:b/>
          <w:bCs/>
          <w:sz w:val="24"/>
          <w:szCs w:val="24"/>
          <w:rtl/>
        </w:rPr>
        <w:t>و/او</w:t>
      </w:r>
      <w:r w:rsidRPr="00222056">
        <w:rPr>
          <w:rFonts w:asciiTheme="majorBidi" w:hAnsiTheme="majorBidi" w:cstheme="majorBidi"/>
          <w:sz w:val="24"/>
          <w:szCs w:val="24"/>
          <w:rtl/>
        </w:rPr>
        <w:t xml:space="preserve"> أثناء تنفيذ ذلك العقد.</w:t>
      </w:r>
    </w:p>
    <w:p w:rsidR="003C2296" w:rsidRPr="00222056" w:rsidRDefault="003C2296" w:rsidP="00FE55A4">
      <w:pPr>
        <w:tabs>
          <w:tab w:val="right" w:pos="8306"/>
        </w:tabs>
        <w:bidi/>
        <w:ind w:left="566"/>
        <w:jc w:val="both"/>
        <w:rPr>
          <w:rFonts w:asciiTheme="majorBidi" w:hAnsiTheme="majorBidi" w:cstheme="majorBidi"/>
          <w:sz w:val="24"/>
          <w:szCs w:val="24"/>
          <w:rtl/>
        </w:rPr>
      </w:pPr>
      <w:r w:rsidRPr="00222056">
        <w:rPr>
          <w:rFonts w:asciiTheme="majorBidi" w:hAnsiTheme="majorBidi" w:cstheme="majorBidi"/>
          <w:sz w:val="24"/>
          <w:szCs w:val="24"/>
          <w:rtl/>
        </w:rPr>
        <w:t>د- أضافة شرط في وثائق العقد, والعقد الممول من صاحب العمل ينص على قيام مقدمي العطاءات أو المجهزين أو المقاولين أو الأستشاريين بالسماح لصاحب العمل بالكشف عن حساباتهم, وسجلاتهم, ووثائقهم ذات العلاقة بأجراءات التعاقد وتنفيذ العقد والسماح بتدقيقها من المدققين المعينين من قبل صاحب العمل.</w:t>
      </w:r>
    </w:p>
    <w:p w:rsidR="003C2296" w:rsidRPr="00222056" w:rsidRDefault="003C2296" w:rsidP="00FE55A4">
      <w:pPr>
        <w:tabs>
          <w:tab w:val="right" w:pos="8306"/>
        </w:tabs>
        <w:bidi/>
        <w:ind w:left="566"/>
        <w:jc w:val="both"/>
        <w:rPr>
          <w:rFonts w:asciiTheme="majorBidi" w:hAnsiTheme="majorBidi" w:cstheme="majorBidi"/>
          <w:sz w:val="24"/>
          <w:szCs w:val="24"/>
        </w:rPr>
      </w:pPr>
    </w:p>
    <w:p w:rsidR="003C2296" w:rsidRPr="00222056" w:rsidRDefault="003C2296" w:rsidP="00FE55A4">
      <w:pPr>
        <w:tabs>
          <w:tab w:val="right" w:pos="8306"/>
        </w:tabs>
        <w:bidi/>
        <w:ind w:left="26"/>
        <w:jc w:val="both"/>
        <w:rPr>
          <w:rFonts w:asciiTheme="majorBidi" w:hAnsiTheme="majorBidi" w:cstheme="majorBidi"/>
          <w:sz w:val="24"/>
          <w:szCs w:val="24"/>
          <w:rtl/>
        </w:rPr>
      </w:pPr>
      <w:r w:rsidRPr="00222056">
        <w:rPr>
          <w:rFonts w:asciiTheme="majorBidi" w:hAnsiTheme="majorBidi" w:cstheme="majorBidi"/>
          <w:sz w:val="24"/>
          <w:szCs w:val="24"/>
          <w:rtl/>
        </w:rPr>
        <w:t>36-2 أضافة الى ما تقدم على مقدم العطاء أن يكون قد أحاط بالشرط الواردة في الفقرتين (1-7) و (2-6-2) من الشروط العامة للعقد.</w:t>
      </w:r>
    </w:p>
    <w:p w:rsidR="003C2296" w:rsidRPr="00212C05" w:rsidRDefault="003C2296" w:rsidP="00FE55A4">
      <w:pPr>
        <w:bidi/>
        <w:ind w:left="720"/>
        <w:jc w:val="both"/>
        <w:rPr>
          <w:rFonts w:asciiTheme="majorBidi" w:hAnsiTheme="majorBidi" w:cstheme="majorBidi"/>
          <w:sz w:val="28"/>
          <w:szCs w:val="28"/>
          <w:rtl/>
        </w:rPr>
      </w:pPr>
    </w:p>
    <w:p w:rsidR="003C2296" w:rsidRDefault="003C2296" w:rsidP="00FE55A4">
      <w:pPr>
        <w:bidi/>
        <w:ind w:left="720"/>
        <w:jc w:val="center"/>
        <w:rPr>
          <w:rFonts w:asciiTheme="majorBidi" w:hAnsiTheme="majorBidi" w:cstheme="majorBidi"/>
          <w:rtl/>
        </w:rPr>
      </w:pPr>
    </w:p>
    <w:p w:rsidR="00DF499B" w:rsidRDefault="00DF499B" w:rsidP="00DF499B">
      <w:pPr>
        <w:bidi/>
        <w:ind w:left="720"/>
        <w:jc w:val="center"/>
        <w:rPr>
          <w:rFonts w:asciiTheme="majorBidi" w:hAnsiTheme="majorBidi" w:cstheme="majorBidi"/>
          <w:rtl/>
        </w:rPr>
      </w:pPr>
    </w:p>
    <w:p w:rsidR="00DF499B" w:rsidRDefault="00DF499B" w:rsidP="00DF499B">
      <w:pPr>
        <w:bidi/>
        <w:ind w:left="720"/>
        <w:jc w:val="center"/>
        <w:rPr>
          <w:rFonts w:asciiTheme="majorBidi" w:hAnsiTheme="majorBidi" w:cstheme="majorBidi"/>
          <w:rtl/>
        </w:rPr>
      </w:pPr>
    </w:p>
    <w:p w:rsidR="00DF499B" w:rsidRDefault="00DF499B" w:rsidP="00DF499B">
      <w:pPr>
        <w:bidi/>
        <w:ind w:left="720"/>
        <w:jc w:val="center"/>
        <w:rPr>
          <w:rFonts w:asciiTheme="majorBidi" w:hAnsiTheme="majorBidi" w:cstheme="majorBidi"/>
          <w:rtl/>
        </w:rPr>
      </w:pPr>
    </w:p>
    <w:p w:rsidR="00DF499B" w:rsidRDefault="00DF499B" w:rsidP="00DF499B">
      <w:pPr>
        <w:bidi/>
        <w:ind w:left="720"/>
        <w:jc w:val="center"/>
        <w:rPr>
          <w:rFonts w:asciiTheme="majorBidi" w:hAnsiTheme="majorBidi" w:cstheme="majorBidi"/>
          <w:rtl/>
        </w:rPr>
      </w:pPr>
    </w:p>
    <w:p w:rsidR="00DF499B" w:rsidRDefault="00DF499B" w:rsidP="00DF499B">
      <w:pPr>
        <w:bidi/>
        <w:ind w:left="720"/>
        <w:jc w:val="center"/>
        <w:rPr>
          <w:rFonts w:asciiTheme="majorBidi" w:hAnsiTheme="majorBidi" w:cstheme="majorBidi"/>
          <w:rtl/>
        </w:rPr>
      </w:pPr>
    </w:p>
    <w:p w:rsidR="00DF499B" w:rsidRDefault="00DF499B" w:rsidP="00DF499B">
      <w:pPr>
        <w:bidi/>
        <w:ind w:left="720"/>
        <w:jc w:val="center"/>
        <w:rPr>
          <w:rFonts w:asciiTheme="majorBidi" w:hAnsiTheme="majorBidi" w:cstheme="majorBidi"/>
          <w:rtl/>
        </w:rPr>
      </w:pPr>
    </w:p>
    <w:p w:rsidR="00DF499B" w:rsidRDefault="00DF499B" w:rsidP="00DF499B">
      <w:pPr>
        <w:bidi/>
        <w:ind w:left="720"/>
        <w:jc w:val="center"/>
        <w:rPr>
          <w:rFonts w:asciiTheme="majorBidi" w:hAnsiTheme="majorBidi" w:cstheme="majorBidi"/>
          <w:rtl/>
        </w:rPr>
      </w:pPr>
    </w:p>
    <w:p w:rsidR="00DF499B" w:rsidRPr="00212C05" w:rsidRDefault="00DF499B" w:rsidP="00DF499B">
      <w:pPr>
        <w:bidi/>
        <w:ind w:left="720"/>
        <w:jc w:val="center"/>
        <w:rPr>
          <w:rFonts w:asciiTheme="majorBidi" w:hAnsiTheme="majorBidi" w:cstheme="majorBidi"/>
          <w:rtl/>
        </w:rPr>
      </w:pPr>
    </w:p>
    <w:p w:rsidR="00BF7CA5" w:rsidRDefault="00BF7CA5" w:rsidP="005E3858">
      <w:pPr>
        <w:bidi/>
        <w:rPr>
          <w:rFonts w:asciiTheme="majorBidi" w:hAnsiTheme="majorBidi" w:cstheme="majorBidi"/>
        </w:rPr>
      </w:pPr>
    </w:p>
    <w:p w:rsidR="00DF499B" w:rsidRDefault="00DF499B" w:rsidP="00DF499B">
      <w:pPr>
        <w:bidi/>
        <w:jc w:val="center"/>
        <w:rPr>
          <w:rFonts w:asciiTheme="majorBidi" w:eastAsia="Calibri" w:hAnsiTheme="majorBidi" w:cstheme="majorBidi"/>
          <w:b/>
          <w:bCs/>
          <w:sz w:val="40"/>
          <w:szCs w:val="40"/>
          <w:rtl/>
          <w:lang w:bidi="ar-IQ"/>
        </w:rPr>
      </w:pPr>
    </w:p>
    <w:p w:rsidR="003C2296" w:rsidRPr="00212C05" w:rsidRDefault="003C2296" w:rsidP="00DF499B">
      <w:pPr>
        <w:bidi/>
        <w:jc w:val="center"/>
        <w:rPr>
          <w:rFonts w:asciiTheme="majorBidi" w:eastAsia="Calibri" w:hAnsiTheme="majorBidi" w:cstheme="majorBidi"/>
          <w:b/>
          <w:bCs/>
          <w:sz w:val="40"/>
          <w:szCs w:val="40"/>
          <w:rtl/>
          <w:lang w:bidi="ar-IQ"/>
        </w:rPr>
      </w:pPr>
      <w:r w:rsidRPr="00212C05">
        <w:rPr>
          <w:rFonts w:asciiTheme="majorBidi" w:eastAsia="Calibri" w:hAnsiTheme="majorBidi" w:cstheme="majorBidi"/>
          <w:b/>
          <w:bCs/>
          <w:sz w:val="40"/>
          <w:szCs w:val="40"/>
          <w:rtl/>
          <w:lang w:bidi="ar-IQ"/>
        </w:rPr>
        <w:lastRenderedPageBreak/>
        <w:t>القسم الثاني :</w:t>
      </w:r>
      <w:r w:rsidRPr="004F473F">
        <w:rPr>
          <w:rFonts w:asciiTheme="majorBidi" w:eastAsia="Calibri" w:hAnsiTheme="majorBidi" w:cstheme="majorBidi"/>
          <w:b/>
          <w:bCs/>
          <w:sz w:val="40"/>
          <w:szCs w:val="40"/>
          <w:u w:val="single"/>
          <w:rtl/>
          <w:lang w:bidi="ar-IQ"/>
        </w:rPr>
        <w:t xml:space="preserve">ورقة بيانات </w:t>
      </w:r>
      <w:r w:rsidR="004F473F" w:rsidRPr="004F473F">
        <w:rPr>
          <w:rFonts w:asciiTheme="majorBidi" w:eastAsia="Calibri" w:hAnsiTheme="majorBidi" w:cstheme="majorBidi" w:hint="cs"/>
          <w:b/>
          <w:bCs/>
          <w:sz w:val="40"/>
          <w:szCs w:val="40"/>
          <w:u w:val="single"/>
          <w:rtl/>
          <w:lang w:bidi="ar-IQ"/>
        </w:rPr>
        <w:t>العطاء</w:t>
      </w:r>
    </w:p>
    <w:p w:rsidR="003C2296" w:rsidRPr="00212C05" w:rsidRDefault="003C2296" w:rsidP="00FE55A4">
      <w:pPr>
        <w:bidi/>
        <w:rPr>
          <w:rFonts w:asciiTheme="majorBidi" w:eastAsia="Calibri" w:hAnsiTheme="majorBidi" w:cstheme="majorBidi"/>
          <w:rtl/>
          <w:lang w:bidi="ar-IQ"/>
        </w:rPr>
      </w:pPr>
    </w:p>
    <w:tbl>
      <w:tblPr>
        <w:bidiVisual/>
        <w:tblW w:w="0" w:type="auto"/>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7013"/>
      </w:tblGrid>
      <w:tr w:rsidR="00883D08" w:rsidRPr="00883D08" w:rsidTr="00DF499B">
        <w:tc>
          <w:tcPr>
            <w:tcW w:w="7447" w:type="dxa"/>
            <w:gridSpan w:val="2"/>
          </w:tcPr>
          <w:p w:rsidR="00883D08" w:rsidRPr="00883D08" w:rsidRDefault="00883D08" w:rsidP="00883D08">
            <w:pPr>
              <w:bidi/>
              <w:jc w:val="center"/>
              <w:rPr>
                <w:rFonts w:ascii="Arial" w:eastAsia="Calibri" w:hAnsi="Arial" w:cs="Arial"/>
                <w:b/>
                <w:bCs/>
                <w:sz w:val="28"/>
                <w:szCs w:val="28"/>
                <w:rtl/>
                <w:lang w:bidi="ar-IQ"/>
              </w:rPr>
            </w:pPr>
            <w:r w:rsidRPr="00883D08">
              <w:rPr>
                <w:rFonts w:ascii="Arial" w:eastAsia="Calibri" w:hAnsi="Arial" w:cs="Arial"/>
                <w:b/>
                <w:bCs/>
                <w:sz w:val="28"/>
                <w:szCs w:val="28"/>
                <w:rtl/>
                <w:lang w:bidi="ar-IQ"/>
              </w:rPr>
              <w:t>أ-عام</w:t>
            </w:r>
          </w:p>
        </w:tc>
      </w:tr>
      <w:tr w:rsidR="00883D08" w:rsidRPr="00883D08" w:rsidTr="00DF499B">
        <w:tc>
          <w:tcPr>
            <w:tcW w:w="1054" w:type="dxa"/>
          </w:tcPr>
          <w:p w:rsidR="00883D08" w:rsidRPr="00883D08" w:rsidRDefault="00883D08" w:rsidP="00883D08">
            <w:pPr>
              <w:bidi/>
              <w:jc w:val="both"/>
              <w:rPr>
                <w:rFonts w:ascii="Arial" w:eastAsia="Calibri" w:hAnsi="Arial" w:cs="Arial"/>
                <w:b/>
                <w:bCs/>
                <w:sz w:val="28"/>
                <w:szCs w:val="28"/>
                <w:rtl/>
                <w:lang w:bidi="ar-IQ"/>
              </w:rPr>
            </w:pPr>
            <w:r w:rsidRPr="00883D08">
              <w:rPr>
                <w:rFonts w:ascii="Arial" w:eastAsia="Calibri" w:hAnsi="Arial" w:cs="Arial"/>
                <w:b/>
                <w:bCs/>
                <w:sz w:val="28"/>
                <w:szCs w:val="28"/>
                <w:rtl/>
                <w:lang w:bidi="ar-IQ"/>
              </w:rPr>
              <w:t>1.1</w:t>
            </w:r>
          </w:p>
        </w:tc>
        <w:tc>
          <w:tcPr>
            <w:tcW w:w="6393" w:type="dxa"/>
          </w:tcPr>
          <w:p w:rsidR="00883D08" w:rsidRPr="00883D08" w:rsidRDefault="00883D08" w:rsidP="00883D08">
            <w:pPr>
              <w:bidi/>
              <w:spacing w:after="0" w:line="240" w:lineRule="auto"/>
              <w:rPr>
                <w:rFonts w:ascii="Calibri" w:eastAsia="Times New Roman" w:hAnsi="Calibri" w:cs="Arial"/>
                <w:b/>
                <w:bCs/>
                <w:sz w:val="24"/>
                <w:szCs w:val="24"/>
                <w:highlight w:val="lightGray"/>
                <w:rtl/>
                <w:lang w:bidi="ar-IQ"/>
              </w:rPr>
            </w:pPr>
            <w:r w:rsidRPr="00883D08">
              <w:rPr>
                <w:rFonts w:ascii="Calibri" w:eastAsia="Calibri" w:hAnsi="Calibri" w:cs="Arial"/>
                <w:b/>
                <w:bCs/>
                <w:sz w:val="24"/>
                <w:szCs w:val="24"/>
                <w:rtl/>
                <w:lang w:bidi="ar-IQ"/>
              </w:rPr>
              <w:t>أسم صاحب العمل</w:t>
            </w:r>
            <w:r w:rsidRPr="00883D08">
              <w:rPr>
                <w:rFonts w:ascii="Calibri" w:eastAsia="Calibri" w:hAnsi="Calibri" w:cs="Arial"/>
                <w:b/>
                <w:bCs/>
                <w:sz w:val="24"/>
                <w:szCs w:val="24"/>
                <w:highlight w:val="lightGray"/>
                <w:rtl/>
                <w:lang w:bidi="ar-IQ"/>
              </w:rPr>
              <w:t xml:space="preserve">: </w:t>
            </w:r>
            <w:r w:rsidRPr="00883D08">
              <w:rPr>
                <w:rFonts w:ascii="Calibri" w:eastAsia="Times New Roman" w:hAnsi="Calibri" w:cs="Arial" w:hint="cs"/>
                <w:b/>
                <w:bCs/>
                <w:sz w:val="24"/>
                <w:szCs w:val="24"/>
                <w:highlight w:val="lightGray"/>
                <w:rtl/>
                <w:lang w:bidi="ar-IQ"/>
              </w:rPr>
              <w:t xml:space="preserve">[أمانة بغداد </w:t>
            </w:r>
            <w:r w:rsidRPr="00883D08">
              <w:rPr>
                <w:rFonts w:ascii="Calibri" w:eastAsia="Times New Roman" w:hAnsi="Calibri" w:cs="Arial"/>
                <w:b/>
                <w:bCs/>
                <w:sz w:val="24"/>
                <w:szCs w:val="24"/>
                <w:highlight w:val="lightGray"/>
                <w:rtl/>
                <w:lang w:bidi="ar-IQ"/>
              </w:rPr>
              <w:t>–</w:t>
            </w:r>
            <w:r w:rsidRPr="00883D08">
              <w:rPr>
                <w:rFonts w:ascii="Calibri" w:eastAsia="Times New Roman" w:hAnsi="Calibri" w:cs="Arial" w:hint="cs"/>
                <w:b/>
                <w:bCs/>
                <w:sz w:val="24"/>
                <w:szCs w:val="24"/>
                <w:highlight w:val="lightGray"/>
                <w:rtl/>
                <w:lang w:bidi="ar-IQ"/>
              </w:rPr>
              <w:t xml:space="preserve"> دائرة المشاريع]</w:t>
            </w:r>
          </w:p>
          <w:p w:rsidR="00883D08" w:rsidRPr="00883D08" w:rsidRDefault="00883D08" w:rsidP="00883D08">
            <w:pPr>
              <w:bidi/>
              <w:spacing w:after="0" w:line="240" w:lineRule="auto"/>
              <w:rPr>
                <w:rFonts w:ascii="DroidKufiBold" w:eastAsia="Times New Roman" w:hAnsi="DroidKufiBold" w:cs="Arial"/>
                <w:b/>
                <w:bCs/>
                <w:color w:val="000000"/>
                <w:sz w:val="24"/>
                <w:szCs w:val="24"/>
                <w:highlight w:val="cyan"/>
                <w:bdr w:val="none" w:sz="0" w:space="0" w:color="auto" w:frame="1"/>
                <w:shd w:val="clear" w:color="auto" w:fill="FFFFFF"/>
                <w:rtl/>
              </w:rPr>
            </w:pPr>
            <w:r w:rsidRPr="00883D08">
              <w:rPr>
                <w:rFonts w:ascii="Calibri" w:eastAsia="Calibri" w:hAnsi="Calibri" w:cs="Arial"/>
                <w:b/>
                <w:bCs/>
                <w:sz w:val="24"/>
                <w:szCs w:val="24"/>
                <w:rtl/>
                <w:lang w:bidi="ar-IQ"/>
              </w:rPr>
              <w:t>أسم ورقم الدعوة المباشرة:</w:t>
            </w:r>
            <w:r w:rsidRPr="00883D08">
              <w:rPr>
                <w:rFonts w:ascii="DroidKufiBold" w:eastAsia="Times New Roman" w:hAnsi="DroidKufiBold" w:cs="Arial" w:hint="cs"/>
                <w:b/>
                <w:bCs/>
                <w:color w:val="000000"/>
                <w:sz w:val="24"/>
                <w:szCs w:val="24"/>
                <w:highlight w:val="lightGray"/>
                <w:u w:val="single"/>
                <w:bdr w:val="none" w:sz="0" w:space="0" w:color="auto" w:frame="1"/>
                <w:shd w:val="clear" w:color="auto" w:fill="FFFFFF"/>
                <w:rtl/>
                <w:lang w:bidi="ar-IQ"/>
              </w:rPr>
              <w:t>[</w:t>
            </w:r>
            <w:r w:rsidR="00255B5A" w:rsidRPr="002B5BAF">
              <w:rPr>
                <w:rFonts w:ascii="DroidKufiBold" w:eastAsia="Times New Roman" w:hAnsi="DroidKufiBold" w:cs="Arial" w:hint="cs"/>
                <w:b/>
                <w:bCs/>
                <w:color w:val="000000"/>
                <w:sz w:val="24"/>
                <w:szCs w:val="24"/>
                <w:highlight w:val="lightGray"/>
                <w:bdr w:val="none" w:sz="0" w:space="0" w:color="auto" w:frame="1"/>
                <w:shd w:val="clear" w:color="auto" w:fill="FFFFFF"/>
                <w:rtl/>
                <w:lang w:bidi="ar-IQ"/>
              </w:rPr>
              <w:t>ادارة</w:t>
            </w:r>
            <w:r w:rsidRPr="00883D08">
              <w:rPr>
                <w:rFonts w:ascii="DroidKufiBold" w:eastAsia="Times New Roman" w:hAnsi="DroidKufiBold" w:cs="Arial"/>
                <w:b/>
                <w:bCs/>
                <w:color w:val="000000"/>
                <w:sz w:val="24"/>
                <w:szCs w:val="24"/>
                <w:highlight w:val="lightGray"/>
                <w:bdr w:val="none" w:sz="0" w:space="0" w:color="auto" w:frame="1"/>
                <w:shd w:val="clear" w:color="auto" w:fill="FFFFFF"/>
                <w:rtl/>
              </w:rPr>
              <w:t xml:space="preserve"> خدمة</w:t>
            </w:r>
            <w:r w:rsidR="00255B5A">
              <w:rPr>
                <w:rFonts w:ascii="DroidKufiBold" w:eastAsia="Times New Roman" w:hAnsi="DroidKufiBold" w:cs="Arial" w:hint="cs"/>
                <w:b/>
                <w:bCs/>
                <w:color w:val="000000"/>
                <w:sz w:val="24"/>
                <w:szCs w:val="24"/>
                <w:highlight w:val="lightGray"/>
                <w:bdr w:val="none" w:sz="0" w:space="0" w:color="auto" w:frame="1"/>
                <w:shd w:val="clear" w:color="auto" w:fill="FFFFFF"/>
                <w:rtl/>
              </w:rPr>
              <w:t xml:space="preserve"> جمع و</w:t>
            </w:r>
            <w:r w:rsidRPr="00883D08">
              <w:rPr>
                <w:rFonts w:ascii="DroidKufiBold" w:eastAsia="Times New Roman" w:hAnsi="DroidKufiBold" w:cs="Arial" w:hint="cs"/>
                <w:b/>
                <w:bCs/>
                <w:color w:val="000000"/>
                <w:sz w:val="24"/>
                <w:szCs w:val="24"/>
                <w:highlight w:val="lightGray"/>
                <w:bdr w:val="none" w:sz="0" w:space="0" w:color="auto" w:frame="1"/>
                <w:shd w:val="clear" w:color="auto" w:fill="FFFFFF"/>
                <w:rtl/>
              </w:rPr>
              <w:t>رفع ال</w:t>
            </w:r>
            <w:r w:rsidR="00255B5A">
              <w:rPr>
                <w:rFonts w:ascii="DroidKufiBold" w:eastAsia="Times New Roman" w:hAnsi="DroidKufiBold" w:cs="Arial" w:hint="cs"/>
                <w:b/>
                <w:bCs/>
                <w:color w:val="000000"/>
                <w:sz w:val="24"/>
                <w:szCs w:val="24"/>
                <w:highlight w:val="lightGray"/>
                <w:bdr w:val="none" w:sz="0" w:space="0" w:color="auto" w:frame="1"/>
                <w:shd w:val="clear" w:color="auto" w:fill="FFFFFF"/>
                <w:rtl/>
              </w:rPr>
              <w:t>مخلفات الصلبة</w:t>
            </w:r>
            <w:r w:rsidRPr="00883D08">
              <w:rPr>
                <w:rFonts w:ascii="DroidKufiBold" w:eastAsia="Times New Roman" w:hAnsi="DroidKufiBold" w:cs="Arial"/>
                <w:b/>
                <w:bCs/>
                <w:color w:val="000000"/>
                <w:sz w:val="24"/>
                <w:szCs w:val="24"/>
                <w:highlight w:val="lightGray"/>
                <w:bdr w:val="none" w:sz="0" w:space="0" w:color="auto" w:frame="1"/>
                <w:shd w:val="clear" w:color="auto" w:fill="FFFFFF"/>
                <w:rtl/>
              </w:rPr>
              <w:t xml:space="preserve"> في بغداد</w:t>
            </w:r>
            <w:r w:rsidRPr="00883D08">
              <w:rPr>
                <w:rFonts w:ascii="DroidKufiBold" w:eastAsia="Times New Roman" w:hAnsi="DroidKufiBold" w:cs="Arial" w:hint="cs"/>
                <w:b/>
                <w:bCs/>
                <w:color w:val="000000"/>
                <w:sz w:val="24"/>
                <w:szCs w:val="24"/>
                <w:highlight w:val="lightGray"/>
                <w:bdr w:val="none" w:sz="0" w:space="0" w:color="auto" w:frame="1"/>
                <w:shd w:val="clear" w:color="auto" w:fill="FFFFFF"/>
                <w:rtl/>
              </w:rPr>
              <w:t>/ مناقصة رقم (101/ 2022) ، التبويب (1/12/55) من الخطة الاستثمارية لعام 2021]</w:t>
            </w:r>
          </w:p>
          <w:p w:rsidR="00883D08" w:rsidRPr="00883D08" w:rsidRDefault="00883D08" w:rsidP="00883D08">
            <w:pPr>
              <w:bidi/>
              <w:spacing w:after="0" w:line="240" w:lineRule="auto"/>
              <w:rPr>
                <w:rFonts w:ascii="Calibri" w:eastAsia="Times New Roman" w:hAnsi="Calibri" w:cs="Arial"/>
                <w:highlight w:val="cyan"/>
                <w:rtl/>
                <w:lang w:bidi="ar-IQ"/>
              </w:rPr>
            </w:pPr>
          </w:p>
        </w:tc>
      </w:tr>
      <w:tr w:rsidR="00883D08" w:rsidRPr="00883D08" w:rsidTr="00DF499B">
        <w:tc>
          <w:tcPr>
            <w:tcW w:w="1054" w:type="dxa"/>
          </w:tcPr>
          <w:p w:rsidR="00883D08" w:rsidRPr="00883D08" w:rsidRDefault="00883D08" w:rsidP="00883D08">
            <w:pPr>
              <w:bidi/>
              <w:jc w:val="both"/>
              <w:rPr>
                <w:rFonts w:ascii="Arial" w:eastAsia="Calibri" w:hAnsi="Arial" w:cs="Arial"/>
                <w:b/>
                <w:bCs/>
                <w:sz w:val="28"/>
                <w:szCs w:val="28"/>
                <w:rtl/>
                <w:lang w:bidi="ar-IQ"/>
              </w:rPr>
            </w:pPr>
            <w:r w:rsidRPr="00883D08">
              <w:rPr>
                <w:rFonts w:ascii="Arial" w:eastAsia="Calibri" w:hAnsi="Arial" w:cs="Arial"/>
                <w:b/>
                <w:bCs/>
                <w:sz w:val="28"/>
                <w:szCs w:val="28"/>
                <w:rtl/>
                <w:lang w:bidi="ar-IQ"/>
              </w:rPr>
              <w:t>2.1</w:t>
            </w:r>
          </w:p>
        </w:tc>
        <w:tc>
          <w:tcPr>
            <w:tcW w:w="6393" w:type="dxa"/>
          </w:tcPr>
          <w:p w:rsidR="00883D08" w:rsidRPr="00883D08" w:rsidRDefault="00883D08" w:rsidP="00883D08">
            <w:pPr>
              <w:bidi/>
              <w:spacing w:after="0" w:line="240" w:lineRule="auto"/>
              <w:rPr>
                <w:rFonts w:ascii="Calibri" w:eastAsia="Calibri" w:hAnsi="Calibri" w:cs="Arial"/>
                <w:b/>
                <w:bCs/>
                <w:sz w:val="24"/>
                <w:szCs w:val="24"/>
                <w:rtl/>
                <w:lang w:bidi="ar-IQ"/>
              </w:rPr>
            </w:pPr>
            <w:r w:rsidRPr="00883D08">
              <w:rPr>
                <w:rFonts w:ascii="Calibri" w:eastAsia="Calibri" w:hAnsi="Calibri" w:cs="Arial"/>
                <w:b/>
                <w:bCs/>
                <w:sz w:val="24"/>
                <w:szCs w:val="24"/>
                <w:rtl/>
                <w:lang w:bidi="ar-IQ"/>
              </w:rPr>
              <w:t xml:space="preserve">موعد أنجاز العقد </w:t>
            </w:r>
            <w:r w:rsidRPr="00883D08">
              <w:rPr>
                <w:rFonts w:ascii="Calibri" w:eastAsia="Calibri" w:hAnsi="Calibri" w:cs="Arial" w:hint="cs"/>
                <w:b/>
                <w:bCs/>
                <w:sz w:val="24"/>
                <w:szCs w:val="24"/>
                <w:rtl/>
                <w:lang w:bidi="ar-IQ"/>
              </w:rPr>
              <w:t xml:space="preserve">في: </w:t>
            </w:r>
            <w:r w:rsidRPr="00883D08">
              <w:rPr>
                <w:rFonts w:ascii="Calibri" w:eastAsia="Calibri" w:hAnsi="Calibri" w:cs="Arial"/>
                <w:b/>
                <w:bCs/>
                <w:sz w:val="24"/>
                <w:szCs w:val="24"/>
                <w:highlight w:val="lightGray"/>
                <w:rtl/>
                <w:lang w:bidi="ar-IQ"/>
              </w:rPr>
              <w:t>[</w:t>
            </w:r>
            <w:r w:rsidR="008A21C3" w:rsidRPr="008A21C3">
              <w:rPr>
                <w:rFonts w:ascii="Calibri" w:eastAsia="Calibri" w:hAnsi="Calibri" w:cs="Arial" w:hint="cs"/>
                <w:b/>
                <w:bCs/>
                <w:sz w:val="24"/>
                <w:szCs w:val="24"/>
                <w:highlight w:val="lightGray"/>
                <w:rtl/>
                <w:lang w:bidi="ar-IQ"/>
              </w:rPr>
              <w:t>سيحدد لاحقا</w:t>
            </w:r>
            <w:r w:rsidRPr="00883D08">
              <w:rPr>
                <w:rFonts w:ascii="Calibri" w:eastAsia="Calibri" w:hAnsi="Calibri" w:cs="Arial" w:hint="cs"/>
                <w:b/>
                <w:bCs/>
                <w:sz w:val="24"/>
                <w:szCs w:val="24"/>
                <w:highlight w:val="lightGray"/>
                <w:rtl/>
                <w:lang w:bidi="ar-IQ"/>
              </w:rPr>
              <w:t>]</w:t>
            </w:r>
          </w:p>
          <w:p w:rsidR="00883D08" w:rsidRPr="00883D08" w:rsidRDefault="008A21C3" w:rsidP="00883D08">
            <w:pPr>
              <w:bidi/>
              <w:spacing w:after="0" w:line="240" w:lineRule="auto"/>
              <w:rPr>
                <w:rFonts w:ascii="Calibri" w:eastAsia="Calibri" w:hAnsi="Calibri" w:cs="Arial"/>
                <w:b/>
                <w:bCs/>
                <w:color w:val="C00000"/>
                <w:u w:val="single"/>
                <w:rtl/>
                <w:lang w:bidi="ar-IQ"/>
              </w:rPr>
            </w:pPr>
            <w:r w:rsidRPr="008A21C3">
              <w:rPr>
                <w:rFonts w:ascii="Calibri" w:eastAsia="Calibri" w:hAnsi="Calibri" w:cs="Arial" w:hint="cs"/>
                <w:b/>
                <w:bCs/>
                <w:highlight w:val="lightGray"/>
                <w:u w:val="single"/>
                <w:rtl/>
                <w:lang w:bidi="ar-IQ"/>
              </w:rPr>
              <w:t>يحسب</w:t>
            </w:r>
            <w:r w:rsidR="00883D08" w:rsidRPr="00883D08">
              <w:rPr>
                <w:rFonts w:ascii="Calibri" w:eastAsia="Calibri" w:hAnsi="Calibri" w:cs="Arial" w:hint="cs"/>
                <w:b/>
                <w:bCs/>
                <w:highlight w:val="lightGray"/>
                <w:u w:val="single"/>
                <w:rtl/>
                <w:lang w:bidi="ar-IQ"/>
              </w:rPr>
              <w:t xml:space="preserve"> التاريخ المتوقع لأكمال العقد من تاريخ المباشرة مضافا اليه مدة العقد</w:t>
            </w:r>
          </w:p>
          <w:p w:rsidR="00883D08" w:rsidRPr="00883D08" w:rsidRDefault="00883D08" w:rsidP="00883D08">
            <w:pPr>
              <w:bidi/>
              <w:spacing w:after="0" w:line="240" w:lineRule="auto"/>
              <w:rPr>
                <w:rFonts w:ascii="Calibri" w:eastAsia="Calibri" w:hAnsi="Calibri" w:cs="Arial"/>
                <w:u w:val="single"/>
                <w:rtl/>
                <w:lang w:bidi="ar-IQ"/>
              </w:rPr>
            </w:pPr>
          </w:p>
        </w:tc>
      </w:tr>
      <w:tr w:rsidR="00883D08" w:rsidRPr="00883D08" w:rsidTr="00DF499B">
        <w:tc>
          <w:tcPr>
            <w:tcW w:w="1054" w:type="dxa"/>
          </w:tcPr>
          <w:p w:rsidR="00883D08" w:rsidRPr="00883D08" w:rsidRDefault="00883D08" w:rsidP="00883D08">
            <w:pPr>
              <w:bidi/>
              <w:jc w:val="both"/>
              <w:rPr>
                <w:rFonts w:ascii="Arial" w:eastAsia="Calibri" w:hAnsi="Arial" w:cs="Arial"/>
                <w:b/>
                <w:bCs/>
                <w:sz w:val="28"/>
                <w:szCs w:val="28"/>
                <w:rtl/>
                <w:lang w:bidi="ar-IQ"/>
              </w:rPr>
            </w:pPr>
            <w:r w:rsidRPr="00883D08">
              <w:rPr>
                <w:rFonts w:ascii="Arial" w:eastAsia="Calibri" w:hAnsi="Arial" w:cs="Arial"/>
                <w:b/>
                <w:bCs/>
                <w:sz w:val="28"/>
                <w:szCs w:val="28"/>
                <w:rtl/>
                <w:lang w:bidi="ar-IQ"/>
              </w:rPr>
              <w:t>1.2</w:t>
            </w:r>
          </w:p>
        </w:tc>
        <w:tc>
          <w:tcPr>
            <w:tcW w:w="6393" w:type="dxa"/>
          </w:tcPr>
          <w:p w:rsidR="00883D08" w:rsidRPr="00883D08" w:rsidRDefault="00883D08" w:rsidP="00883D08">
            <w:pPr>
              <w:bidi/>
              <w:jc w:val="both"/>
              <w:rPr>
                <w:rFonts w:ascii="Arial" w:eastAsia="Calibri" w:hAnsi="Arial" w:cs="Arial"/>
                <w:b/>
                <w:bCs/>
                <w:sz w:val="24"/>
                <w:szCs w:val="24"/>
                <w:rtl/>
                <w:lang w:bidi="ar-IQ"/>
              </w:rPr>
            </w:pPr>
            <w:r w:rsidRPr="00883D08">
              <w:rPr>
                <w:rFonts w:ascii="Arial" w:eastAsia="Calibri" w:hAnsi="Arial" w:cs="Arial"/>
                <w:b/>
                <w:bCs/>
                <w:sz w:val="24"/>
                <w:szCs w:val="24"/>
                <w:rtl/>
                <w:lang w:bidi="ar-IQ"/>
              </w:rPr>
              <w:t xml:space="preserve">مصدر </w:t>
            </w:r>
            <w:r w:rsidRPr="00883D08">
              <w:rPr>
                <w:rFonts w:ascii="Arial" w:eastAsia="Calibri" w:hAnsi="Arial" w:cs="Arial" w:hint="cs"/>
                <w:b/>
                <w:bCs/>
                <w:sz w:val="24"/>
                <w:szCs w:val="24"/>
                <w:rtl/>
                <w:lang w:bidi="ar-IQ"/>
              </w:rPr>
              <w:t xml:space="preserve">التمويل: </w:t>
            </w:r>
            <w:r w:rsidRPr="00883D08">
              <w:rPr>
                <w:rFonts w:ascii="Arial" w:eastAsia="Calibri" w:hAnsi="Arial" w:cs="Arial" w:hint="cs"/>
                <w:b/>
                <w:bCs/>
                <w:sz w:val="24"/>
                <w:szCs w:val="24"/>
                <w:highlight w:val="lightGray"/>
                <w:rtl/>
                <w:lang w:bidi="ar-IQ"/>
              </w:rPr>
              <w:t>[الموازنة</w:t>
            </w:r>
            <w:r w:rsidRPr="00883D08">
              <w:rPr>
                <w:rFonts w:ascii="Arial" w:eastAsia="Times New Roman" w:hAnsi="Arial" w:cs="Arial" w:hint="cs"/>
                <w:b/>
                <w:bCs/>
                <w:sz w:val="24"/>
                <w:szCs w:val="24"/>
                <w:highlight w:val="lightGray"/>
                <w:rtl/>
                <w:lang w:bidi="ar-IQ"/>
              </w:rPr>
              <w:t>الاستثمارية</w:t>
            </w:r>
            <w:r w:rsidRPr="00883D08">
              <w:rPr>
                <w:rFonts w:ascii="Arial" w:eastAsia="Times New Roman" w:hAnsi="Arial" w:cs="Arial"/>
                <w:b/>
                <w:bCs/>
                <w:sz w:val="24"/>
                <w:szCs w:val="24"/>
                <w:highlight w:val="lightGray"/>
                <w:rtl/>
                <w:lang w:bidi="ar-IQ"/>
              </w:rPr>
              <w:t xml:space="preserve"> لجمهورية العراق</w:t>
            </w:r>
            <w:r w:rsidR="008A21C3" w:rsidRPr="008A21C3">
              <w:rPr>
                <w:rFonts w:ascii="Arial" w:eastAsia="Times New Roman" w:hAnsi="Arial" w:cs="Arial" w:hint="cs"/>
                <w:b/>
                <w:bCs/>
                <w:sz w:val="24"/>
                <w:szCs w:val="24"/>
                <w:highlight w:val="lightGray"/>
                <w:rtl/>
                <w:lang w:bidi="ar-IQ"/>
              </w:rPr>
              <w:t xml:space="preserve"> او أي مصدر تمويل اخر</w:t>
            </w:r>
            <w:r w:rsidRPr="00883D08">
              <w:rPr>
                <w:rFonts w:ascii="Arial" w:eastAsia="Calibri" w:hAnsi="Arial" w:cs="Arial"/>
                <w:b/>
                <w:bCs/>
                <w:sz w:val="24"/>
                <w:szCs w:val="24"/>
                <w:highlight w:val="lightGray"/>
                <w:rtl/>
                <w:lang w:bidi="ar-IQ"/>
              </w:rPr>
              <w:t>]</w:t>
            </w:r>
          </w:p>
        </w:tc>
      </w:tr>
      <w:tr w:rsidR="00883D08" w:rsidRPr="00883D08" w:rsidTr="00DF499B">
        <w:tc>
          <w:tcPr>
            <w:tcW w:w="1054" w:type="dxa"/>
          </w:tcPr>
          <w:p w:rsidR="00883D08" w:rsidRPr="00883D08" w:rsidRDefault="00883D08" w:rsidP="00883D08">
            <w:pPr>
              <w:bidi/>
              <w:jc w:val="both"/>
              <w:rPr>
                <w:rFonts w:ascii="Arial" w:eastAsia="Calibri" w:hAnsi="Arial" w:cs="Arial"/>
                <w:b/>
                <w:bCs/>
                <w:sz w:val="28"/>
                <w:szCs w:val="28"/>
                <w:rtl/>
                <w:lang w:bidi="ar-IQ"/>
              </w:rPr>
            </w:pPr>
            <w:r w:rsidRPr="00883D08">
              <w:rPr>
                <w:rFonts w:ascii="Arial" w:eastAsia="Calibri" w:hAnsi="Arial" w:cs="Arial"/>
                <w:b/>
                <w:bCs/>
                <w:sz w:val="28"/>
                <w:szCs w:val="28"/>
                <w:rtl/>
                <w:lang w:bidi="ar-IQ"/>
              </w:rPr>
              <w:t>2.4</w:t>
            </w:r>
          </w:p>
        </w:tc>
        <w:tc>
          <w:tcPr>
            <w:tcW w:w="6393" w:type="dxa"/>
          </w:tcPr>
          <w:p w:rsidR="00883D08" w:rsidRPr="00883D08" w:rsidRDefault="00883D08" w:rsidP="00DB6773">
            <w:pPr>
              <w:bidi/>
              <w:ind w:left="360"/>
              <w:jc w:val="both"/>
              <w:rPr>
                <w:rFonts w:ascii="Arial" w:eastAsia="Calibri" w:hAnsi="Arial" w:cs="Arial"/>
                <w:b/>
                <w:bCs/>
                <w:sz w:val="24"/>
                <w:szCs w:val="24"/>
                <w:rtl/>
                <w:lang w:bidi="ar-IQ"/>
              </w:rPr>
            </w:pPr>
            <w:r w:rsidRPr="00883D08">
              <w:rPr>
                <w:rFonts w:ascii="Arial" w:eastAsia="Calibri" w:hAnsi="Arial" w:cs="Arial"/>
                <w:b/>
                <w:bCs/>
                <w:sz w:val="24"/>
                <w:szCs w:val="24"/>
                <w:rtl/>
                <w:lang w:bidi="ar-IQ"/>
              </w:rPr>
              <w:t xml:space="preserve">الوثائق </w:t>
            </w:r>
            <w:r w:rsidRPr="00883D08">
              <w:rPr>
                <w:rFonts w:ascii="Arial" w:eastAsia="Calibri" w:hAnsi="Arial" w:cs="Arial" w:hint="cs"/>
                <w:b/>
                <w:bCs/>
                <w:sz w:val="24"/>
                <w:szCs w:val="24"/>
                <w:rtl/>
                <w:lang w:bidi="ar-IQ"/>
              </w:rPr>
              <w:t>والمعلومات الواجب تقديمها</w:t>
            </w:r>
            <w:r w:rsidRPr="00883D08">
              <w:rPr>
                <w:rFonts w:ascii="Arial" w:eastAsia="Calibri" w:hAnsi="Arial" w:cs="Arial"/>
                <w:b/>
                <w:bCs/>
                <w:sz w:val="24"/>
                <w:szCs w:val="24"/>
                <w:rtl/>
                <w:lang w:bidi="ar-IQ"/>
              </w:rPr>
              <w:t xml:space="preserve"> من قبل مقدم العطاء والمشار اليها في استمارات تقديم العطاء تتضمن ما يأتي</w:t>
            </w:r>
            <w:r w:rsidRPr="00FF31FF">
              <w:rPr>
                <w:rFonts w:ascii="Arial" w:eastAsia="Calibri" w:hAnsi="Arial" w:cs="Arial"/>
                <w:b/>
                <w:bCs/>
                <w:sz w:val="24"/>
                <w:szCs w:val="24"/>
                <w:rtl/>
                <w:lang w:bidi="ar-IQ"/>
              </w:rPr>
              <w:t>:</w:t>
            </w:r>
            <w:r w:rsidR="00DB6773" w:rsidRPr="00FF31FF">
              <w:rPr>
                <w:rFonts w:ascii="Arial" w:eastAsia="Calibri" w:hAnsi="Arial" w:cs="Arial" w:hint="cs"/>
                <w:b/>
                <w:bCs/>
                <w:sz w:val="24"/>
                <w:szCs w:val="24"/>
                <w:u w:val="single"/>
                <w:rtl/>
                <w:lang w:bidi="ar-IQ"/>
              </w:rPr>
              <w:t>(على سبيل المثال لا الحصر)</w:t>
            </w:r>
          </w:p>
          <w:p w:rsidR="00883D08" w:rsidRPr="00FF31FF" w:rsidRDefault="00883D08" w:rsidP="00DB6773">
            <w:pPr>
              <w:numPr>
                <w:ilvl w:val="0"/>
                <w:numId w:val="36"/>
              </w:numPr>
              <w:bidi/>
              <w:spacing w:after="0" w:line="240" w:lineRule="auto"/>
              <w:jc w:val="both"/>
              <w:rPr>
                <w:rFonts w:ascii="Arial" w:eastAsia="Times New Roman" w:hAnsi="Arial" w:cs="Arial"/>
                <w:b/>
                <w:bCs/>
                <w:sz w:val="24"/>
                <w:szCs w:val="24"/>
                <w:lang w:bidi="ar-IQ"/>
              </w:rPr>
            </w:pPr>
            <w:r w:rsidRPr="00FF31FF">
              <w:rPr>
                <w:rFonts w:ascii="Arial" w:eastAsia="Times New Roman" w:hAnsi="Arial" w:cs="Arial" w:hint="cs"/>
                <w:b/>
                <w:bCs/>
                <w:sz w:val="24"/>
                <w:szCs w:val="24"/>
                <w:rtl/>
                <w:lang w:bidi="ar-IQ"/>
              </w:rPr>
              <w:t>شهادة التأسيس للشركات (نسخة أصلية) وأجازه ممارسة المهنة (سارية المفعول) للشركة.</w:t>
            </w:r>
          </w:p>
          <w:p w:rsidR="00883D08" w:rsidRPr="00FF31FF" w:rsidRDefault="00883D08" w:rsidP="001335A4">
            <w:pPr>
              <w:numPr>
                <w:ilvl w:val="0"/>
                <w:numId w:val="36"/>
              </w:numPr>
              <w:bidi/>
              <w:spacing w:after="0" w:line="240" w:lineRule="auto"/>
              <w:jc w:val="both"/>
              <w:rPr>
                <w:rFonts w:ascii="Arial" w:eastAsia="Times New Roman" w:hAnsi="Arial" w:cs="Arial"/>
                <w:b/>
                <w:bCs/>
                <w:sz w:val="24"/>
                <w:szCs w:val="24"/>
                <w:lang w:bidi="ar-IQ"/>
              </w:rPr>
            </w:pPr>
            <w:r w:rsidRPr="00FF31FF">
              <w:rPr>
                <w:rFonts w:ascii="Arial" w:eastAsia="Times New Roman" w:hAnsi="Arial" w:cs="Arial" w:hint="cs"/>
                <w:b/>
                <w:bCs/>
                <w:sz w:val="24"/>
                <w:szCs w:val="24"/>
                <w:rtl/>
                <w:lang w:bidi="ar-IQ"/>
              </w:rPr>
              <w:t>كتاب عدم ممانعة من الهيئة العامة للضرائب لدخول المناقصة (نسخة أصلية) (سارية المفعول).</w:t>
            </w:r>
          </w:p>
          <w:p w:rsidR="00883D08" w:rsidRPr="00FF31FF" w:rsidRDefault="00883D08" w:rsidP="001335A4">
            <w:pPr>
              <w:numPr>
                <w:ilvl w:val="0"/>
                <w:numId w:val="36"/>
              </w:numPr>
              <w:bidi/>
              <w:spacing w:after="0" w:line="240" w:lineRule="auto"/>
              <w:jc w:val="both"/>
              <w:rPr>
                <w:rFonts w:ascii="Arial" w:eastAsia="Times New Roman" w:hAnsi="Arial" w:cs="Arial"/>
                <w:b/>
                <w:bCs/>
                <w:sz w:val="24"/>
                <w:szCs w:val="24"/>
                <w:lang w:bidi="ar-IQ"/>
              </w:rPr>
            </w:pPr>
            <w:r w:rsidRPr="00FF31FF">
              <w:rPr>
                <w:rFonts w:ascii="Arial" w:eastAsia="Times New Roman" w:hAnsi="Arial" w:cs="Arial" w:hint="cs"/>
                <w:b/>
                <w:bCs/>
                <w:sz w:val="24"/>
                <w:szCs w:val="24"/>
                <w:rtl/>
                <w:lang w:bidi="ar-IQ"/>
              </w:rPr>
              <w:t>خطاب ضمان او صك مصدق صادر من مصرف معتمد في العراق بكامل التأمينات الأوليةوالبالغة (</w:t>
            </w:r>
            <w:r w:rsidRPr="00FF31FF">
              <w:rPr>
                <w:rFonts w:ascii="Arial" w:eastAsia="Times New Roman" w:hAnsi="Arial" w:cs="Arial" w:hint="cs"/>
                <w:b/>
                <w:bCs/>
                <w:sz w:val="24"/>
                <w:szCs w:val="24"/>
                <w:u w:val="single"/>
                <w:rtl/>
                <w:lang w:bidi="ar-IQ"/>
              </w:rPr>
              <w:t xml:space="preserve"> أكتب مبلغ التأمينات</w:t>
            </w:r>
            <w:r w:rsidRPr="00FF31FF">
              <w:rPr>
                <w:rFonts w:ascii="Arial" w:eastAsia="Times New Roman" w:hAnsi="Arial" w:cs="Arial" w:hint="cs"/>
                <w:b/>
                <w:bCs/>
                <w:sz w:val="24"/>
                <w:szCs w:val="24"/>
                <w:rtl/>
                <w:lang w:bidi="ar-IQ"/>
              </w:rPr>
              <w:t>).</w:t>
            </w:r>
          </w:p>
          <w:p w:rsidR="00883D08" w:rsidRPr="00FF31FF" w:rsidRDefault="001335A4" w:rsidP="00DB6773">
            <w:pPr>
              <w:numPr>
                <w:ilvl w:val="0"/>
                <w:numId w:val="36"/>
              </w:numPr>
              <w:bidi/>
              <w:spacing w:after="0" w:line="240" w:lineRule="auto"/>
              <w:jc w:val="both"/>
              <w:rPr>
                <w:rFonts w:ascii="Arial" w:eastAsia="Times New Roman" w:hAnsi="Arial" w:cs="Arial"/>
                <w:b/>
                <w:bCs/>
                <w:sz w:val="24"/>
                <w:szCs w:val="24"/>
                <w:lang w:bidi="ar-IQ"/>
              </w:rPr>
            </w:pPr>
            <w:r w:rsidRPr="00FF31FF">
              <w:rPr>
                <w:rFonts w:ascii="Arial" w:eastAsia="Times New Roman" w:hAnsi="Arial" w:cs="Arial" w:hint="cs"/>
                <w:b/>
                <w:bCs/>
                <w:sz w:val="24"/>
                <w:szCs w:val="24"/>
                <w:rtl/>
                <w:lang w:bidi="ar-IQ"/>
              </w:rPr>
              <w:t>السيولة النقدية المطلوبة</w:t>
            </w:r>
            <w:r w:rsidR="00883D08" w:rsidRPr="00FF31FF">
              <w:rPr>
                <w:rFonts w:ascii="Arial" w:eastAsia="Times New Roman" w:hAnsi="Arial" w:cs="Arial" w:hint="cs"/>
                <w:b/>
                <w:bCs/>
                <w:sz w:val="24"/>
                <w:szCs w:val="24"/>
                <w:rtl/>
                <w:lang w:bidi="ar-IQ"/>
              </w:rPr>
              <w:t>.</w:t>
            </w:r>
          </w:p>
          <w:p w:rsidR="00110215" w:rsidRPr="00FF31FF" w:rsidRDefault="001335A4" w:rsidP="00DB6773">
            <w:pPr>
              <w:numPr>
                <w:ilvl w:val="0"/>
                <w:numId w:val="36"/>
              </w:numPr>
              <w:bidi/>
              <w:spacing w:after="0" w:line="240" w:lineRule="auto"/>
              <w:jc w:val="both"/>
              <w:rPr>
                <w:rFonts w:ascii="Arial" w:eastAsia="Times New Roman" w:hAnsi="Arial" w:cs="Arial"/>
                <w:b/>
                <w:bCs/>
                <w:sz w:val="24"/>
                <w:szCs w:val="24"/>
                <w:rtl/>
                <w:lang w:bidi="ar-IQ"/>
              </w:rPr>
            </w:pPr>
            <w:r w:rsidRPr="00FF31FF">
              <w:rPr>
                <w:rFonts w:ascii="Arial" w:eastAsia="Times New Roman" w:hAnsi="Arial" w:cs="Arial" w:hint="cs"/>
                <w:b/>
                <w:bCs/>
                <w:sz w:val="24"/>
                <w:szCs w:val="24"/>
                <w:rtl/>
                <w:lang w:bidi="ar-IQ"/>
              </w:rPr>
              <w:t>وكالة رسمية</w:t>
            </w:r>
            <w:r w:rsidR="00883D08" w:rsidRPr="00FF31FF">
              <w:rPr>
                <w:rFonts w:ascii="Arial" w:eastAsia="Times New Roman" w:hAnsi="Arial" w:cs="Arial"/>
                <w:b/>
                <w:bCs/>
                <w:sz w:val="24"/>
                <w:szCs w:val="24"/>
                <w:rtl/>
                <w:lang w:bidi="ar-IQ"/>
              </w:rPr>
              <w:t xml:space="preserve"> بالشخص المخول بالتوقيع مصدق من كاتب العدل.</w:t>
            </w:r>
          </w:p>
          <w:p w:rsidR="00883D08" w:rsidRPr="00FF31FF" w:rsidRDefault="00883D08" w:rsidP="00DB6773">
            <w:pPr>
              <w:numPr>
                <w:ilvl w:val="0"/>
                <w:numId w:val="36"/>
              </w:numPr>
              <w:bidi/>
              <w:spacing w:after="0" w:line="240" w:lineRule="auto"/>
              <w:jc w:val="both"/>
              <w:rPr>
                <w:rFonts w:ascii="Arial" w:eastAsia="Times New Roman" w:hAnsi="Arial" w:cs="Arial"/>
                <w:b/>
                <w:bCs/>
                <w:sz w:val="24"/>
                <w:szCs w:val="24"/>
                <w:lang w:bidi="ar-IQ"/>
              </w:rPr>
            </w:pPr>
            <w:r w:rsidRPr="00FF31FF">
              <w:rPr>
                <w:rFonts w:ascii="Arial" w:eastAsia="Times New Roman" w:hAnsi="Arial" w:cs="Arial" w:hint="cs"/>
                <w:b/>
                <w:bCs/>
                <w:sz w:val="24"/>
                <w:szCs w:val="24"/>
                <w:rtl/>
                <w:lang w:bidi="ar-IQ"/>
              </w:rPr>
              <w:t>قائمة بالخدمات (الاعمال المماثلة) المنفذة الخاص</w:t>
            </w:r>
            <w:r w:rsidRPr="00FF31FF">
              <w:rPr>
                <w:rFonts w:ascii="Arial" w:eastAsia="Times New Roman" w:hAnsi="Arial" w:cs="Arial" w:hint="eastAsia"/>
                <w:b/>
                <w:bCs/>
                <w:sz w:val="24"/>
                <w:szCs w:val="24"/>
                <w:rtl/>
                <w:lang w:bidi="ar-IQ"/>
              </w:rPr>
              <w:t>ة</w:t>
            </w:r>
            <w:r w:rsidRPr="00FF31FF">
              <w:rPr>
                <w:rFonts w:ascii="Arial" w:eastAsia="Times New Roman" w:hAnsi="Arial" w:cs="Arial" w:hint="cs"/>
                <w:b/>
                <w:bCs/>
                <w:sz w:val="24"/>
                <w:szCs w:val="24"/>
                <w:rtl/>
                <w:lang w:bidi="ar-IQ"/>
              </w:rPr>
              <w:t xml:space="preserve"> بمقدم العطاء شرط ان تكون مؤيدة من الجهات ذات العلاقة وتقديم ما يؤي</w:t>
            </w:r>
            <w:r w:rsidRPr="00FF31FF">
              <w:rPr>
                <w:rFonts w:ascii="Arial" w:eastAsia="Times New Roman" w:hAnsi="Arial" w:cs="Arial" w:hint="eastAsia"/>
                <w:b/>
                <w:bCs/>
                <w:sz w:val="24"/>
                <w:szCs w:val="24"/>
                <w:rtl/>
                <w:lang w:bidi="ar-IQ"/>
              </w:rPr>
              <w:t>د</w:t>
            </w:r>
            <w:r w:rsidRPr="00FF31FF">
              <w:rPr>
                <w:rFonts w:ascii="Arial" w:eastAsia="Times New Roman" w:hAnsi="Arial" w:cs="Arial" w:hint="cs"/>
                <w:b/>
                <w:bCs/>
                <w:sz w:val="24"/>
                <w:szCs w:val="24"/>
                <w:rtl/>
                <w:lang w:bidi="ar-IQ"/>
              </w:rPr>
              <w:t xml:space="preserve"> اكمال العمل والكلفة الكليةلكل خدمة منفذة</w:t>
            </w:r>
            <w:r w:rsidRPr="00FF31FF">
              <w:rPr>
                <w:rFonts w:ascii="Arial" w:eastAsia="Times New Roman" w:hAnsi="Arial" w:cs="Arial"/>
                <w:b/>
                <w:bCs/>
                <w:sz w:val="24"/>
                <w:szCs w:val="24"/>
                <w:rtl/>
                <w:lang w:bidi="ar-IQ"/>
              </w:rPr>
              <w:t xml:space="preserve"> خلال السنوات </w:t>
            </w:r>
            <w:r w:rsidRPr="00FF31FF">
              <w:rPr>
                <w:rFonts w:ascii="Arial" w:eastAsia="Times New Roman" w:hAnsi="Arial" w:cs="Arial" w:hint="cs"/>
                <w:b/>
                <w:bCs/>
                <w:sz w:val="24"/>
                <w:szCs w:val="24"/>
                <w:u w:val="single"/>
                <w:rtl/>
                <w:lang w:bidi="ar-IQ"/>
              </w:rPr>
              <w:t>( عدد السنوات)</w:t>
            </w:r>
            <w:r w:rsidRPr="00FF31FF">
              <w:rPr>
                <w:rFonts w:ascii="Arial" w:eastAsia="Times New Roman" w:hAnsi="Arial" w:cs="Arial"/>
                <w:b/>
                <w:bCs/>
                <w:sz w:val="24"/>
                <w:szCs w:val="24"/>
                <w:rtl/>
                <w:lang w:bidi="ar-IQ"/>
              </w:rPr>
              <w:t xml:space="preserve"> الماضية</w:t>
            </w:r>
            <w:r w:rsidRPr="00FF31FF">
              <w:rPr>
                <w:rFonts w:ascii="Arial" w:eastAsia="Times New Roman" w:hAnsi="Arial" w:cs="Arial" w:hint="cs"/>
                <w:b/>
                <w:bCs/>
                <w:sz w:val="24"/>
                <w:szCs w:val="24"/>
                <w:rtl/>
                <w:lang w:bidi="ar-IQ"/>
              </w:rPr>
              <w:t xml:space="preserve"> ومستوى التنفيذ والنوعية والحجم </w:t>
            </w:r>
            <w:r w:rsidRPr="00FF31FF">
              <w:rPr>
                <w:rFonts w:ascii="Arial" w:eastAsia="Times New Roman" w:hAnsi="Arial" w:cs="Arial"/>
                <w:b/>
                <w:bCs/>
                <w:sz w:val="24"/>
                <w:szCs w:val="24"/>
                <w:rtl/>
                <w:lang w:bidi="ar-IQ"/>
              </w:rPr>
              <w:t xml:space="preserve">مع تفاصيل تلك الخدمات </w:t>
            </w:r>
            <w:r w:rsidRPr="00FF31FF">
              <w:rPr>
                <w:rFonts w:ascii="Arial" w:eastAsia="Times New Roman" w:hAnsi="Arial" w:cs="Arial" w:hint="cs"/>
                <w:b/>
                <w:bCs/>
                <w:sz w:val="24"/>
                <w:szCs w:val="24"/>
                <w:rtl/>
                <w:lang w:bidi="ar-IQ"/>
              </w:rPr>
              <w:t>المنجزة،</w:t>
            </w:r>
            <w:r w:rsidRPr="00FF31FF">
              <w:rPr>
                <w:rFonts w:ascii="Arial" w:eastAsia="Times New Roman" w:hAnsi="Arial" w:cs="Arial"/>
                <w:b/>
                <w:bCs/>
                <w:sz w:val="24"/>
                <w:szCs w:val="24"/>
                <w:rtl/>
                <w:lang w:bidi="ar-IQ"/>
              </w:rPr>
              <w:t xml:space="preserve"> مع ذكر أسماء </w:t>
            </w:r>
            <w:r w:rsidRPr="00FF31FF">
              <w:rPr>
                <w:rFonts w:ascii="Arial" w:eastAsia="Times New Roman" w:hAnsi="Arial" w:cs="Arial" w:hint="cs"/>
                <w:b/>
                <w:bCs/>
                <w:sz w:val="24"/>
                <w:szCs w:val="24"/>
                <w:rtl/>
                <w:lang w:bidi="ar-IQ"/>
              </w:rPr>
              <w:t>وعناوين الجهات</w:t>
            </w:r>
            <w:r w:rsidRPr="00FF31FF">
              <w:rPr>
                <w:rFonts w:ascii="Arial" w:eastAsia="Times New Roman" w:hAnsi="Arial" w:cs="Arial"/>
                <w:b/>
                <w:bCs/>
                <w:sz w:val="24"/>
                <w:szCs w:val="24"/>
                <w:rtl/>
                <w:lang w:bidi="ar-IQ"/>
              </w:rPr>
              <w:t xml:space="preserve"> المستفيدة التي قد يلجأ صاحب العمل الى طلب المزيد من المعلومات عن تلك </w:t>
            </w:r>
            <w:r w:rsidRPr="00FF31FF">
              <w:rPr>
                <w:rFonts w:ascii="Arial" w:eastAsia="Times New Roman" w:hAnsi="Arial" w:cs="Arial" w:hint="cs"/>
                <w:b/>
                <w:bCs/>
                <w:sz w:val="24"/>
                <w:szCs w:val="24"/>
                <w:rtl/>
                <w:lang w:bidi="ar-IQ"/>
              </w:rPr>
              <w:t>العقود.</w:t>
            </w:r>
          </w:p>
          <w:p w:rsidR="00883D08" w:rsidRPr="00FF31FF" w:rsidRDefault="00883D08" w:rsidP="00DB6773">
            <w:pPr>
              <w:numPr>
                <w:ilvl w:val="0"/>
                <w:numId w:val="36"/>
              </w:numPr>
              <w:bidi/>
              <w:spacing w:after="0" w:line="240" w:lineRule="auto"/>
              <w:jc w:val="both"/>
              <w:rPr>
                <w:rFonts w:ascii="Arial" w:eastAsia="Times New Roman" w:hAnsi="Arial" w:cs="Arial"/>
                <w:b/>
                <w:bCs/>
                <w:sz w:val="24"/>
                <w:szCs w:val="24"/>
                <w:lang w:bidi="ar-IQ"/>
              </w:rPr>
            </w:pPr>
            <w:r w:rsidRPr="00FF31FF">
              <w:rPr>
                <w:rFonts w:ascii="Arial" w:eastAsia="Times New Roman" w:hAnsi="Arial" w:cs="Arial" w:hint="cs"/>
                <w:b/>
                <w:bCs/>
                <w:sz w:val="24"/>
                <w:szCs w:val="24"/>
                <w:rtl/>
                <w:lang w:bidi="ar-IQ"/>
              </w:rPr>
              <w:t>قائمة بالعاملين لدى مقدم العطاء ومؤهلات وخبرة الكوادر</w:t>
            </w:r>
            <w:r w:rsidRPr="00FF31FF">
              <w:rPr>
                <w:rFonts w:ascii="Arial" w:eastAsia="Times New Roman" w:hAnsi="Arial" w:cs="Arial"/>
                <w:b/>
                <w:bCs/>
                <w:sz w:val="24"/>
                <w:szCs w:val="24"/>
                <w:rtl/>
                <w:lang w:bidi="ar-IQ"/>
              </w:rPr>
              <w:t xml:space="preserve"> القيادية </w:t>
            </w:r>
            <w:r w:rsidRPr="00FF31FF">
              <w:rPr>
                <w:rFonts w:ascii="Arial" w:eastAsia="Times New Roman" w:hAnsi="Arial" w:cs="Arial" w:hint="cs"/>
                <w:b/>
                <w:bCs/>
                <w:sz w:val="24"/>
                <w:szCs w:val="24"/>
                <w:rtl/>
                <w:lang w:bidi="ar-IQ"/>
              </w:rPr>
              <w:t>والكوادر الفنية المقترحة</w:t>
            </w:r>
            <w:r w:rsidRPr="00FF31FF">
              <w:rPr>
                <w:rFonts w:ascii="Arial" w:eastAsia="Times New Roman" w:hAnsi="Arial" w:cs="Arial"/>
                <w:b/>
                <w:bCs/>
                <w:sz w:val="24"/>
                <w:szCs w:val="24"/>
                <w:rtl/>
                <w:lang w:bidi="ar-IQ"/>
              </w:rPr>
              <w:t xml:space="preserve"> لهذا العقد</w:t>
            </w:r>
            <w:r w:rsidRPr="00FF31FF">
              <w:rPr>
                <w:rFonts w:ascii="Arial" w:eastAsia="Times New Roman" w:hAnsi="Arial" w:cs="Arial" w:hint="cs"/>
                <w:b/>
                <w:bCs/>
                <w:sz w:val="24"/>
                <w:szCs w:val="24"/>
                <w:rtl/>
                <w:lang w:bidi="ar-IQ"/>
              </w:rPr>
              <w:t xml:space="preserve"> مع ارفاق نسخة من عقود استخدامهم من قبل مقدم العطاء.</w:t>
            </w:r>
          </w:p>
          <w:p w:rsidR="00883D08" w:rsidRPr="00FF31FF" w:rsidRDefault="00883D08" w:rsidP="001335A4">
            <w:pPr>
              <w:numPr>
                <w:ilvl w:val="0"/>
                <w:numId w:val="36"/>
              </w:numPr>
              <w:bidi/>
              <w:spacing w:after="0" w:line="240" w:lineRule="auto"/>
              <w:jc w:val="both"/>
              <w:rPr>
                <w:rFonts w:ascii="Arial" w:eastAsia="Times New Roman" w:hAnsi="Arial" w:cs="Arial"/>
                <w:b/>
                <w:bCs/>
                <w:sz w:val="24"/>
                <w:szCs w:val="24"/>
                <w:lang w:bidi="ar-IQ"/>
              </w:rPr>
            </w:pPr>
            <w:r w:rsidRPr="00FF31FF">
              <w:rPr>
                <w:rFonts w:ascii="Arial" w:eastAsia="Times New Roman" w:hAnsi="Arial" w:cs="Arial" w:hint="cs"/>
                <w:b/>
                <w:bCs/>
                <w:sz w:val="24"/>
                <w:szCs w:val="24"/>
                <w:rtl/>
                <w:lang w:bidi="ar-IQ"/>
              </w:rPr>
              <w:t xml:space="preserve">تقديم </w:t>
            </w:r>
            <w:r w:rsidR="001335A4" w:rsidRPr="00FF31FF">
              <w:rPr>
                <w:rFonts w:ascii="Arial" w:eastAsia="Times New Roman" w:hAnsi="Arial" w:cs="Arial" w:hint="cs"/>
                <w:b/>
                <w:bCs/>
                <w:sz w:val="24"/>
                <w:szCs w:val="24"/>
                <w:rtl/>
                <w:lang w:bidi="ar-IQ"/>
              </w:rPr>
              <w:t>الحسابات</w:t>
            </w:r>
            <w:r w:rsidRPr="00FF31FF">
              <w:rPr>
                <w:rFonts w:ascii="Arial" w:eastAsia="Times New Roman" w:hAnsi="Arial" w:cs="Arial" w:hint="cs"/>
                <w:b/>
                <w:bCs/>
                <w:sz w:val="24"/>
                <w:szCs w:val="24"/>
                <w:rtl/>
                <w:lang w:bidi="ar-IQ"/>
              </w:rPr>
              <w:t xml:space="preserve"> الختامية من قبل المحاسبين القانونيين لعرض الوضع المالي لأخر سنتين ويجب ان تكون رابحة او في معدلاتها رابحه.</w:t>
            </w:r>
          </w:p>
          <w:p w:rsidR="00883D08" w:rsidRPr="00FF31FF" w:rsidRDefault="00883D08" w:rsidP="00DB6773">
            <w:pPr>
              <w:bidi/>
              <w:spacing w:after="0" w:line="240" w:lineRule="auto"/>
              <w:ind w:left="502"/>
              <w:jc w:val="both"/>
              <w:rPr>
                <w:rFonts w:ascii="Arial" w:eastAsia="Times New Roman" w:hAnsi="Arial" w:cs="Arial"/>
                <w:b/>
                <w:bCs/>
                <w:sz w:val="24"/>
                <w:szCs w:val="24"/>
                <w:lang w:bidi="ar-IQ"/>
              </w:rPr>
            </w:pPr>
            <w:r w:rsidRPr="00FF31FF">
              <w:rPr>
                <w:rFonts w:ascii="Arial" w:eastAsia="Times New Roman" w:hAnsi="Arial" w:cs="Arial"/>
                <w:b/>
                <w:bCs/>
                <w:sz w:val="20"/>
                <w:szCs w:val="20"/>
                <w:rtl/>
                <w:lang w:bidi="ar-IQ"/>
              </w:rPr>
              <w:t>(</w:t>
            </w:r>
            <w:r w:rsidRPr="00FF31FF">
              <w:rPr>
                <w:rFonts w:ascii="Arial" w:eastAsia="Times New Roman" w:hAnsi="Arial" w:cs="Arial" w:hint="cs"/>
                <w:b/>
                <w:bCs/>
                <w:sz w:val="20"/>
                <w:szCs w:val="20"/>
                <w:rtl/>
                <w:lang w:bidi="ar-IQ"/>
              </w:rPr>
              <w:t>الحسابات الختامية غير مطلوبة للعقود التي كلفتها التخمينية لا تزيد عن 5 مليار)</w:t>
            </w:r>
          </w:p>
          <w:p w:rsidR="00883D08" w:rsidRPr="00FF31FF" w:rsidRDefault="001335A4" w:rsidP="00DB6773">
            <w:pPr>
              <w:numPr>
                <w:ilvl w:val="0"/>
                <w:numId w:val="36"/>
              </w:numPr>
              <w:bidi/>
              <w:spacing w:after="0" w:line="240" w:lineRule="auto"/>
              <w:jc w:val="both"/>
              <w:rPr>
                <w:rFonts w:ascii="Arial" w:eastAsia="Times New Roman" w:hAnsi="Arial" w:cs="Arial"/>
                <w:b/>
                <w:bCs/>
                <w:sz w:val="24"/>
                <w:szCs w:val="24"/>
                <w:lang w:bidi="ar-IQ"/>
              </w:rPr>
            </w:pPr>
            <w:r w:rsidRPr="00FF31FF">
              <w:rPr>
                <w:rFonts w:ascii="Arial" w:eastAsia="Times New Roman" w:hAnsi="Arial" w:cs="Arial" w:hint="cs"/>
                <w:b/>
                <w:bCs/>
                <w:sz w:val="24"/>
                <w:szCs w:val="24"/>
                <w:rtl/>
                <w:lang w:bidi="ar-IQ"/>
              </w:rPr>
              <w:t>معدل الايراد السنوي المطلوب</w:t>
            </w:r>
          </w:p>
          <w:p w:rsidR="00883D08" w:rsidRPr="00FF31FF" w:rsidRDefault="00883D08" w:rsidP="00DB6773">
            <w:pPr>
              <w:numPr>
                <w:ilvl w:val="0"/>
                <w:numId w:val="36"/>
              </w:numPr>
              <w:bidi/>
              <w:spacing w:after="0" w:line="240" w:lineRule="auto"/>
              <w:jc w:val="both"/>
              <w:rPr>
                <w:rFonts w:ascii="Arial" w:eastAsia="Times New Roman" w:hAnsi="Arial" w:cs="Arial"/>
                <w:b/>
                <w:bCs/>
                <w:sz w:val="24"/>
                <w:szCs w:val="24"/>
                <w:lang w:bidi="ar-IQ"/>
              </w:rPr>
            </w:pPr>
            <w:r w:rsidRPr="00FF31FF">
              <w:rPr>
                <w:rFonts w:ascii="Arial" w:eastAsia="Times New Roman" w:hAnsi="Arial" w:cs="Arial" w:hint="cs"/>
                <w:b/>
                <w:bCs/>
                <w:sz w:val="24"/>
                <w:szCs w:val="24"/>
                <w:rtl/>
                <w:lang w:bidi="ar-IQ"/>
              </w:rPr>
              <w:t>بطاقة السكن مع نسخة ملونة من البطاقة التموينية او ما يؤي</w:t>
            </w:r>
            <w:r w:rsidRPr="00FF31FF">
              <w:rPr>
                <w:rFonts w:ascii="Arial" w:eastAsia="Times New Roman" w:hAnsi="Arial" w:cs="Arial" w:hint="eastAsia"/>
                <w:b/>
                <w:bCs/>
                <w:sz w:val="24"/>
                <w:szCs w:val="24"/>
                <w:rtl/>
                <w:lang w:bidi="ar-IQ"/>
              </w:rPr>
              <w:t>د</w:t>
            </w:r>
            <w:r w:rsidRPr="00FF31FF">
              <w:rPr>
                <w:rFonts w:ascii="Arial" w:eastAsia="Times New Roman" w:hAnsi="Arial" w:cs="Arial" w:hint="cs"/>
                <w:b/>
                <w:bCs/>
                <w:sz w:val="24"/>
                <w:szCs w:val="24"/>
                <w:rtl/>
                <w:lang w:bidi="ar-IQ"/>
              </w:rPr>
              <w:t xml:space="preserve"> حجبها وهوية الأحوال المدنية او البطاقة الوطنية (الموحدة).</w:t>
            </w:r>
          </w:p>
          <w:p w:rsidR="00883D08" w:rsidRPr="00FF31FF" w:rsidRDefault="00883D08" w:rsidP="00DB6773">
            <w:pPr>
              <w:numPr>
                <w:ilvl w:val="0"/>
                <w:numId w:val="36"/>
              </w:numPr>
              <w:bidi/>
              <w:spacing w:after="0" w:line="240" w:lineRule="auto"/>
              <w:jc w:val="both"/>
              <w:rPr>
                <w:rFonts w:ascii="Arial" w:eastAsia="Times New Roman" w:hAnsi="Arial" w:cs="Arial"/>
                <w:b/>
                <w:bCs/>
                <w:sz w:val="24"/>
                <w:szCs w:val="24"/>
                <w:rtl/>
                <w:lang w:bidi="ar-IQ"/>
              </w:rPr>
            </w:pPr>
            <w:r w:rsidRPr="00FF31FF">
              <w:rPr>
                <w:rFonts w:ascii="Arial" w:eastAsia="Times New Roman" w:hAnsi="Arial" w:cs="Arial" w:hint="cs"/>
                <w:b/>
                <w:bCs/>
                <w:sz w:val="24"/>
                <w:szCs w:val="24"/>
                <w:rtl/>
                <w:lang w:bidi="ar-IQ"/>
              </w:rPr>
              <w:t>العنوان الكامل للشركة والذي يحتوي على احداثيات المكان ورقم الهاتف والبريد الالكتروني وكذلك العنوان الكامل والنقاط الدالة لسكن المدير المفوض للشركة.</w:t>
            </w:r>
          </w:p>
          <w:p w:rsidR="00883D08" w:rsidRPr="00FF31FF" w:rsidRDefault="00883D08" w:rsidP="00DB6773">
            <w:pPr>
              <w:numPr>
                <w:ilvl w:val="0"/>
                <w:numId w:val="36"/>
              </w:numPr>
              <w:bidi/>
              <w:spacing w:after="0" w:line="240" w:lineRule="auto"/>
              <w:jc w:val="both"/>
              <w:rPr>
                <w:rFonts w:ascii="Arial" w:eastAsia="Times New Roman" w:hAnsi="Arial" w:cs="Arial"/>
                <w:b/>
                <w:bCs/>
                <w:sz w:val="24"/>
                <w:szCs w:val="24"/>
                <w:lang w:bidi="ar-IQ"/>
              </w:rPr>
            </w:pPr>
            <w:r w:rsidRPr="00FF31FF">
              <w:rPr>
                <w:rFonts w:ascii="Arial" w:eastAsia="Times New Roman" w:hAnsi="Arial" w:cs="Arial"/>
                <w:b/>
                <w:bCs/>
                <w:sz w:val="24"/>
                <w:szCs w:val="24"/>
                <w:rtl/>
                <w:lang w:bidi="ar-IQ"/>
              </w:rPr>
              <w:t>الأعمال المقترح أحالتها كمقاولات ثانوية التي تزيد على (10</w:t>
            </w:r>
            <w:r w:rsidRPr="00FF31FF">
              <w:rPr>
                <w:rFonts w:ascii="Arial" w:eastAsia="Times New Roman" w:hAnsi="Arial" w:cs="Arial" w:hint="cs"/>
                <w:b/>
                <w:bCs/>
                <w:sz w:val="24"/>
                <w:szCs w:val="24"/>
                <w:rtl/>
                <w:lang w:bidi="ar-IQ"/>
              </w:rPr>
              <w:t xml:space="preserve">)* </w:t>
            </w:r>
            <w:r w:rsidRPr="00FF31FF">
              <w:rPr>
                <w:rFonts w:ascii="Arial" w:eastAsia="Times New Roman" w:hAnsi="Arial" w:cs="Arial"/>
                <w:b/>
                <w:bCs/>
                <w:sz w:val="24"/>
                <w:szCs w:val="24"/>
                <w:rtl/>
                <w:lang w:bidi="ar-IQ"/>
              </w:rPr>
              <w:t xml:space="preserve">% من قيمة العقد مع ذكر اسماء </w:t>
            </w:r>
            <w:r w:rsidRPr="00FF31FF">
              <w:rPr>
                <w:rFonts w:ascii="Arial" w:eastAsia="Times New Roman" w:hAnsi="Arial" w:cs="Arial" w:hint="cs"/>
                <w:b/>
                <w:bCs/>
                <w:sz w:val="24"/>
                <w:szCs w:val="24"/>
                <w:rtl/>
                <w:lang w:bidi="ar-IQ"/>
              </w:rPr>
              <w:t>ومؤهلات وخبرات والوضع القانوني</w:t>
            </w:r>
            <w:r w:rsidRPr="00FF31FF">
              <w:rPr>
                <w:rFonts w:ascii="Arial" w:eastAsia="Times New Roman" w:hAnsi="Arial" w:cs="Arial"/>
                <w:b/>
                <w:bCs/>
                <w:sz w:val="24"/>
                <w:szCs w:val="24"/>
                <w:rtl/>
                <w:lang w:bidi="ar-IQ"/>
              </w:rPr>
              <w:t xml:space="preserve"> لكل من المقاولين الثانويين.</w:t>
            </w:r>
          </w:p>
          <w:p w:rsidR="00883D08" w:rsidRPr="00883D08" w:rsidRDefault="00883D08" w:rsidP="00097D83">
            <w:pPr>
              <w:bidi/>
              <w:spacing w:after="0" w:line="240" w:lineRule="auto"/>
              <w:jc w:val="both"/>
              <w:rPr>
                <w:rFonts w:ascii="Arial" w:eastAsia="Calibri" w:hAnsi="Arial" w:cs="Arial"/>
                <w:b/>
                <w:bCs/>
                <w:color w:val="0070C0"/>
                <w:u w:val="single"/>
                <w:rtl/>
              </w:rPr>
            </w:pPr>
            <w:r w:rsidRPr="00FF31FF">
              <w:rPr>
                <w:rFonts w:ascii="Arial" w:eastAsia="Times New Roman" w:hAnsi="Arial" w:cs="Arial" w:hint="cs"/>
                <w:b/>
                <w:bCs/>
                <w:u w:val="single"/>
                <w:rtl/>
                <w:lang w:bidi="ar-IQ"/>
              </w:rPr>
              <w:lastRenderedPageBreak/>
              <w:t xml:space="preserve">* يجب ان لا تزيد نسبة الاعمال الثانوية عن </w:t>
            </w:r>
            <w:r w:rsidR="00DB6773" w:rsidRPr="00FF31FF">
              <w:rPr>
                <w:rFonts w:ascii="Arial" w:eastAsia="Times New Roman" w:hAnsi="Arial" w:cs="Arial" w:hint="cs"/>
                <w:b/>
                <w:bCs/>
                <w:u w:val="single"/>
                <w:rtl/>
                <w:lang w:bidi="ar-IQ"/>
              </w:rPr>
              <w:t>3</w:t>
            </w:r>
            <w:r w:rsidRPr="00FF31FF">
              <w:rPr>
                <w:rFonts w:ascii="Arial" w:eastAsia="Times New Roman" w:hAnsi="Arial" w:cs="Arial" w:hint="cs"/>
                <w:b/>
                <w:bCs/>
                <w:u w:val="single"/>
                <w:rtl/>
                <w:lang w:bidi="ar-IQ"/>
              </w:rPr>
              <w:t xml:space="preserve">0% </w:t>
            </w:r>
          </w:p>
        </w:tc>
      </w:tr>
      <w:tr w:rsidR="00883D08" w:rsidRPr="00883D08" w:rsidTr="00DF499B">
        <w:trPr>
          <w:trHeight w:val="70"/>
        </w:trPr>
        <w:tc>
          <w:tcPr>
            <w:tcW w:w="1054" w:type="dxa"/>
          </w:tcPr>
          <w:p w:rsidR="00883D08" w:rsidRPr="00883D08" w:rsidRDefault="00883D08" w:rsidP="00883D08">
            <w:pPr>
              <w:bidi/>
              <w:jc w:val="center"/>
              <w:rPr>
                <w:rFonts w:ascii="Arial" w:eastAsia="Calibri" w:hAnsi="Arial" w:cs="Arial"/>
                <w:b/>
                <w:bCs/>
                <w:sz w:val="28"/>
                <w:szCs w:val="28"/>
                <w:rtl/>
                <w:lang w:bidi="ar-IQ"/>
              </w:rPr>
            </w:pPr>
            <w:r w:rsidRPr="00883D08">
              <w:rPr>
                <w:rFonts w:ascii="Arial" w:eastAsia="Calibri" w:hAnsi="Arial" w:cs="Arial"/>
                <w:b/>
                <w:bCs/>
                <w:sz w:val="28"/>
                <w:szCs w:val="28"/>
                <w:rtl/>
                <w:lang w:bidi="ar-IQ"/>
              </w:rPr>
              <w:lastRenderedPageBreak/>
              <w:t>3.4</w:t>
            </w:r>
          </w:p>
        </w:tc>
        <w:tc>
          <w:tcPr>
            <w:tcW w:w="6393" w:type="dxa"/>
          </w:tcPr>
          <w:p w:rsidR="00883D08" w:rsidRPr="000C3E6C" w:rsidRDefault="00883D08" w:rsidP="00883D08">
            <w:pPr>
              <w:bidi/>
              <w:jc w:val="both"/>
              <w:rPr>
                <w:rFonts w:ascii="Arial" w:eastAsia="Calibri" w:hAnsi="Arial" w:cs="Arial"/>
                <w:b/>
                <w:bCs/>
                <w:sz w:val="24"/>
                <w:szCs w:val="24"/>
                <w:rtl/>
                <w:lang w:bidi="ar-IQ"/>
              </w:rPr>
            </w:pPr>
            <w:r w:rsidRPr="000C3E6C">
              <w:rPr>
                <w:rFonts w:ascii="Arial" w:eastAsia="Calibri" w:hAnsi="Arial" w:cs="Arial"/>
                <w:b/>
                <w:bCs/>
                <w:sz w:val="24"/>
                <w:szCs w:val="24"/>
                <w:rtl/>
                <w:lang w:bidi="ar-IQ"/>
              </w:rPr>
              <w:t>الوثائق والمعلومات الواجب تقديمها من مقدم العطاء (المشروع المشترك) بموجب القسم الثاني / متطلبات التأهيل تتضمن ما يأتي:</w:t>
            </w:r>
          </w:p>
          <w:p w:rsidR="00883D08" w:rsidRPr="000C3E6C" w:rsidRDefault="00883D08" w:rsidP="00D73A87">
            <w:pPr>
              <w:numPr>
                <w:ilvl w:val="0"/>
                <w:numId w:val="30"/>
              </w:numPr>
              <w:bidi/>
              <w:contextualSpacing/>
              <w:jc w:val="both"/>
              <w:rPr>
                <w:rFonts w:ascii="Arial" w:eastAsia="Times New Roman" w:hAnsi="Arial" w:cs="Arial"/>
                <w:b/>
                <w:bCs/>
                <w:sz w:val="24"/>
                <w:szCs w:val="24"/>
                <w:rtl/>
                <w:lang w:bidi="ar-IQ"/>
              </w:rPr>
            </w:pPr>
            <w:r w:rsidRPr="000C3E6C">
              <w:rPr>
                <w:rFonts w:ascii="Arial" w:eastAsia="Times New Roman" w:hAnsi="Arial" w:cs="Arial"/>
                <w:b/>
                <w:bCs/>
                <w:sz w:val="24"/>
                <w:szCs w:val="24"/>
                <w:rtl/>
                <w:lang w:bidi="ar-IQ"/>
              </w:rPr>
              <w:t>الوثائق والمعلومات المطلوبة أنفا والمشار اليها في الفقرة (4-2) من التعليمات لمقدمي العطاءات ومن كل مشارك في المشروع المشترك.</w:t>
            </w:r>
          </w:p>
          <w:p w:rsidR="00883D08" w:rsidRPr="000C3E6C" w:rsidRDefault="00883D08" w:rsidP="00D73A87">
            <w:pPr>
              <w:numPr>
                <w:ilvl w:val="0"/>
                <w:numId w:val="30"/>
              </w:numPr>
              <w:bidi/>
              <w:contextualSpacing/>
              <w:jc w:val="both"/>
              <w:rPr>
                <w:rFonts w:ascii="Arial" w:eastAsia="Times New Roman" w:hAnsi="Arial" w:cs="Arial"/>
                <w:b/>
                <w:bCs/>
                <w:sz w:val="24"/>
                <w:szCs w:val="24"/>
                <w:rtl/>
                <w:lang w:bidi="ar-IQ"/>
              </w:rPr>
            </w:pPr>
            <w:r w:rsidRPr="000C3E6C">
              <w:rPr>
                <w:rFonts w:ascii="Arial" w:eastAsia="Times New Roman" w:hAnsi="Arial" w:cs="Arial"/>
                <w:b/>
                <w:bCs/>
                <w:sz w:val="24"/>
                <w:szCs w:val="24"/>
                <w:rtl/>
                <w:lang w:bidi="ar-IQ"/>
              </w:rPr>
              <w:t>يجب أن يكون العطاء موقعاً من قبل أطراف المشروع المشترك كافة ليصبح ملزما للمشاركين كافة.</w:t>
            </w:r>
          </w:p>
          <w:p w:rsidR="00883D08" w:rsidRPr="000C3E6C" w:rsidRDefault="00883D08" w:rsidP="00D73A87">
            <w:pPr>
              <w:numPr>
                <w:ilvl w:val="0"/>
                <w:numId w:val="30"/>
              </w:numPr>
              <w:bidi/>
              <w:contextualSpacing/>
              <w:jc w:val="both"/>
              <w:rPr>
                <w:rFonts w:ascii="Arial" w:eastAsia="Times New Roman" w:hAnsi="Arial" w:cs="Arial"/>
                <w:b/>
                <w:bCs/>
                <w:sz w:val="24"/>
                <w:szCs w:val="24"/>
                <w:lang w:bidi="ar-IQ"/>
              </w:rPr>
            </w:pPr>
            <w:r w:rsidRPr="000C3E6C">
              <w:rPr>
                <w:rFonts w:ascii="Arial" w:eastAsia="Times New Roman" w:hAnsi="Arial" w:cs="Arial" w:hint="cs"/>
                <w:b/>
                <w:bCs/>
                <w:sz w:val="24"/>
                <w:szCs w:val="24"/>
                <w:rtl/>
                <w:lang w:bidi="ar-IQ"/>
              </w:rPr>
              <w:t>يتعين تقديم عقد الشراكة المبرم بين الشركاء على ان يكون مصادق من كاتب العدل المختص ويجوز تقديم نموذج اتفاق اولي على الشراكة موقع من اطراف الشراكة معززا بتعهد يقدم من قبلهم بعدم التنازل او الانسحاب في حال رسو المناقصة عليهم على ان يتم تقديم عقد الشراكة بينهم مصدق من كاتب العدل المختص بعد توقيع العقد خلال مدة لا تتجاوز (14) يوم من تاريخ توقيع العقد وفي حالة انسحاب احد الشركاء فيتم معاملة المشتركين معاملة الناكل او المخل وحسب واقع الحال.</w:t>
            </w:r>
          </w:p>
          <w:p w:rsidR="00883D08" w:rsidRPr="000C3E6C" w:rsidRDefault="00883D08" w:rsidP="00D73A87">
            <w:pPr>
              <w:numPr>
                <w:ilvl w:val="0"/>
                <w:numId w:val="30"/>
              </w:numPr>
              <w:bidi/>
              <w:contextualSpacing/>
              <w:jc w:val="both"/>
              <w:rPr>
                <w:rFonts w:ascii="Arial" w:eastAsia="Times New Roman" w:hAnsi="Arial" w:cs="Arial"/>
                <w:b/>
                <w:bCs/>
                <w:sz w:val="24"/>
                <w:szCs w:val="24"/>
                <w:rtl/>
                <w:lang w:bidi="ar-IQ"/>
              </w:rPr>
            </w:pPr>
            <w:r w:rsidRPr="000C3E6C">
              <w:rPr>
                <w:rFonts w:ascii="Arial" w:eastAsia="Times New Roman" w:hAnsi="Arial" w:cs="Arial" w:hint="cs"/>
                <w:b/>
                <w:bCs/>
                <w:sz w:val="24"/>
                <w:szCs w:val="24"/>
                <w:rtl/>
                <w:lang w:bidi="ar-IQ"/>
              </w:rPr>
              <w:t>يتم تقديم نسب الشراكة بين الشركاء وحسب ما محدد  في عقد الشراكة وفي حال لم تذكر النسبة في عقد الشراكة فيتم القسمة بينهم على عدد الشركاء بالتساوي.</w:t>
            </w:r>
          </w:p>
          <w:p w:rsidR="00883D08" w:rsidRPr="000C3E6C" w:rsidRDefault="00883D08" w:rsidP="00D73A87">
            <w:pPr>
              <w:numPr>
                <w:ilvl w:val="0"/>
                <w:numId w:val="30"/>
              </w:numPr>
              <w:bidi/>
              <w:contextualSpacing/>
              <w:jc w:val="both"/>
              <w:rPr>
                <w:rFonts w:ascii="Arial" w:eastAsia="Times New Roman" w:hAnsi="Arial" w:cs="Arial"/>
                <w:b/>
                <w:bCs/>
                <w:sz w:val="24"/>
                <w:szCs w:val="24"/>
                <w:rtl/>
                <w:lang w:bidi="ar-IQ"/>
              </w:rPr>
            </w:pPr>
            <w:r w:rsidRPr="000C3E6C">
              <w:rPr>
                <w:rFonts w:ascii="Arial" w:eastAsia="Times New Roman" w:hAnsi="Arial" w:cs="Arial"/>
                <w:b/>
                <w:bCs/>
                <w:sz w:val="24"/>
                <w:szCs w:val="24"/>
                <w:rtl/>
                <w:lang w:bidi="ar-IQ"/>
              </w:rPr>
              <w:t xml:space="preserve">يتعين اختيار أحد </w:t>
            </w:r>
            <w:r w:rsidRPr="000C3E6C">
              <w:rPr>
                <w:rFonts w:ascii="Arial" w:eastAsia="Times New Roman" w:hAnsi="Arial" w:cs="Arial" w:hint="cs"/>
                <w:b/>
                <w:bCs/>
                <w:sz w:val="24"/>
                <w:szCs w:val="24"/>
                <w:rtl/>
                <w:lang w:bidi="ar-IQ"/>
              </w:rPr>
              <w:t>الشركاء</w:t>
            </w:r>
            <w:r w:rsidRPr="000C3E6C">
              <w:rPr>
                <w:rFonts w:ascii="Arial" w:eastAsia="Times New Roman" w:hAnsi="Arial" w:cs="Arial"/>
                <w:b/>
                <w:bCs/>
                <w:sz w:val="24"/>
                <w:szCs w:val="24"/>
                <w:rtl/>
                <w:lang w:bidi="ar-IQ"/>
              </w:rPr>
              <w:t xml:space="preserve"> في المشروع المشترك لقيادة المشروع المشترك وتخويله الصلاحيات لاستلام التوجيهات بالنيابة عن بقية </w:t>
            </w:r>
            <w:r w:rsidRPr="000C3E6C">
              <w:rPr>
                <w:rFonts w:ascii="Arial" w:eastAsia="Times New Roman" w:hAnsi="Arial" w:cs="Arial" w:hint="cs"/>
                <w:b/>
                <w:bCs/>
                <w:sz w:val="24"/>
                <w:szCs w:val="24"/>
                <w:rtl/>
                <w:lang w:bidi="ar-IQ"/>
              </w:rPr>
              <w:t>الشركاء</w:t>
            </w:r>
            <w:r w:rsidRPr="000C3E6C">
              <w:rPr>
                <w:rFonts w:ascii="Arial" w:eastAsia="Times New Roman" w:hAnsi="Arial" w:cs="Arial"/>
                <w:b/>
                <w:bCs/>
                <w:sz w:val="24"/>
                <w:szCs w:val="24"/>
                <w:rtl/>
                <w:lang w:bidi="ar-IQ"/>
              </w:rPr>
              <w:t>.</w:t>
            </w:r>
          </w:p>
          <w:p w:rsidR="00883D08" w:rsidRPr="000C3E6C" w:rsidRDefault="00883D08" w:rsidP="00D73A87">
            <w:pPr>
              <w:numPr>
                <w:ilvl w:val="0"/>
                <w:numId w:val="30"/>
              </w:numPr>
              <w:bidi/>
              <w:contextualSpacing/>
              <w:jc w:val="both"/>
              <w:rPr>
                <w:rFonts w:ascii="Arial" w:eastAsia="Times New Roman" w:hAnsi="Arial" w:cs="Arial"/>
                <w:b/>
                <w:bCs/>
                <w:sz w:val="24"/>
                <w:szCs w:val="24"/>
                <w:rtl/>
                <w:lang w:bidi="ar-IQ"/>
              </w:rPr>
            </w:pPr>
            <w:r w:rsidRPr="000C3E6C">
              <w:rPr>
                <w:rFonts w:ascii="Arial" w:eastAsia="Times New Roman" w:hAnsi="Arial" w:cs="Arial"/>
                <w:b/>
                <w:bCs/>
                <w:sz w:val="24"/>
                <w:szCs w:val="24"/>
                <w:rtl/>
                <w:lang w:bidi="ar-IQ"/>
              </w:rPr>
              <w:t>يتعين أن يتم تنفيذ العقد وأستلام الدفعات من الشريك القائد للمشروع المشترك.</w:t>
            </w:r>
          </w:p>
          <w:p w:rsidR="00883D08" w:rsidRPr="000C3E6C" w:rsidRDefault="00883D08" w:rsidP="00D73A87">
            <w:pPr>
              <w:numPr>
                <w:ilvl w:val="0"/>
                <w:numId w:val="30"/>
              </w:numPr>
              <w:bidi/>
              <w:contextualSpacing/>
              <w:jc w:val="both"/>
              <w:rPr>
                <w:rFonts w:ascii="Arial" w:eastAsia="Times New Roman" w:hAnsi="Arial" w:cs="Arial"/>
                <w:b/>
                <w:bCs/>
                <w:sz w:val="24"/>
                <w:szCs w:val="24"/>
                <w:rtl/>
                <w:lang w:bidi="ar-IQ"/>
              </w:rPr>
            </w:pPr>
            <w:r w:rsidRPr="000C3E6C">
              <w:rPr>
                <w:rFonts w:ascii="Arial" w:eastAsia="Times New Roman" w:hAnsi="Arial" w:cs="Arial"/>
                <w:b/>
                <w:bCs/>
                <w:sz w:val="24"/>
                <w:szCs w:val="24"/>
                <w:rtl/>
                <w:lang w:bidi="ar-IQ"/>
              </w:rPr>
              <w:t>توجد لائحة بالشركات المحلية والاجنبية مدرجة على القائمة السوداء لوزارة التخطيط العراقية وللمزيد من التفاصيل الدخول على الرابط التالي</w:t>
            </w:r>
          </w:p>
          <w:p w:rsidR="00883D08" w:rsidRPr="000C3E6C" w:rsidRDefault="0050152F" w:rsidP="00D73A87">
            <w:pPr>
              <w:numPr>
                <w:ilvl w:val="0"/>
                <w:numId w:val="31"/>
              </w:numPr>
              <w:contextualSpacing/>
              <w:rPr>
                <w:rFonts w:ascii="Arial" w:eastAsia="Times New Roman" w:hAnsi="Arial" w:cs="Arial"/>
                <w:b/>
                <w:bCs/>
                <w:color w:val="0070C0"/>
                <w:rtl/>
                <w:lang w:bidi="ar-IQ"/>
              </w:rPr>
            </w:pPr>
            <w:hyperlink r:id="rId8" w:history="1">
              <w:r w:rsidR="00883D08" w:rsidRPr="000C3E6C">
                <w:rPr>
                  <w:rFonts w:ascii="Arial" w:eastAsia="Times New Roman" w:hAnsi="Arial" w:cs="Arial"/>
                  <w:b/>
                  <w:bCs/>
                  <w:color w:val="0070C0"/>
                  <w:u w:val="single"/>
                  <w:lang w:bidi="ar-IQ"/>
                </w:rPr>
                <w:t>http://www.mop.gov.iq/mop/index.jsp?sid=1&amp;id=590&amp;pid=580</w:t>
              </w:r>
            </w:hyperlink>
          </w:p>
          <w:p w:rsidR="00883D08" w:rsidRPr="000C3E6C" w:rsidRDefault="0050152F" w:rsidP="00D73A87">
            <w:pPr>
              <w:numPr>
                <w:ilvl w:val="0"/>
                <w:numId w:val="31"/>
              </w:numPr>
              <w:contextualSpacing/>
              <w:rPr>
                <w:rFonts w:ascii="Arial" w:eastAsia="Times New Roman" w:hAnsi="Arial" w:cs="Arial"/>
                <w:b/>
                <w:bCs/>
                <w:color w:val="0070C0"/>
                <w:sz w:val="24"/>
                <w:szCs w:val="24"/>
                <w:rtl/>
                <w:lang w:bidi="ar-IQ"/>
              </w:rPr>
            </w:pPr>
            <w:hyperlink r:id="rId9" w:history="1">
              <w:r w:rsidR="00883D08" w:rsidRPr="000C3E6C">
                <w:rPr>
                  <w:rFonts w:ascii="Arial" w:eastAsia="Times New Roman" w:hAnsi="Arial" w:cs="Arial"/>
                  <w:b/>
                  <w:bCs/>
                  <w:color w:val="0070C0"/>
                  <w:u w:val="single"/>
                  <w:lang w:bidi="ar-IQ"/>
                </w:rPr>
                <w:t>http://www.mop.gov.iq/mop/index.jsp?sid=1&amp;id=615&amp;pid=601</w:t>
              </w:r>
            </w:hyperlink>
          </w:p>
        </w:tc>
      </w:tr>
      <w:tr w:rsidR="00883D08" w:rsidRPr="00883D08" w:rsidTr="00DF499B">
        <w:tc>
          <w:tcPr>
            <w:tcW w:w="1054" w:type="dxa"/>
          </w:tcPr>
          <w:p w:rsidR="00883D08" w:rsidRPr="00FF31FF" w:rsidRDefault="002820D3" w:rsidP="002820D3">
            <w:pPr>
              <w:bidi/>
              <w:jc w:val="center"/>
              <w:rPr>
                <w:rFonts w:ascii="Arial" w:eastAsia="Calibri" w:hAnsi="Arial" w:cs="Arial"/>
                <w:b/>
                <w:bCs/>
                <w:sz w:val="28"/>
                <w:szCs w:val="28"/>
                <w:rtl/>
              </w:rPr>
            </w:pPr>
            <w:r w:rsidRPr="00FF31FF">
              <w:rPr>
                <w:rFonts w:ascii="Arial" w:eastAsia="Calibri" w:hAnsi="Arial" w:cs="Arial" w:hint="cs"/>
                <w:b/>
                <w:bCs/>
                <w:sz w:val="28"/>
                <w:szCs w:val="28"/>
                <w:rtl/>
              </w:rPr>
              <w:t>1.12(أ)</w:t>
            </w:r>
          </w:p>
        </w:tc>
        <w:tc>
          <w:tcPr>
            <w:tcW w:w="6393" w:type="dxa"/>
          </w:tcPr>
          <w:p w:rsidR="002820D3" w:rsidRPr="000C3E6C" w:rsidRDefault="002820D3" w:rsidP="002820D3">
            <w:pPr>
              <w:bidi/>
              <w:spacing w:after="0" w:line="240" w:lineRule="auto"/>
              <w:rPr>
                <w:rFonts w:ascii="Calibri" w:eastAsia="Times New Roman" w:hAnsi="Calibri" w:cs="Arial"/>
                <w:b/>
                <w:bCs/>
                <w:sz w:val="24"/>
                <w:szCs w:val="24"/>
                <w:shd w:val="clear" w:color="auto" w:fill="D9D9D9"/>
                <w:rtl/>
                <w:lang w:bidi="ar-IQ"/>
              </w:rPr>
            </w:pPr>
            <w:r w:rsidRPr="000C3E6C">
              <w:rPr>
                <w:rFonts w:ascii="Calibri" w:eastAsia="Calibri" w:hAnsi="Calibri" w:cs="Arial"/>
                <w:b/>
                <w:bCs/>
                <w:sz w:val="24"/>
                <w:szCs w:val="24"/>
                <w:rtl/>
                <w:lang w:bidi="ar-IQ"/>
              </w:rPr>
              <w:t xml:space="preserve">معدل </w:t>
            </w:r>
            <w:r w:rsidRPr="000C3E6C">
              <w:rPr>
                <w:rFonts w:ascii="Calibri" w:eastAsia="Calibri" w:hAnsi="Calibri" w:cs="Arial" w:hint="cs"/>
                <w:b/>
                <w:bCs/>
                <w:sz w:val="24"/>
                <w:szCs w:val="24"/>
                <w:rtl/>
                <w:lang w:bidi="ar-IQ"/>
              </w:rPr>
              <w:t>الايراد السنوي لكافة العقود المنجزة من قبل مقدم العطاء</w:t>
            </w:r>
            <w:r w:rsidRPr="000C3E6C">
              <w:rPr>
                <w:rFonts w:ascii="Calibri" w:eastAsia="Calibri" w:hAnsi="Calibri" w:cs="Arial"/>
                <w:b/>
                <w:bCs/>
                <w:sz w:val="24"/>
                <w:szCs w:val="24"/>
                <w:rtl/>
                <w:lang w:bidi="ar-IQ"/>
              </w:rPr>
              <w:t xml:space="preserve"> خلال السنوات السابقة </w:t>
            </w:r>
            <w:r w:rsidRPr="000C3E6C">
              <w:rPr>
                <w:rFonts w:ascii="Calibri" w:eastAsia="Calibri" w:hAnsi="Calibri" w:cs="Arial" w:hint="cs"/>
                <w:b/>
                <w:bCs/>
                <w:sz w:val="24"/>
                <w:szCs w:val="24"/>
                <w:rtl/>
                <w:lang w:bidi="ar-IQ"/>
              </w:rPr>
              <w:t>[ أكتب عدد السنين]</w:t>
            </w:r>
            <w:r w:rsidRPr="000C3E6C">
              <w:rPr>
                <w:rFonts w:ascii="Calibri" w:eastAsia="Calibri" w:hAnsi="Calibri" w:cs="Arial"/>
                <w:b/>
                <w:bCs/>
                <w:sz w:val="24"/>
                <w:szCs w:val="24"/>
                <w:rtl/>
                <w:lang w:bidi="ar-IQ"/>
              </w:rPr>
              <w:t xml:space="preserve">*يجب </w:t>
            </w:r>
            <w:r w:rsidRPr="000C3E6C">
              <w:rPr>
                <w:rFonts w:ascii="Calibri" w:eastAsia="Calibri" w:hAnsi="Calibri" w:cs="Arial" w:hint="cs"/>
                <w:b/>
                <w:bCs/>
                <w:sz w:val="24"/>
                <w:szCs w:val="24"/>
                <w:rtl/>
                <w:lang w:bidi="ar-IQ"/>
              </w:rPr>
              <w:t>ألا</w:t>
            </w:r>
            <w:r w:rsidRPr="000C3E6C">
              <w:rPr>
                <w:rFonts w:ascii="Calibri" w:eastAsia="Calibri" w:hAnsi="Calibri" w:cs="Arial"/>
                <w:b/>
                <w:bCs/>
                <w:sz w:val="24"/>
                <w:szCs w:val="24"/>
                <w:rtl/>
                <w:lang w:bidi="ar-IQ"/>
              </w:rPr>
              <w:t xml:space="preserve"> يقل عن</w:t>
            </w:r>
            <w:r w:rsidRPr="000C3E6C">
              <w:rPr>
                <w:rFonts w:ascii="Calibri" w:eastAsia="Calibri" w:hAnsi="Calibri" w:cs="Arial" w:hint="cs"/>
                <w:b/>
                <w:bCs/>
                <w:sz w:val="24"/>
                <w:szCs w:val="24"/>
                <w:rtl/>
                <w:lang w:bidi="ar-IQ"/>
              </w:rPr>
              <w:t>[ أكتب مبلغ مقطوع]</w:t>
            </w:r>
            <w:r w:rsidRPr="000C3E6C">
              <w:rPr>
                <w:rFonts w:ascii="Calibri" w:eastAsia="Calibri" w:hAnsi="Calibri" w:cs="Arial"/>
                <w:b/>
                <w:bCs/>
                <w:sz w:val="24"/>
                <w:szCs w:val="24"/>
                <w:rtl/>
                <w:lang w:bidi="ar-IQ"/>
              </w:rPr>
              <w:t>*</w:t>
            </w:r>
            <w:r w:rsidRPr="000C3E6C">
              <w:rPr>
                <w:rFonts w:ascii="Calibri" w:eastAsia="Calibri" w:hAnsi="Calibri" w:cs="Arial" w:hint="cs"/>
                <w:b/>
                <w:bCs/>
                <w:sz w:val="24"/>
                <w:szCs w:val="24"/>
                <w:rtl/>
                <w:lang w:bidi="ar-IQ"/>
              </w:rPr>
              <w:t>*</w:t>
            </w:r>
          </w:p>
          <w:p w:rsidR="002820D3" w:rsidRPr="000C3E6C" w:rsidRDefault="002820D3" w:rsidP="002820D3">
            <w:pPr>
              <w:bidi/>
              <w:spacing w:after="0" w:line="240" w:lineRule="auto"/>
              <w:rPr>
                <w:rFonts w:ascii="Calibri" w:eastAsia="Calibri" w:hAnsi="Calibri" w:cs="Arial"/>
                <w:b/>
                <w:bCs/>
                <w:u w:val="single"/>
                <w:rtl/>
                <w:lang w:bidi="ar-IQ"/>
              </w:rPr>
            </w:pPr>
            <w:r w:rsidRPr="000C3E6C">
              <w:rPr>
                <w:rFonts w:ascii="Calibri" w:eastAsia="Calibri" w:hAnsi="Calibri" w:cs="Arial" w:hint="cs"/>
                <w:b/>
                <w:bCs/>
                <w:u w:val="single"/>
                <w:rtl/>
                <w:lang w:bidi="ar-IQ"/>
              </w:rPr>
              <w:t>*عدد السنوات لا يقل عن سنتين ولا تزيد عن عشرة سنوات ولا يشترط ان تكون سنوات العمل متسلسلة.</w:t>
            </w:r>
          </w:p>
          <w:p w:rsidR="002820D3" w:rsidRPr="000C3E6C" w:rsidRDefault="002820D3" w:rsidP="002820D3">
            <w:pPr>
              <w:bidi/>
              <w:spacing w:after="0" w:line="240" w:lineRule="auto"/>
              <w:rPr>
                <w:rFonts w:ascii="Calibri" w:eastAsia="Times New Roman" w:hAnsi="Calibri" w:cs="Arial"/>
                <w:b/>
                <w:bCs/>
                <w:u w:val="single"/>
                <w:rtl/>
                <w:lang w:bidi="ar-IQ"/>
              </w:rPr>
            </w:pPr>
            <w:r w:rsidRPr="000C3E6C">
              <w:rPr>
                <w:rFonts w:ascii="Calibri" w:eastAsia="Calibri" w:hAnsi="Calibri" w:cs="Arial" w:hint="cs"/>
                <w:b/>
                <w:bCs/>
                <w:u w:val="single"/>
                <w:rtl/>
                <w:lang w:bidi="ar-IQ"/>
              </w:rPr>
              <w:t xml:space="preserve"> ** معدل الإيرادات السنوية المقدم العطاء 30% من الكلفة التخمينية للعقود التي تزيد كلفتها عن 10 مليار، 20% من الكلفة التخمينية للعقود التي تنحصر كلفتها بين 5 مليار الى 10 مليار مع الاخذ بنظر الاعتبار بأن معدل الايراد السنوي </w:t>
            </w:r>
            <w:r w:rsidRPr="000C3E6C">
              <w:rPr>
                <w:rFonts w:ascii="Calibri" w:eastAsia="Times New Roman" w:hAnsi="Calibri" w:cs="Arial" w:hint="cs"/>
                <w:b/>
                <w:bCs/>
                <w:u w:val="single"/>
                <w:rtl/>
                <w:lang w:bidi="ar-IQ"/>
              </w:rPr>
              <w:t>غير مطلوبة للعقود التي كلفتها التخمينية لا تزيد عن 5 مليار)</w:t>
            </w:r>
          </w:p>
          <w:p w:rsidR="00883D08" w:rsidRPr="000C3E6C" w:rsidRDefault="00883D08" w:rsidP="002820D3">
            <w:pPr>
              <w:bidi/>
              <w:spacing w:after="0" w:line="240" w:lineRule="auto"/>
              <w:rPr>
                <w:rFonts w:ascii="Calibri" w:eastAsia="Calibri" w:hAnsi="Calibri" w:cs="Arial"/>
                <w:sz w:val="28"/>
                <w:szCs w:val="28"/>
                <w:u w:val="single"/>
                <w:rtl/>
                <w:lang w:bidi="ar-IQ"/>
              </w:rPr>
            </w:pPr>
          </w:p>
        </w:tc>
      </w:tr>
      <w:tr w:rsidR="00883D08" w:rsidRPr="00883D08" w:rsidTr="00DF499B">
        <w:tc>
          <w:tcPr>
            <w:tcW w:w="1054" w:type="dxa"/>
          </w:tcPr>
          <w:p w:rsidR="00883D08" w:rsidRPr="002B5BAF" w:rsidRDefault="002820D3" w:rsidP="002820D3">
            <w:pPr>
              <w:bidi/>
              <w:jc w:val="center"/>
              <w:rPr>
                <w:rFonts w:ascii="Arial" w:eastAsia="Calibri" w:hAnsi="Arial" w:cs="Arial"/>
                <w:b/>
                <w:bCs/>
                <w:sz w:val="28"/>
                <w:szCs w:val="28"/>
                <w:rtl/>
                <w:lang w:bidi="ar-IQ"/>
              </w:rPr>
            </w:pPr>
            <w:r w:rsidRPr="002B5BAF">
              <w:rPr>
                <w:rFonts w:ascii="Arial" w:eastAsia="Calibri" w:hAnsi="Arial" w:cs="Arial" w:hint="cs"/>
                <w:b/>
                <w:bCs/>
                <w:sz w:val="28"/>
                <w:szCs w:val="28"/>
                <w:rtl/>
                <w:lang w:bidi="ar-IQ"/>
              </w:rPr>
              <w:t>1.12(ب)</w:t>
            </w:r>
          </w:p>
        </w:tc>
        <w:tc>
          <w:tcPr>
            <w:tcW w:w="6393" w:type="dxa"/>
          </w:tcPr>
          <w:p w:rsidR="002820D3" w:rsidRPr="00883D08" w:rsidRDefault="002820D3" w:rsidP="002820D3">
            <w:pPr>
              <w:bidi/>
              <w:spacing w:after="0" w:line="240" w:lineRule="auto"/>
              <w:rPr>
                <w:rFonts w:ascii="Calibri" w:eastAsia="Calibri" w:hAnsi="Calibri" w:cs="Arial"/>
                <w:b/>
                <w:bCs/>
                <w:sz w:val="24"/>
                <w:szCs w:val="24"/>
                <w:lang w:bidi="ar-IQ"/>
              </w:rPr>
            </w:pPr>
            <w:r w:rsidRPr="00FF31FF">
              <w:rPr>
                <w:rFonts w:ascii="Calibri" w:eastAsia="Calibri" w:hAnsi="Calibri" w:cs="Arial"/>
                <w:b/>
                <w:bCs/>
                <w:sz w:val="24"/>
                <w:szCs w:val="24"/>
                <w:rtl/>
                <w:lang w:bidi="ar-IQ"/>
              </w:rPr>
              <w:t xml:space="preserve">ان الحد الأدنى للخبرة السابقة لمقدم الخدمة خلال السنوات [ </w:t>
            </w:r>
            <w:r w:rsidRPr="00FF31FF">
              <w:rPr>
                <w:rFonts w:ascii="Calibri" w:eastAsia="Calibri" w:hAnsi="Calibri" w:cs="Arial" w:hint="cs"/>
                <w:b/>
                <w:bCs/>
                <w:sz w:val="24"/>
                <w:szCs w:val="24"/>
                <w:rtl/>
                <w:lang w:bidi="ar-IQ"/>
              </w:rPr>
              <w:t xml:space="preserve">أكتب </w:t>
            </w:r>
            <w:r w:rsidRPr="00FF31FF">
              <w:rPr>
                <w:rFonts w:ascii="Calibri" w:eastAsia="Calibri" w:hAnsi="Calibri" w:cs="Arial"/>
                <w:b/>
                <w:bCs/>
                <w:sz w:val="24"/>
                <w:szCs w:val="24"/>
                <w:rtl/>
                <w:lang w:bidi="ar-IQ"/>
              </w:rPr>
              <w:t xml:space="preserve">عدد السنوات]* السابقة يجب ألا تقل عن: [ </w:t>
            </w:r>
            <w:r w:rsidRPr="00FF31FF">
              <w:rPr>
                <w:rFonts w:ascii="Calibri" w:eastAsia="Calibri" w:hAnsi="Calibri" w:cs="Arial" w:hint="cs"/>
                <w:b/>
                <w:bCs/>
                <w:sz w:val="24"/>
                <w:szCs w:val="24"/>
                <w:rtl/>
                <w:lang w:bidi="ar-IQ"/>
              </w:rPr>
              <w:t xml:space="preserve">أكتب </w:t>
            </w:r>
            <w:r w:rsidRPr="00FF31FF">
              <w:rPr>
                <w:rFonts w:ascii="Calibri" w:eastAsia="Calibri" w:hAnsi="Calibri" w:cs="Arial"/>
                <w:b/>
                <w:bCs/>
                <w:sz w:val="24"/>
                <w:szCs w:val="24"/>
                <w:rtl/>
                <w:lang w:bidi="ar-IQ"/>
              </w:rPr>
              <w:t>مبلغ مقطوع]**</w:t>
            </w:r>
          </w:p>
          <w:p w:rsidR="002820D3" w:rsidRPr="00FF31FF" w:rsidRDefault="002820D3" w:rsidP="002820D3">
            <w:pPr>
              <w:bidi/>
              <w:spacing w:after="0" w:line="240" w:lineRule="auto"/>
              <w:jc w:val="both"/>
              <w:rPr>
                <w:rFonts w:ascii="Calibri" w:eastAsia="Calibri" w:hAnsi="Calibri" w:cs="Arial"/>
                <w:b/>
                <w:bCs/>
                <w:u w:val="single"/>
                <w:lang w:bidi="ar-IQ"/>
              </w:rPr>
            </w:pPr>
            <w:r w:rsidRPr="00FF31FF">
              <w:rPr>
                <w:rFonts w:ascii="Calibri" w:eastAsia="Calibri" w:hAnsi="Calibri" w:cs="Arial"/>
                <w:b/>
                <w:bCs/>
                <w:u w:val="single"/>
                <w:rtl/>
                <w:lang w:bidi="ar-IQ"/>
              </w:rPr>
              <w:t>*عدد السنوات لا تتجاوز عن عشرة سنوات قبل الموعد النهائي لتقديم العطاء.</w:t>
            </w:r>
          </w:p>
          <w:p w:rsidR="002820D3" w:rsidRPr="00883D08" w:rsidRDefault="002820D3" w:rsidP="002820D3">
            <w:pPr>
              <w:bidi/>
              <w:spacing w:after="0" w:line="240" w:lineRule="auto"/>
              <w:jc w:val="both"/>
              <w:rPr>
                <w:rFonts w:ascii="Calibri" w:eastAsia="Calibri" w:hAnsi="Calibri" w:cs="Arial"/>
                <w:b/>
                <w:bCs/>
                <w:u w:val="single"/>
                <w:rtl/>
                <w:lang w:bidi="ar-IQ"/>
              </w:rPr>
            </w:pPr>
            <w:r w:rsidRPr="00FF31FF">
              <w:rPr>
                <w:rFonts w:ascii="Calibri" w:eastAsia="Calibri" w:hAnsi="Calibri" w:cs="Arial"/>
                <w:b/>
                <w:bCs/>
                <w:u w:val="single"/>
                <w:rtl/>
                <w:lang w:bidi="ar-IQ"/>
              </w:rPr>
              <w:t xml:space="preserve"> ** الخبرة التخصصية لمقدم العطاء </w:t>
            </w:r>
            <w:r w:rsidRPr="00FF31FF">
              <w:rPr>
                <w:rFonts w:ascii="Calibri" w:eastAsia="Calibri" w:hAnsi="Calibri" w:cs="Arial" w:hint="cs"/>
                <w:b/>
                <w:bCs/>
                <w:u w:val="single"/>
                <w:rtl/>
                <w:lang w:bidi="ar-IQ"/>
              </w:rPr>
              <w:t>60%</w:t>
            </w:r>
            <w:r w:rsidRPr="00FF31FF">
              <w:rPr>
                <w:rFonts w:ascii="Calibri" w:eastAsia="Calibri" w:hAnsi="Calibri" w:cs="Arial"/>
                <w:b/>
                <w:bCs/>
                <w:u w:val="single"/>
                <w:rtl/>
                <w:lang w:bidi="ar-IQ"/>
              </w:rPr>
              <w:t xml:space="preserve"> من الكلفة التخمينية للعقود التي تزيد كلفتها عن 10 مليار، 20% من الكلفة التخمينية للعقود التي تنحصر كلفتها بين 5 مليار الى 10 مليار</w:t>
            </w:r>
            <w:r w:rsidRPr="00FF31FF">
              <w:rPr>
                <w:rFonts w:ascii="Calibri" w:eastAsia="Calibri" w:hAnsi="Calibri" w:cs="Arial" w:hint="cs"/>
                <w:b/>
                <w:bCs/>
                <w:u w:val="single"/>
                <w:rtl/>
                <w:lang w:bidi="ar-IQ"/>
              </w:rPr>
              <w:t>،</w:t>
            </w:r>
            <w:r w:rsidRPr="00FF31FF">
              <w:rPr>
                <w:rFonts w:ascii="Calibri" w:eastAsia="Calibri" w:hAnsi="Calibri" w:cs="Arial"/>
                <w:b/>
                <w:bCs/>
                <w:u w:val="single"/>
                <w:rtl/>
                <w:lang w:bidi="ar-IQ"/>
              </w:rPr>
              <w:t xml:space="preserve"> معدل الخبرة التخصصية غير مطلوبة للعقود التي كلفتها التخمينية لا تزيد عن 5 مليارالا في حال كون العمل ذو طبيعة خاصة وذات تقنية معينة</w:t>
            </w:r>
            <w:r w:rsidRPr="00FF31FF">
              <w:rPr>
                <w:rFonts w:ascii="Calibri" w:eastAsia="Calibri" w:hAnsi="Calibri" w:cs="Arial" w:hint="cs"/>
                <w:b/>
                <w:bCs/>
                <w:u w:val="single"/>
                <w:rtl/>
                <w:lang w:bidi="ar-IQ"/>
              </w:rPr>
              <w:t xml:space="preserve"> ف</w:t>
            </w:r>
            <w:r w:rsidRPr="00FF31FF">
              <w:rPr>
                <w:rFonts w:ascii="Calibri" w:eastAsia="Calibri" w:hAnsi="Calibri" w:cs="Arial"/>
                <w:b/>
                <w:bCs/>
                <w:u w:val="single"/>
                <w:rtl/>
                <w:lang w:bidi="ar-IQ"/>
              </w:rPr>
              <w:t xml:space="preserve">الخبرة التخصصية لمقدم العطاء </w:t>
            </w:r>
            <w:r w:rsidRPr="00FF31FF">
              <w:rPr>
                <w:rFonts w:ascii="Calibri" w:eastAsia="Calibri" w:hAnsi="Calibri" w:cs="Arial" w:hint="cs"/>
                <w:b/>
                <w:bCs/>
                <w:u w:val="single"/>
                <w:rtl/>
                <w:lang w:bidi="ar-IQ"/>
              </w:rPr>
              <w:t>30%</w:t>
            </w:r>
            <w:r w:rsidRPr="00FF31FF">
              <w:rPr>
                <w:rFonts w:ascii="Calibri" w:eastAsia="Calibri" w:hAnsi="Calibri" w:cs="Arial"/>
                <w:b/>
                <w:bCs/>
                <w:u w:val="single"/>
                <w:rtl/>
                <w:lang w:bidi="ar-IQ"/>
              </w:rPr>
              <w:t xml:space="preserve"> من الكلفة التخمينية)</w:t>
            </w:r>
          </w:p>
          <w:p w:rsidR="00883D08" w:rsidRPr="00883D08" w:rsidRDefault="00883D08" w:rsidP="002820D3">
            <w:pPr>
              <w:bidi/>
              <w:spacing w:after="0" w:line="240" w:lineRule="auto"/>
              <w:rPr>
                <w:rFonts w:ascii="Calibri" w:eastAsia="Calibri" w:hAnsi="Calibri" w:cs="Arial"/>
                <w:sz w:val="28"/>
                <w:szCs w:val="28"/>
                <w:rtl/>
                <w:lang w:bidi="ar-IQ"/>
              </w:rPr>
            </w:pPr>
          </w:p>
        </w:tc>
      </w:tr>
      <w:tr w:rsidR="00883D08" w:rsidRPr="00883D08" w:rsidTr="00DF499B">
        <w:tc>
          <w:tcPr>
            <w:tcW w:w="1054" w:type="dxa"/>
          </w:tcPr>
          <w:p w:rsidR="00883D08" w:rsidRPr="002B5BAF" w:rsidRDefault="002820D3" w:rsidP="002820D3">
            <w:pPr>
              <w:bidi/>
              <w:jc w:val="center"/>
              <w:rPr>
                <w:rFonts w:ascii="Arial" w:eastAsia="Calibri" w:hAnsi="Arial" w:cs="Arial"/>
                <w:b/>
                <w:bCs/>
                <w:sz w:val="28"/>
                <w:szCs w:val="28"/>
                <w:rtl/>
                <w:lang w:bidi="ar-IQ"/>
              </w:rPr>
            </w:pPr>
            <w:r w:rsidRPr="002B5BAF">
              <w:rPr>
                <w:rFonts w:ascii="Arial" w:eastAsia="Calibri" w:hAnsi="Arial" w:cs="Arial" w:hint="cs"/>
                <w:b/>
                <w:bCs/>
                <w:sz w:val="28"/>
                <w:szCs w:val="28"/>
                <w:rtl/>
                <w:lang w:bidi="ar-IQ"/>
              </w:rPr>
              <w:lastRenderedPageBreak/>
              <w:t>1</w:t>
            </w:r>
            <w:r w:rsidR="00883D08" w:rsidRPr="002B5BAF">
              <w:rPr>
                <w:rFonts w:ascii="Arial" w:eastAsia="Calibri" w:hAnsi="Arial" w:cs="Arial"/>
                <w:b/>
                <w:bCs/>
                <w:sz w:val="28"/>
                <w:szCs w:val="28"/>
                <w:rtl/>
                <w:lang w:bidi="ar-IQ"/>
              </w:rPr>
              <w:t>.</w:t>
            </w:r>
            <w:r w:rsidRPr="002B5BAF">
              <w:rPr>
                <w:rFonts w:ascii="Arial" w:eastAsia="Calibri" w:hAnsi="Arial" w:cs="Arial" w:hint="cs"/>
                <w:b/>
                <w:bCs/>
                <w:sz w:val="28"/>
                <w:szCs w:val="28"/>
                <w:rtl/>
                <w:lang w:bidi="ar-IQ"/>
              </w:rPr>
              <w:t>12(ج)</w:t>
            </w:r>
          </w:p>
        </w:tc>
        <w:tc>
          <w:tcPr>
            <w:tcW w:w="6393" w:type="dxa"/>
          </w:tcPr>
          <w:p w:rsidR="00883D08" w:rsidRPr="00FF31FF" w:rsidRDefault="002820D3" w:rsidP="002820D3">
            <w:pPr>
              <w:bidi/>
              <w:spacing w:after="0" w:line="240" w:lineRule="auto"/>
              <w:jc w:val="both"/>
              <w:rPr>
                <w:rFonts w:ascii="Calibri" w:eastAsia="Calibri" w:hAnsi="Calibri" w:cs="Arial"/>
                <w:b/>
                <w:bCs/>
                <w:color w:val="C00000"/>
                <w:u w:val="single"/>
                <w:rtl/>
                <w:lang w:bidi="ar-IQ"/>
              </w:rPr>
            </w:pPr>
            <w:r w:rsidRPr="00FF31FF">
              <w:rPr>
                <w:rFonts w:ascii="Arial" w:eastAsia="Calibri" w:hAnsi="Arial" w:cs="Arial"/>
                <w:b/>
                <w:bCs/>
                <w:sz w:val="24"/>
                <w:szCs w:val="24"/>
                <w:rtl/>
                <w:lang w:bidi="ar-IQ"/>
              </w:rPr>
              <w:t>المعدات الضرورية الواجب على مقدم الخدمة تأمينها لتنفيذ الخدمات بالحد الأدنى: [حسب مامذكور في جدول الفعاليات والكميات]</w:t>
            </w:r>
          </w:p>
        </w:tc>
      </w:tr>
      <w:tr w:rsidR="00883D08" w:rsidRPr="00883D08" w:rsidTr="00DF499B">
        <w:tc>
          <w:tcPr>
            <w:tcW w:w="1054" w:type="dxa"/>
          </w:tcPr>
          <w:p w:rsidR="00883D08" w:rsidRPr="002B5BAF" w:rsidRDefault="002820D3" w:rsidP="002820D3">
            <w:pPr>
              <w:bidi/>
              <w:jc w:val="center"/>
              <w:rPr>
                <w:rFonts w:ascii="Arial" w:eastAsia="Calibri" w:hAnsi="Arial" w:cs="Arial"/>
                <w:b/>
                <w:bCs/>
                <w:sz w:val="28"/>
                <w:szCs w:val="28"/>
                <w:rtl/>
                <w:lang w:bidi="ar-IQ"/>
              </w:rPr>
            </w:pPr>
            <w:r w:rsidRPr="002B5BAF">
              <w:rPr>
                <w:rFonts w:ascii="Arial" w:eastAsia="Calibri" w:hAnsi="Arial" w:cs="Arial" w:hint="cs"/>
                <w:b/>
                <w:bCs/>
                <w:sz w:val="28"/>
                <w:szCs w:val="28"/>
                <w:rtl/>
                <w:lang w:bidi="ar-IQ"/>
              </w:rPr>
              <w:t>1</w:t>
            </w:r>
            <w:r w:rsidR="00883D08" w:rsidRPr="002B5BAF">
              <w:rPr>
                <w:rFonts w:ascii="Arial" w:eastAsia="Calibri" w:hAnsi="Arial" w:cs="Arial"/>
                <w:b/>
                <w:bCs/>
                <w:sz w:val="28"/>
                <w:szCs w:val="28"/>
                <w:rtl/>
                <w:lang w:bidi="ar-IQ"/>
              </w:rPr>
              <w:t>.</w:t>
            </w:r>
            <w:r w:rsidRPr="002B5BAF">
              <w:rPr>
                <w:rFonts w:ascii="Arial" w:eastAsia="Calibri" w:hAnsi="Arial" w:cs="Arial" w:hint="cs"/>
                <w:b/>
                <w:bCs/>
                <w:sz w:val="28"/>
                <w:szCs w:val="28"/>
                <w:rtl/>
                <w:lang w:bidi="ar-IQ"/>
              </w:rPr>
              <w:t>12(د)</w:t>
            </w:r>
          </w:p>
        </w:tc>
        <w:tc>
          <w:tcPr>
            <w:tcW w:w="6393" w:type="dxa"/>
          </w:tcPr>
          <w:p w:rsidR="002820D3" w:rsidRDefault="002820D3" w:rsidP="002820D3">
            <w:pPr>
              <w:bidi/>
              <w:spacing w:after="0" w:line="240" w:lineRule="auto"/>
              <w:rPr>
                <w:rFonts w:ascii="Calibri" w:eastAsia="Calibri" w:hAnsi="Calibri" w:cs="Arial"/>
                <w:b/>
                <w:bCs/>
                <w:rtl/>
                <w:lang w:bidi="ar-IQ"/>
              </w:rPr>
            </w:pPr>
            <w:r w:rsidRPr="00883D08">
              <w:rPr>
                <w:rFonts w:ascii="Calibri" w:eastAsia="Calibri" w:hAnsi="Calibri" w:cs="Arial"/>
                <w:b/>
                <w:bCs/>
                <w:sz w:val="24"/>
                <w:szCs w:val="24"/>
                <w:rtl/>
                <w:lang w:bidi="ar-IQ"/>
              </w:rPr>
              <w:t>يجب أن يكون مدير المشروع والكادر القيادي للمشروع كما مبين أدناه</w:t>
            </w:r>
            <w:r w:rsidRPr="00883D08">
              <w:rPr>
                <w:rFonts w:ascii="Calibri" w:eastAsia="Calibri" w:hAnsi="Calibri" w:cs="Arial" w:hint="cs"/>
                <w:b/>
                <w:bCs/>
                <w:sz w:val="24"/>
                <w:szCs w:val="24"/>
                <w:rtl/>
                <w:lang w:bidi="ar-IQ"/>
              </w:rPr>
              <w:t xml:space="preserve">: </w:t>
            </w:r>
            <w:r w:rsidRPr="00BF7CA5">
              <w:rPr>
                <w:rFonts w:ascii="Calibri" w:eastAsia="Calibri" w:hAnsi="Calibri" w:cs="Arial" w:hint="cs"/>
                <w:b/>
                <w:bCs/>
                <w:highlight w:val="yellow"/>
                <w:rtl/>
                <w:lang w:bidi="ar-IQ"/>
              </w:rPr>
              <w:t>( على سبيل المثال )</w:t>
            </w:r>
          </w:p>
          <w:p w:rsidR="002820D3" w:rsidRPr="00FF31FF" w:rsidRDefault="002820D3" w:rsidP="002820D3">
            <w:pPr>
              <w:bidi/>
              <w:spacing w:after="0" w:line="240" w:lineRule="auto"/>
              <w:jc w:val="both"/>
              <w:rPr>
                <w:rFonts w:ascii="Calibri" w:eastAsia="Calibri" w:hAnsi="Calibri" w:cs="Arial"/>
                <w:b/>
                <w:bCs/>
                <w:rtl/>
                <w:lang w:bidi="ar-IQ"/>
              </w:rPr>
            </w:pPr>
            <w:r w:rsidRPr="00F96A11">
              <w:rPr>
                <w:rFonts w:ascii="Calibri" w:eastAsia="Calibri" w:hAnsi="Calibri" w:cs="Arial"/>
                <w:b/>
                <w:bCs/>
                <w:rtl/>
                <w:lang w:bidi="ar-IQ"/>
              </w:rPr>
              <w:t>1</w:t>
            </w:r>
            <w:r w:rsidRPr="00F96A11">
              <w:rPr>
                <w:rFonts w:ascii="Calibri" w:eastAsia="Calibri" w:hAnsi="Calibri" w:cs="Arial"/>
                <w:b/>
                <w:bCs/>
                <w:lang w:bidi="ar-IQ"/>
              </w:rPr>
              <w:t>.</w:t>
            </w:r>
            <w:r w:rsidRPr="00F96A11">
              <w:rPr>
                <w:rFonts w:ascii="Calibri" w:eastAsia="Calibri" w:hAnsi="Calibri" w:cs="Arial"/>
                <w:b/>
                <w:bCs/>
                <w:lang w:bidi="ar-IQ"/>
              </w:rPr>
              <w:tab/>
            </w:r>
            <w:r w:rsidRPr="00FF31FF">
              <w:rPr>
                <w:rFonts w:ascii="Calibri" w:eastAsia="Calibri" w:hAnsi="Calibri" w:cs="Arial"/>
                <w:b/>
                <w:bCs/>
                <w:rtl/>
                <w:lang w:bidi="ar-IQ"/>
              </w:rPr>
              <w:t>مدير المشروع : يجب إن تكون له شهادة جامعية ولا تقل خبرته العامة عن خمسة عشر سنة ولا تقل خبرته الخاصة عن خمسة سنوات وان يكون قد شغل منصب مدير مشروع مدة لا تقل عن ثلاث سنوات</w:t>
            </w:r>
            <w:r w:rsidRPr="00FF31FF">
              <w:rPr>
                <w:rFonts w:ascii="Calibri" w:eastAsia="Calibri" w:hAnsi="Calibri" w:cs="Arial"/>
                <w:b/>
                <w:bCs/>
                <w:lang w:bidi="ar-IQ"/>
              </w:rPr>
              <w:t>.</w:t>
            </w:r>
          </w:p>
          <w:p w:rsidR="002820D3" w:rsidRPr="00FF31FF" w:rsidRDefault="002820D3" w:rsidP="002820D3">
            <w:pPr>
              <w:bidi/>
              <w:spacing w:after="0" w:line="240" w:lineRule="auto"/>
              <w:jc w:val="both"/>
              <w:rPr>
                <w:rFonts w:ascii="Calibri" w:eastAsia="Calibri" w:hAnsi="Calibri" w:cs="Arial"/>
                <w:b/>
                <w:bCs/>
                <w:rtl/>
                <w:lang w:bidi="ar-IQ"/>
              </w:rPr>
            </w:pPr>
            <w:r w:rsidRPr="00FF31FF">
              <w:rPr>
                <w:rFonts w:ascii="Calibri" w:eastAsia="Calibri" w:hAnsi="Calibri" w:cs="Arial"/>
                <w:b/>
                <w:bCs/>
                <w:rtl/>
                <w:lang w:bidi="ar-IQ"/>
              </w:rPr>
              <w:t>2</w:t>
            </w:r>
            <w:r w:rsidRPr="00FF31FF">
              <w:rPr>
                <w:rFonts w:ascii="Calibri" w:eastAsia="Calibri" w:hAnsi="Calibri" w:cs="Arial"/>
                <w:b/>
                <w:bCs/>
                <w:lang w:bidi="ar-IQ"/>
              </w:rPr>
              <w:t>.</w:t>
            </w:r>
            <w:r w:rsidRPr="00FF31FF">
              <w:rPr>
                <w:rFonts w:ascii="Calibri" w:eastAsia="Calibri" w:hAnsi="Calibri" w:cs="Arial"/>
                <w:b/>
                <w:bCs/>
                <w:lang w:bidi="ar-IQ"/>
              </w:rPr>
              <w:tab/>
            </w:r>
            <w:r w:rsidRPr="00FF31FF">
              <w:rPr>
                <w:rFonts w:ascii="Calibri" w:eastAsia="Calibri" w:hAnsi="Calibri" w:cs="Arial"/>
                <w:b/>
                <w:bCs/>
                <w:rtl/>
                <w:lang w:bidi="ar-IQ"/>
              </w:rPr>
              <w:t>مهندس مدني : عدد اثنان لا تقل الخبرة العامة لكل منهم عن خمسة سنوات ولا تقل الخبرة الخاصة عن سنتين</w:t>
            </w:r>
            <w:r w:rsidRPr="00FF31FF">
              <w:rPr>
                <w:rFonts w:ascii="Calibri" w:eastAsia="Calibri" w:hAnsi="Calibri" w:cs="Arial"/>
                <w:b/>
                <w:bCs/>
                <w:lang w:bidi="ar-IQ"/>
              </w:rPr>
              <w:t>.</w:t>
            </w:r>
          </w:p>
          <w:p w:rsidR="002820D3" w:rsidRPr="00FF31FF" w:rsidRDefault="002820D3" w:rsidP="002820D3">
            <w:pPr>
              <w:bidi/>
              <w:spacing w:after="0" w:line="240" w:lineRule="auto"/>
              <w:jc w:val="both"/>
              <w:rPr>
                <w:rFonts w:ascii="Calibri" w:eastAsia="Calibri" w:hAnsi="Calibri" w:cs="Arial"/>
                <w:b/>
                <w:bCs/>
                <w:rtl/>
                <w:lang w:bidi="ar-IQ"/>
              </w:rPr>
            </w:pPr>
            <w:r w:rsidRPr="00FF31FF">
              <w:rPr>
                <w:rFonts w:ascii="Calibri" w:eastAsia="Calibri" w:hAnsi="Calibri" w:cs="Arial"/>
                <w:b/>
                <w:bCs/>
                <w:rtl/>
                <w:lang w:bidi="ar-IQ"/>
              </w:rPr>
              <w:t>3</w:t>
            </w:r>
            <w:r w:rsidRPr="00FF31FF">
              <w:rPr>
                <w:rFonts w:ascii="Calibri" w:eastAsia="Calibri" w:hAnsi="Calibri" w:cs="Arial"/>
                <w:b/>
                <w:bCs/>
                <w:lang w:bidi="ar-IQ"/>
              </w:rPr>
              <w:t>.</w:t>
            </w:r>
            <w:r w:rsidRPr="00FF31FF">
              <w:rPr>
                <w:rFonts w:ascii="Calibri" w:eastAsia="Calibri" w:hAnsi="Calibri" w:cs="Arial"/>
                <w:b/>
                <w:bCs/>
                <w:lang w:bidi="ar-IQ"/>
              </w:rPr>
              <w:tab/>
            </w:r>
            <w:r w:rsidRPr="00FF31FF">
              <w:rPr>
                <w:rFonts w:ascii="Calibri" w:eastAsia="Calibri" w:hAnsi="Calibri" w:cs="Arial"/>
                <w:b/>
                <w:bCs/>
                <w:rtl/>
                <w:lang w:bidi="ar-IQ"/>
              </w:rPr>
              <w:t>متخصص في أدارة النفايات الصلبة : عدد اثنان لا تقل الخبرة العامة لكل منهم عن خمسة سنوات ولا تقل الخبرة الخاصة عن سنتين</w:t>
            </w:r>
            <w:r w:rsidRPr="00FF31FF">
              <w:rPr>
                <w:rFonts w:ascii="Calibri" w:eastAsia="Calibri" w:hAnsi="Calibri" w:cs="Arial"/>
                <w:b/>
                <w:bCs/>
                <w:lang w:bidi="ar-IQ"/>
              </w:rPr>
              <w:t>.</w:t>
            </w:r>
          </w:p>
          <w:p w:rsidR="002820D3" w:rsidRPr="00FF31FF" w:rsidRDefault="002820D3" w:rsidP="002820D3">
            <w:pPr>
              <w:bidi/>
              <w:spacing w:after="0" w:line="240" w:lineRule="auto"/>
              <w:jc w:val="both"/>
              <w:rPr>
                <w:rFonts w:ascii="Calibri" w:eastAsia="Calibri" w:hAnsi="Calibri" w:cs="Arial"/>
                <w:b/>
                <w:bCs/>
                <w:rtl/>
                <w:lang w:bidi="ar-IQ"/>
              </w:rPr>
            </w:pPr>
            <w:r w:rsidRPr="00FF31FF">
              <w:rPr>
                <w:rFonts w:ascii="Calibri" w:eastAsia="Calibri" w:hAnsi="Calibri" w:cs="Arial"/>
                <w:b/>
                <w:bCs/>
                <w:rtl/>
                <w:lang w:bidi="ar-IQ"/>
              </w:rPr>
              <w:t>4</w:t>
            </w:r>
            <w:r w:rsidRPr="00FF31FF">
              <w:rPr>
                <w:rFonts w:ascii="Calibri" w:eastAsia="Calibri" w:hAnsi="Calibri" w:cs="Arial"/>
                <w:b/>
                <w:bCs/>
                <w:lang w:bidi="ar-IQ"/>
              </w:rPr>
              <w:t>.</w:t>
            </w:r>
            <w:r w:rsidRPr="00FF31FF">
              <w:rPr>
                <w:rFonts w:ascii="Calibri" w:eastAsia="Calibri" w:hAnsi="Calibri" w:cs="Arial"/>
                <w:b/>
                <w:bCs/>
                <w:lang w:bidi="ar-IQ"/>
              </w:rPr>
              <w:tab/>
            </w:r>
            <w:r w:rsidRPr="00FF31FF">
              <w:rPr>
                <w:rFonts w:ascii="Calibri" w:eastAsia="Calibri" w:hAnsi="Calibri" w:cs="Arial"/>
                <w:b/>
                <w:bCs/>
                <w:rtl/>
                <w:lang w:bidi="ar-IQ"/>
              </w:rPr>
              <w:t>مهندس كهرباء : عدد اثنان لا تقل الخبرة العامة لكل منهم عن خمسة سنوات ولا تقل الخبرة الخاصة عن سنتين</w:t>
            </w:r>
            <w:r w:rsidRPr="00FF31FF">
              <w:rPr>
                <w:rFonts w:ascii="Calibri" w:eastAsia="Calibri" w:hAnsi="Calibri" w:cs="Arial"/>
                <w:b/>
                <w:bCs/>
                <w:lang w:bidi="ar-IQ"/>
              </w:rPr>
              <w:t>.</w:t>
            </w:r>
          </w:p>
          <w:p w:rsidR="002820D3" w:rsidRPr="00FF31FF" w:rsidRDefault="002820D3" w:rsidP="002820D3">
            <w:pPr>
              <w:bidi/>
              <w:spacing w:after="0" w:line="240" w:lineRule="auto"/>
              <w:jc w:val="both"/>
              <w:rPr>
                <w:rFonts w:ascii="Calibri" w:eastAsia="Calibri" w:hAnsi="Calibri" w:cs="Arial"/>
                <w:b/>
                <w:bCs/>
                <w:rtl/>
                <w:lang w:bidi="ar-IQ"/>
              </w:rPr>
            </w:pPr>
            <w:r w:rsidRPr="00FF31FF">
              <w:rPr>
                <w:rFonts w:ascii="Calibri" w:eastAsia="Calibri" w:hAnsi="Calibri" w:cs="Arial"/>
                <w:b/>
                <w:bCs/>
                <w:rtl/>
                <w:lang w:bidi="ar-IQ"/>
              </w:rPr>
              <w:t>5</w:t>
            </w:r>
            <w:r w:rsidRPr="00FF31FF">
              <w:rPr>
                <w:rFonts w:ascii="Calibri" w:eastAsia="Calibri" w:hAnsi="Calibri" w:cs="Arial"/>
                <w:b/>
                <w:bCs/>
                <w:lang w:bidi="ar-IQ"/>
              </w:rPr>
              <w:t>.</w:t>
            </w:r>
            <w:r w:rsidRPr="00FF31FF">
              <w:rPr>
                <w:rFonts w:ascii="Calibri" w:eastAsia="Calibri" w:hAnsi="Calibri" w:cs="Arial"/>
                <w:b/>
                <w:bCs/>
                <w:lang w:bidi="ar-IQ"/>
              </w:rPr>
              <w:tab/>
            </w:r>
            <w:r w:rsidRPr="00FF31FF">
              <w:rPr>
                <w:rFonts w:ascii="Calibri" w:eastAsia="Calibri" w:hAnsi="Calibri" w:cs="Arial"/>
                <w:b/>
                <w:bCs/>
                <w:rtl/>
                <w:lang w:bidi="ar-IQ"/>
              </w:rPr>
              <w:t>مهندس ميكانيك: عدد اثنان لا تقل الخبرة العامة لكل منهم عن خمسة سنوات ولا تقل الخبرة الخاصة عن سنتين</w:t>
            </w:r>
            <w:r w:rsidRPr="00FF31FF">
              <w:rPr>
                <w:rFonts w:ascii="Calibri" w:eastAsia="Calibri" w:hAnsi="Calibri" w:cs="Arial"/>
                <w:b/>
                <w:bCs/>
                <w:lang w:bidi="ar-IQ"/>
              </w:rPr>
              <w:t>.</w:t>
            </w:r>
          </w:p>
          <w:p w:rsidR="002820D3" w:rsidRPr="00FF31FF" w:rsidRDefault="002820D3" w:rsidP="002820D3">
            <w:pPr>
              <w:bidi/>
              <w:spacing w:after="0" w:line="240" w:lineRule="auto"/>
              <w:jc w:val="both"/>
              <w:rPr>
                <w:rFonts w:ascii="Calibri" w:eastAsia="Calibri" w:hAnsi="Calibri" w:cs="Arial"/>
                <w:b/>
                <w:bCs/>
                <w:rtl/>
                <w:lang w:bidi="ar-IQ"/>
              </w:rPr>
            </w:pPr>
            <w:r w:rsidRPr="00FF31FF">
              <w:rPr>
                <w:rFonts w:ascii="Calibri" w:eastAsia="Calibri" w:hAnsi="Calibri" w:cs="Arial"/>
                <w:b/>
                <w:bCs/>
                <w:rtl/>
                <w:lang w:bidi="ar-IQ"/>
              </w:rPr>
              <w:t>6</w:t>
            </w:r>
            <w:r w:rsidRPr="00FF31FF">
              <w:rPr>
                <w:rFonts w:ascii="Calibri" w:eastAsia="Calibri" w:hAnsi="Calibri" w:cs="Arial"/>
                <w:b/>
                <w:bCs/>
                <w:lang w:bidi="ar-IQ"/>
              </w:rPr>
              <w:t>.</w:t>
            </w:r>
            <w:r w:rsidRPr="00FF31FF">
              <w:rPr>
                <w:rFonts w:ascii="Calibri" w:eastAsia="Calibri" w:hAnsi="Calibri" w:cs="Arial"/>
                <w:b/>
                <w:bCs/>
                <w:lang w:bidi="ar-IQ"/>
              </w:rPr>
              <w:tab/>
            </w:r>
            <w:r w:rsidRPr="00FF31FF">
              <w:rPr>
                <w:rFonts w:ascii="Calibri" w:eastAsia="Calibri" w:hAnsi="Calibri" w:cs="Arial"/>
                <w:b/>
                <w:bCs/>
                <w:rtl/>
                <w:lang w:bidi="ar-IQ"/>
              </w:rPr>
              <w:t>مهندس بيئة : عدد اثنان لا تقل الخبرة العامة لكل منهم عن خمسة سنوات ولا تقل الخبرة الخاصة عن سنتين</w:t>
            </w:r>
            <w:r w:rsidRPr="00FF31FF">
              <w:rPr>
                <w:rFonts w:ascii="Calibri" w:eastAsia="Calibri" w:hAnsi="Calibri" w:cs="Arial"/>
                <w:b/>
                <w:bCs/>
                <w:lang w:bidi="ar-IQ"/>
              </w:rPr>
              <w:t>.</w:t>
            </w:r>
          </w:p>
          <w:p w:rsidR="00883D08" w:rsidRPr="00883D08" w:rsidRDefault="002820D3" w:rsidP="002820D3">
            <w:pPr>
              <w:bidi/>
              <w:jc w:val="both"/>
              <w:rPr>
                <w:rFonts w:ascii="Arial" w:eastAsia="Calibri" w:hAnsi="Arial" w:cs="Arial"/>
                <w:b/>
                <w:bCs/>
                <w:sz w:val="28"/>
                <w:szCs w:val="28"/>
                <w:rtl/>
                <w:lang w:bidi="ar-IQ"/>
              </w:rPr>
            </w:pPr>
            <w:r w:rsidRPr="00FF31FF">
              <w:rPr>
                <w:rFonts w:ascii="Calibri" w:eastAsia="Calibri" w:hAnsi="Calibri" w:cs="Arial"/>
                <w:b/>
                <w:bCs/>
                <w:rtl/>
                <w:lang w:bidi="ar-IQ"/>
              </w:rPr>
              <w:t>7.</w:t>
            </w:r>
            <w:r w:rsidRPr="00FF31FF">
              <w:rPr>
                <w:rFonts w:ascii="Calibri" w:eastAsia="Calibri" w:hAnsi="Calibri" w:cs="Arial"/>
                <w:b/>
                <w:bCs/>
                <w:rtl/>
                <w:lang w:bidi="ar-IQ"/>
              </w:rPr>
              <w:tab/>
              <w:t>فني  : عدد ستة  لا تقل الخبرة العامة لكل منهم عن خمسة سنوات ولا تقل الخبرة الخاصة عن سنتين.</w:t>
            </w:r>
          </w:p>
        </w:tc>
      </w:tr>
      <w:tr w:rsidR="00883D08" w:rsidRPr="00883D08" w:rsidTr="00DF499B">
        <w:trPr>
          <w:trHeight w:val="2109"/>
        </w:trPr>
        <w:tc>
          <w:tcPr>
            <w:tcW w:w="1054" w:type="dxa"/>
          </w:tcPr>
          <w:p w:rsidR="00883D08" w:rsidRPr="002B5BAF" w:rsidRDefault="002820D3" w:rsidP="002820D3">
            <w:pPr>
              <w:bidi/>
              <w:jc w:val="both"/>
              <w:rPr>
                <w:rFonts w:ascii="Arial" w:eastAsia="Calibri" w:hAnsi="Arial" w:cs="Arial"/>
                <w:b/>
                <w:bCs/>
                <w:sz w:val="28"/>
                <w:szCs w:val="28"/>
                <w:rtl/>
                <w:lang w:bidi="ar-IQ"/>
              </w:rPr>
            </w:pPr>
            <w:r w:rsidRPr="002B5BAF">
              <w:rPr>
                <w:rFonts w:ascii="Arial" w:eastAsia="Calibri" w:hAnsi="Arial" w:cs="Arial" w:hint="cs"/>
                <w:b/>
                <w:bCs/>
                <w:sz w:val="28"/>
                <w:szCs w:val="28"/>
                <w:rtl/>
                <w:lang w:bidi="ar-IQ"/>
              </w:rPr>
              <w:t>1</w:t>
            </w:r>
            <w:r w:rsidR="00883D08" w:rsidRPr="002B5BAF">
              <w:rPr>
                <w:rFonts w:ascii="Arial" w:eastAsia="Calibri" w:hAnsi="Arial" w:cs="Arial"/>
                <w:b/>
                <w:bCs/>
                <w:sz w:val="28"/>
                <w:szCs w:val="28"/>
                <w:rtl/>
                <w:lang w:bidi="ar-IQ"/>
              </w:rPr>
              <w:t>.</w:t>
            </w:r>
            <w:r w:rsidRPr="002B5BAF">
              <w:rPr>
                <w:rFonts w:ascii="Arial" w:eastAsia="Calibri" w:hAnsi="Arial" w:cs="Arial" w:hint="cs"/>
                <w:b/>
                <w:bCs/>
                <w:sz w:val="28"/>
                <w:szCs w:val="28"/>
                <w:rtl/>
                <w:lang w:bidi="ar-IQ"/>
              </w:rPr>
              <w:t>12(هـ)</w:t>
            </w:r>
          </w:p>
        </w:tc>
        <w:tc>
          <w:tcPr>
            <w:tcW w:w="6393" w:type="dxa"/>
          </w:tcPr>
          <w:p w:rsidR="002820D3" w:rsidRPr="00FF31FF" w:rsidRDefault="002820D3" w:rsidP="002820D3">
            <w:pPr>
              <w:bidi/>
              <w:spacing w:after="0" w:line="240" w:lineRule="auto"/>
              <w:jc w:val="both"/>
              <w:rPr>
                <w:rFonts w:ascii="Calibri" w:eastAsia="Calibri" w:hAnsi="Calibri" w:cs="Arial"/>
                <w:b/>
                <w:bCs/>
                <w:sz w:val="24"/>
                <w:szCs w:val="24"/>
                <w:rtl/>
                <w:lang w:bidi="ar-IQ"/>
              </w:rPr>
            </w:pPr>
            <w:r w:rsidRPr="00FF31FF">
              <w:rPr>
                <w:rFonts w:ascii="Calibri" w:eastAsia="Calibri" w:hAnsi="Calibri" w:cs="Arial"/>
                <w:b/>
                <w:bCs/>
                <w:sz w:val="24"/>
                <w:szCs w:val="24"/>
                <w:rtl/>
                <w:lang w:bidi="ar-IQ"/>
              </w:rPr>
              <w:t>أدخل حجم السيولة النقدية الواجب توفرها للمشروع</w:t>
            </w:r>
            <w:r w:rsidRPr="00FF31FF">
              <w:rPr>
                <w:rFonts w:ascii="Calibri" w:eastAsia="Calibri" w:hAnsi="Calibri" w:cs="Arial" w:hint="cs"/>
                <w:b/>
                <w:bCs/>
                <w:sz w:val="24"/>
                <w:szCs w:val="24"/>
                <w:rtl/>
                <w:lang w:bidi="ar-IQ"/>
              </w:rPr>
              <w:t>:على سبيل المثال</w:t>
            </w:r>
            <w:r w:rsidR="00FF31FF">
              <w:rPr>
                <w:rFonts w:ascii="Calibri" w:eastAsia="Calibri" w:hAnsi="Calibri" w:cs="Arial" w:hint="cs"/>
                <w:b/>
                <w:bCs/>
                <w:sz w:val="24"/>
                <w:szCs w:val="24"/>
                <w:rtl/>
                <w:lang w:bidi="ar-IQ"/>
              </w:rPr>
              <w:t xml:space="preserve"> </w:t>
            </w:r>
            <w:r w:rsidRPr="00FF31FF">
              <w:rPr>
                <w:rFonts w:ascii="Calibri" w:eastAsia="Calibri" w:hAnsi="Calibri" w:cs="Arial"/>
                <w:b/>
                <w:bCs/>
                <w:sz w:val="24"/>
                <w:szCs w:val="24"/>
                <w:rtl/>
                <w:lang w:bidi="ar-IQ"/>
              </w:rPr>
              <w:t xml:space="preserve">على مقدم العطاء توضيح المقدرة المالية وتوفير الموارد المالية كالسيولة النقدية لايقل عن مبلغ قدره   </w:t>
            </w:r>
            <w:r w:rsidRPr="00FF31FF">
              <w:rPr>
                <w:rFonts w:ascii="Calibri" w:eastAsia="Calibri" w:hAnsi="Calibri" w:cs="Arial" w:hint="cs"/>
                <w:b/>
                <w:bCs/>
                <w:sz w:val="24"/>
                <w:szCs w:val="24"/>
                <w:rtl/>
                <w:lang w:bidi="ar-IQ"/>
              </w:rPr>
              <w:t>مثلا</w:t>
            </w:r>
            <w:r w:rsidRPr="00FF31FF">
              <w:rPr>
                <w:rFonts w:ascii="Calibri" w:eastAsia="Calibri" w:hAnsi="Calibri" w:cs="Arial"/>
                <w:b/>
                <w:bCs/>
                <w:sz w:val="24"/>
                <w:szCs w:val="24"/>
                <w:rtl/>
                <w:lang w:bidi="ar-IQ"/>
              </w:rPr>
              <w:t xml:space="preserve"> (4,631,490,000) اربعة مليار وستمائة وواحد وثلاثون  مليون واربعمائة وتسعون الف دينار عراقي على شكل كشف مصرفي يبين حركة التدفق المالي لاخر سنة او كفاءة مالية بالمبلغ المطلوب من خلال التسهيلات المصرفية وللفترة التي تسبق تاريخ غلق المناقصة .*</w:t>
            </w:r>
          </w:p>
          <w:p w:rsidR="00F96A11" w:rsidRPr="00FF31FF" w:rsidRDefault="002820D3" w:rsidP="002820D3">
            <w:pPr>
              <w:bidi/>
              <w:spacing w:after="0" w:line="240" w:lineRule="auto"/>
              <w:rPr>
                <w:rFonts w:ascii="Calibri" w:eastAsia="Calibri" w:hAnsi="Calibri" w:cs="Arial"/>
                <w:b/>
                <w:bCs/>
                <w:lang w:bidi="ar-IQ"/>
              </w:rPr>
            </w:pPr>
            <w:r w:rsidRPr="00FF31FF">
              <w:rPr>
                <w:rFonts w:ascii="Calibri" w:eastAsia="Calibri" w:hAnsi="Calibri" w:cs="Arial" w:hint="cs"/>
                <w:b/>
                <w:bCs/>
                <w:u w:val="single"/>
                <w:rtl/>
                <w:lang w:bidi="ar-IQ"/>
              </w:rPr>
              <w:t>*تحسب السيولة النقدية حسب الكلفة التخميني</w:t>
            </w:r>
            <w:r w:rsidRPr="00FF31FF">
              <w:rPr>
                <w:rFonts w:ascii="Calibri" w:eastAsia="Calibri" w:hAnsi="Calibri" w:cs="Arial" w:hint="eastAsia"/>
                <w:b/>
                <w:bCs/>
                <w:u w:val="single"/>
                <w:rtl/>
                <w:lang w:bidi="ar-IQ"/>
              </w:rPr>
              <w:t>ة</w:t>
            </w:r>
            <w:r w:rsidRPr="00FF31FF">
              <w:rPr>
                <w:rFonts w:ascii="Calibri" w:eastAsia="Calibri" w:hAnsi="Calibri" w:cs="Arial" w:hint="cs"/>
                <w:b/>
                <w:bCs/>
                <w:u w:val="single"/>
                <w:rtl/>
                <w:lang w:bidi="ar-IQ"/>
              </w:rPr>
              <w:t xml:space="preserve"> للعقد (30% من الكلفة التخمينية للعقود التي تزيد كلفتها عن 10 مليار، 25% من الكلفة التخمينية للعقود التي تنحصر كلفتها بين 5 مليار الى 10 مليار، 15% من الكلفة التخمينية للعقود التي لا تزيد كلفتها عن 5 مليار)</w:t>
            </w:r>
          </w:p>
        </w:tc>
      </w:tr>
      <w:tr w:rsidR="00F03873" w:rsidRPr="00883D08" w:rsidTr="00DF499B">
        <w:trPr>
          <w:trHeight w:val="295"/>
        </w:trPr>
        <w:tc>
          <w:tcPr>
            <w:tcW w:w="1054" w:type="dxa"/>
          </w:tcPr>
          <w:p w:rsidR="00F03873" w:rsidRPr="002B5BAF" w:rsidRDefault="002B5BAF" w:rsidP="002820D3">
            <w:pPr>
              <w:bidi/>
              <w:jc w:val="both"/>
              <w:rPr>
                <w:rFonts w:ascii="Arial" w:eastAsia="Calibri" w:hAnsi="Arial" w:cs="Arial"/>
                <w:b/>
                <w:bCs/>
                <w:sz w:val="28"/>
                <w:szCs w:val="28"/>
                <w:rtl/>
                <w:lang w:bidi="ar-IQ"/>
              </w:rPr>
            </w:pPr>
            <w:r w:rsidRPr="002B5BAF">
              <w:rPr>
                <w:rFonts w:ascii="Arial" w:eastAsia="Calibri" w:hAnsi="Arial" w:cs="Arial" w:hint="cs"/>
                <w:b/>
                <w:bCs/>
                <w:sz w:val="28"/>
                <w:szCs w:val="28"/>
                <w:rtl/>
                <w:lang w:bidi="ar-IQ"/>
              </w:rPr>
              <w:t>2,12</w:t>
            </w:r>
          </w:p>
        </w:tc>
        <w:tc>
          <w:tcPr>
            <w:tcW w:w="6393" w:type="dxa"/>
          </w:tcPr>
          <w:p w:rsidR="00F03873" w:rsidRPr="00883D08" w:rsidRDefault="00F03873" w:rsidP="00F96A11">
            <w:pPr>
              <w:bidi/>
              <w:spacing w:after="0" w:line="240" w:lineRule="auto"/>
              <w:jc w:val="both"/>
              <w:rPr>
                <w:rFonts w:ascii="Calibri" w:eastAsia="Calibri" w:hAnsi="Calibri" w:cs="Arial"/>
                <w:b/>
                <w:bCs/>
                <w:sz w:val="24"/>
                <w:szCs w:val="24"/>
                <w:rtl/>
                <w:lang w:bidi="ar-IQ"/>
              </w:rPr>
            </w:pPr>
            <w:r>
              <w:rPr>
                <w:rFonts w:ascii="Calibri" w:eastAsia="Calibri" w:hAnsi="Calibri" w:cs="Arial" w:hint="cs"/>
                <w:b/>
                <w:bCs/>
                <w:sz w:val="24"/>
                <w:szCs w:val="24"/>
                <w:rtl/>
                <w:lang w:bidi="ar-IQ"/>
              </w:rPr>
              <w:t>في حالة المشروع المشترك (ادخل مؤهلات المشروع المشترك المطلوبة)</w:t>
            </w:r>
          </w:p>
        </w:tc>
      </w:tr>
      <w:tr w:rsidR="00883D08" w:rsidRPr="00883D08" w:rsidTr="00DF499B">
        <w:tc>
          <w:tcPr>
            <w:tcW w:w="1054" w:type="dxa"/>
          </w:tcPr>
          <w:p w:rsidR="00883D08" w:rsidRPr="00883D08" w:rsidRDefault="002820D3" w:rsidP="002820D3">
            <w:pPr>
              <w:bidi/>
              <w:jc w:val="both"/>
              <w:rPr>
                <w:rFonts w:ascii="Arial" w:eastAsia="Calibri" w:hAnsi="Arial" w:cs="Arial"/>
                <w:b/>
                <w:bCs/>
                <w:sz w:val="28"/>
                <w:szCs w:val="28"/>
                <w:rtl/>
                <w:lang w:bidi="ar-IQ"/>
              </w:rPr>
            </w:pPr>
            <w:r>
              <w:rPr>
                <w:rFonts w:ascii="Arial" w:eastAsia="Calibri" w:hAnsi="Arial" w:cs="Arial" w:hint="cs"/>
                <w:b/>
                <w:bCs/>
                <w:sz w:val="28"/>
                <w:szCs w:val="28"/>
                <w:rtl/>
                <w:lang w:bidi="ar-IQ"/>
              </w:rPr>
              <w:t>3.13</w:t>
            </w:r>
          </w:p>
        </w:tc>
        <w:tc>
          <w:tcPr>
            <w:tcW w:w="6393" w:type="dxa"/>
          </w:tcPr>
          <w:p w:rsidR="00883D08" w:rsidRPr="002B5BAF" w:rsidRDefault="002820D3" w:rsidP="002820D3">
            <w:pPr>
              <w:bidi/>
              <w:spacing w:after="0" w:line="240" w:lineRule="auto"/>
              <w:rPr>
                <w:rFonts w:ascii="Calibri" w:eastAsia="Calibri" w:hAnsi="Calibri" w:cs="Arial"/>
                <w:b/>
                <w:bCs/>
                <w:rtl/>
                <w:lang w:bidi="ar-IQ"/>
              </w:rPr>
            </w:pPr>
            <w:r w:rsidRPr="002B5BAF">
              <w:rPr>
                <w:rFonts w:ascii="Calibri" w:eastAsia="Calibri" w:hAnsi="Calibri" w:cs="Arial" w:hint="cs"/>
                <w:b/>
                <w:bCs/>
                <w:sz w:val="24"/>
                <w:szCs w:val="24"/>
                <w:rtl/>
                <w:lang w:bidi="ar-IQ"/>
              </w:rPr>
              <w:t xml:space="preserve">تكون اسعار العطاء (اكتب شاملة او غير شاملة) للضرائب والجمارك والرسوم </w:t>
            </w:r>
            <w:r w:rsidR="00111F37" w:rsidRPr="002B5BAF">
              <w:rPr>
                <w:rFonts w:ascii="Calibri" w:eastAsia="Calibri" w:hAnsi="Calibri" w:cs="Arial" w:hint="cs"/>
                <w:b/>
                <w:bCs/>
                <w:sz w:val="24"/>
                <w:szCs w:val="24"/>
                <w:rtl/>
                <w:lang w:bidi="ar-IQ"/>
              </w:rPr>
              <w:t>واية اتعاب اخرى.</w:t>
            </w:r>
          </w:p>
        </w:tc>
      </w:tr>
      <w:tr w:rsidR="00883D08" w:rsidRPr="00883D08" w:rsidTr="00DF499B">
        <w:tc>
          <w:tcPr>
            <w:tcW w:w="1054" w:type="dxa"/>
          </w:tcPr>
          <w:p w:rsidR="00883D08" w:rsidRPr="00883D08" w:rsidRDefault="00883D08" w:rsidP="00883D08">
            <w:pPr>
              <w:bidi/>
              <w:jc w:val="both"/>
              <w:rPr>
                <w:rFonts w:ascii="Arial" w:eastAsia="Calibri" w:hAnsi="Arial" w:cs="Arial"/>
                <w:b/>
                <w:bCs/>
                <w:sz w:val="28"/>
                <w:szCs w:val="28"/>
                <w:rtl/>
                <w:lang w:bidi="ar-IQ"/>
              </w:rPr>
            </w:pPr>
            <w:r w:rsidRPr="00883D08">
              <w:rPr>
                <w:rFonts w:ascii="Arial" w:eastAsia="Calibri" w:hAnsi="Arial" w:cs="Arial"/>
                <w:b/>
                <w:bCs/>
                <w:sz w:val="28"/>
                <w:szCs w:val="28"/>
                <w:rtl/>
                <w:lang w:bidi="ar-IQ"/>
              </w:rPr>
              <w:t>1.7</w:t>
            </w:r>
          </w:p>
        </w:tc>
        <w:tc>
          <w:tcPr>
            <w:tcW w:w="6393" w:type="dxa"/>
          </w:tcPr>
          <w:p w:rsidR="00883D08" w:rsidRPr="007612F0" w:rsidRDefault="00883D08" w:rsidP="00883D08">
            <w:pPr>
              <w:bidi/>
              <w:spacing w:after="0" w:line="240" w:lineRule="auto"/>
              <w:rPr>
                <w:rFonts w:ascii="Calibri" w:eastAsia="Calibri" w:hAnsi="Calibri" w:cs="Arial"/>
                <w:b/>
                <w:bCs/>
                <w:sz w:val="24"/>
                <w:szCs w:val="24"/>
                <w:lang w:bidi="ar-IQ"/>
              </w:rPr>
            </w:pPr>
            <w:r w:rsidRPr="007612F0">
              <w:rPr>
                <w:rFonts w:ascii="Calibri" w:eastAsia="Calibri" w:hAnsi="Calibri" w:cs="Arial"/>
                <w:b/>
                <w:bCs/>
                <w:sz w:val="24"/>
                <w:szCs w:val="24"/>
                <w:rtl/>
                <w:lang w:bidi="ar-IQ"/>
              </w:rPr>
              <w:t>زيارة للموقع</w:t>
            </w:r>
          </w:p>
          <w:p w:rsidR="00883D08" w:rsidRPr="007612F0" w:rsidRDefault="00883D08" w:rsidP="00883D08">
            <w:pPr>
              <w:bidi/>
              <w:spacing w:after="0" w:line="240" w:lineRule="auto"/>
              <w:rPr>
                <w:rFonts w:ascii="Calibri" w:eastAsia="Calibri" w:hAnsi="Calibri" w:cs="Arial"/>
                <w:b/>
                <w:bCs/>
                <w:sz w:val="24"/>
                <w:szCs w:val="24"/>
                <w:lang w:bidi="ar-IQ"/>
              </w:rPr>
            </w:pPr>
            <w:r w:rsidRPr="007612F0">
              <w:rPr>
                <w:rFonts w:ascii="Calibri" w:eastAsia="Calibri" w:hAnsi="Calibri" w:cs="Arial" w:hint="cs"/>
                <w:b/>
                <w:bCs/>
                <w:sz w:val="24"/>
                <w:szCs w:val="24"/>
                <w:rtl/>
                <w:lang w:bidi="ar-IQ"/>
              </w:rPr>
              <w:t xml:space="preserve">الوقت: </w:t>
            </w:r>
            <w:r w:rsidRPr="007612F0">
              <w:rPr>
                <w:rFonts w:ascii="Calibri" w:eastAsia="Calibri" w:hAnsi="Calibri" w:cs="Arial"/>
                <w:b/>
                <w:bCs/>
                <w:sz w:val="24"/>
                <w:szCs w:val="24"/>
                <w:rtl/>
                <w:lang w:bidi="ar-IQ"/>
              </w:rPr>
              <w:t>[العاشرة صباحا بتوقيت بغداد المحلي (+3 جرينتش</w:t>
            </w:r>
            <w:r w:rsidRPr="007612F0">
              <w:rPr>
                <w:rFonts w:ascii="Calibri" w:eastAsia="Calibri" w:hAnsi="Calibri" w:cs="Arial" w:hint="cs"/>
                <w:b/>
                <w:bCs/>
                <w:sz w:val="24"/>
                <w:szCs w:val="24"/>
                <w:rtl/>
                <w:lang w:bidi="ar-IQ"/>
              </w:rPr>
              <w:t xml:space="preserve">)]، التاريخ: </w:t>
            </w:r>
            <w:r w:rsidRPr="007612F0">
              <w:rPr>
                <w:rFonts w:ascii="Calibri" w:eastAsia="Calibri" w:hAnsi="Calibri" w:cs="Arial"/>
                <w:b/>
                <w:bCs/>
                <w:sz w:val="24"/>
                <w:szCs w:val="24"/>
                <w:rtl/>
                <w:lang w:bidi="ar-IQ"/>
              </w:rPr>
              <w:t xml:space="preserve">[25 ايار </w:t>
            </w:r>
            <w:r w:rsidRPr="007612F0">
              <w:rPr>
                <w:rFonts w:ascii="Calibri" w:eastAsia="Calibri" w:hAnsi="Calibri" w:cs="Arial" w:hint="cs"/>
                <w:b/>
                <w:bCs/>
                <w:sz w:val="24"/>
                <w:szCs w:val="24"/>
                <w:rtl/>
                <w:lang w:bidi="ar-IQ"/>
              </w:rPr>
              <w:t>2022]</w:t>
            </w:r>
            <w:r w:rsidRPr="007612F0">
              <w:rPr>
                <w:rFonts w:ascii="Calibri" w:eastAsia="Calibri" w:hAnsi="Calibri" w:cs="Arial"/>
                <w:b/>
                <w:bCs/>
                <w:sz w:val="24"/>
                <w:szCs w:val="24"/>
                <w:rtl/>
                <w:lang w:bidi="ar-IQ"/>
              </w:rPr>
              <w:t>*</w:t>
            </w:r>
          </w:p>
          <w:p w:rsidR="00883D08" w:rsidRPr="007612F0" w:rsidRDefault="00883D08" w:rsidP="00883D08">
            <w:pPr>
              <w:bidi/>
              <w:spacing w:after="0" w:line="240" w:lineRule="auto"/>
              <w:rPr>
                <w:rFonts w:ascii="Calibri" w:eastAsia="Calibri" w:hAnsi="Calibri" w:cs="Arial"/>
                <w:b/>
                <w:bCs/>
                <w:sz w:val="24"/>
                <w:szCs w:val="24"/>
                <w:u w:val="single"/>
                <w:lang w:bidi="ar-IQ"/>
              </w:rPr>
            </w:pPr>
            <w:r w:rsidRPr="007612F0">
              <w:rPr>
                <w:rFonts w:ascii="Calibri" w:eastAsia="Calibri" w:hAnsi="Calibri" w:cs="Arial" w:hint="cs"/>
                <w:b/>
                <w:bCs/>
                <w:u w:val="single"/>
                <w:rtl/>
                <w:lang w:bidi="ar-IQ"/>
              </w:rPr>
              <w:t>*</w:t>
            </w:r>
            <w:r w:rsidRPr="007612F0">
              <w:rPr>
                <w:rFonts w:ascii="Calibri" w:eastAsia="Calibri" w:hAnsi="Calibri" w:cs="Arial"/>
                <w:b/>
                <w:bCs/>
                <w:u w:val="single"/>
                <w:rtl/>
                <w:lang w:bidi="ar-IQ"/>
              </w:rPr>
              <w:t>يجب تحديد موعد من رب العمل لزيارة المدن وشرح كافة التفاصيل للشركات</w:t>
            </w:r>
          </w:p>
          <w:p w:rsidR="00883D08" w:rsidRPr="007612F0" w:rsidRDefault="00883D08" w:rsidP="00883D08">
            <w:pPr>
              <w:bidi/>
              <w:spacing w:after="0" w:line="240" w:lineRule="auto"/>
              <w:rPr>
                <w:rFonts w:ascii="Calibri" w:eastAsia="Calibri" w:hAnsi="Calibri" w:cs="Arial"/>
                <w:b/>
                <w:bCs/>
                <w:sz w:val="24"/>
                <w:szCs w:val="24"/>
                <w:lang w:bidi="ar-IQ"/>
              </w:rPr>
            </w:pPr>
            <w:r w:rsidRPr="007612F0">
              <w:rPr>
                <w:rFonts w:ascii="Calibri" w:eastAsia="Calibri" w:hAnsi="Calibri" w:cs="Arial"/>
                <w:b/>
                <w:bCs/>
                <w:sz w:val="24"/>
                <w:szCs w:val="24"/>
                <w:rtl/>
                <w:lang w:bidi="ar-IQ"/>
              </w:rPr>
              <w:t xml:space="preserve">اسم الشخص المخول </w:t>
            </w:r>
            <w:r w:rsidRPr="007612F0">
              <w:rPr>
                <w:rFonts w:ascii="Calibri" w:eastAsia="Calibri" w:hAnsi="Calibri" w:cs="Arial" w:hint="cs"/>
                <w:b/>
                <w:bCs/>
                <w:sz w:val="24"/>
                <w:szCs w:val="24"/>
                <w:rtl/>
                <w:lang w:bidi="ar-IQ"/>
              </w:rPr>
              <w:t>بالاتصال</w:t>
            </w:r>
            <w:r w:rsidRPr="007612F0">
              <w:rPr>
                <w:rFonts w:ascii="Calibri" w:eastAsia="Calibri" w:hAnsi="Calibri" w:cs="Arial"/>
                <w:b/>
                <w:bCs/>
                <w:sz w:val="24"/>
                <w:szCs w:val="24"/>
                <w:rtl/>
                <w:lang w:bidi="ar-IQ"/>
              </w:rPr>
              <w:t xml:space="preserve"> حول الزيارة: </w:t>
            </w:r>
            <w:r w:rsidRPr="007612F0">
              <w:rPr>
                <w:rFonts w:ascii="Calibri" w:eastAsia="Calibri" w:hAnsi="Calibri" w:cs="Arial" w:hint="cs"/>
                <w:b/>
                <w:bCs/>
                <w:sz w:val="24"/>
                <w:szCs w:val="24"/>
                <w:rtl/>
                <w:lang w:bidi="ar-IQ"/>
              </w:rPr>
              <w:t>[</w:t>
            </w:r>
            <w:r w:rsidRPr="007612F0">
              <w:rPr>
                <w:rFonts w:ascii="Calibri" w:eastAsia="Calibri" w:hAnsi="Calibri" w:cs="Arial"/>
                <w:b/>
                <w:bCs/>
                <w:sz w:val="24"/>
                <w:szCs w:val="24"/>
                <w:rtl/>
                <w:lang w:bidi="ar-IQ"/>
              </w:rPr>
              <w:t xml:space="preserve">أحمد محمد </w:t>
            </w:r>
            <w:r w:rsidRPr="007612F0">
              <w:rPr>
                <w:rFonts w:ascii="Calibri" w:eastAsia="Calibri" w:hAnsi="Calibri" w:cs="Arial" w:hint="cs"/>
                <w:b/>
                <w:bCs/>
                <w:sz w:val="24"/>
                <w:szCs w:val="24"/>
                <w:rtl/>
                <w:lang w:bidi="ar-IQ"/>
              </w:rPr>
              <w:t xml:space="preserve">محمود] </w:t>
            </w:r>
            <w:r w:rsidRPr="007612F0">
              <w:rPr>
                <w:rFonts w:ascii="Calibri" w:eastAsia="Calibri" w:hAnsi="Calibri" w:cs="Arial"/>
                <w:b/>
                <w:bCs/>
                <w:sz w:val="24"/>
                <w:szCs w:val="24"/>
                <w:rtl/>
                <w:lang w:bidi="ar-IQ"/>
              </w:rPr>
              <w:t>*</w:t>
            </w:r>
            <w:r w:rsidRPr="007612F0">
              <w:rPr>
                <w:rFonts w:ascii="Calibri" w:eastAsia="Calibri" w:hAnsi="Calibri" w:cs="Arial" w:hint="cs"/>
                <w:b/>
                <w:bCs/>
                <w:sz w:val="24"/>
                <w:szCs w:val="24"/>
                <w:rtl/>
                <w:lang w:bidi="ar-IQ"/>
              </w:rPr>
              <w:t>*</w:t>
            </w:r>
          </w:p>
          <w:p w:rsidR="00883D08" w:rsidRPr="007612F0" w:rsidRDefault="00883D08" w:rsidP="00883D08">
            <w:pPr>
              <w:bidi/>
              <w:spacing w:after="0" w:line="240" w:lineRule="auto"/>
              <w:rPr>
                <w:rFonts w:ascii="Calibri" w:eastAsia="Calibri" w:hAnsi="Calibri" w:cs="Arial"/>
                <w:b/>
                <w:bCs/>
                <w:u w:val="single"/>
                <w:lang w:bidi="ar-IQ"/>
              </w:rPr>
            </w:pPr>
            <w:r w:rsidRPr="007612F0">
              <w:rPr>
                <w:rFonts w:ascii="Calibri" w:eastAsia="Calibri" w:hAnsi="Calibri" w:cs="Arial" w:hint="cs"/>
                <w:b/>
                <w:bCs/>
                <w:u w:val="single"/>
                <w:rtl/>
                <w:lang w:bidi="ar-IQ"/>
              </w:rPr>
              <w:t>**</w:t>
            </w:r>
            <w:r w:rsidRPr="007612F0">
              <w:rPr>
                <w:rFonts w:ascii="Calibri" w:eastAsia="Calibri" w:hAnsi="Calibri" w:cs="Arial"/>
                <w:b/>
                <w:bCs/>
                <w:u w:val="single"/>
                <w:rtl/>
                <w:lang w:bidi="ar-IQ"/>
              </w:rPr>
              <w:t>الشخص المخول مثلا السيد مدير</w:t>
            </w:r>
            <w:r w:rsidRPr="007612F0">
              <w:rPr>
                <w:rFonts w:ascii="Calibri" w:eastAsia="Calibri" w:hAnsi="Calibri" w:cs="Arial" w:hint="cs"/>
                <w:b/>
                <w:bCs/>
                <w:u w:val="single"/>
                <w:rtl/>
                <w:lang w:bidi="ar-IQ"/>
              </w:rPr>
              <w:t xml:space="preserve"> الدائرة او مدير العقود الحكوميةأو السي</w:t>
            </w:r>
            <w:r w:rsidRPr="007612F0">
              <w:rPr>
                <w:rFonts w:ascii="Calibri" w:eastAsia="Calibri" w:hAnsi="Calibri" w:cs="Arial" w:hint="eastAsia"/>
                <w:b/>
                <w:bCs/>
                <w:u w:val="single"/>
                <w:rtl/>
                <w:lang w:bidi="ar-IQ"/>
              </w:rPr>
              <w:t>د</w:t>
            </w:r>
            <w:r w:rsidRPr="007612F0">
              <w:rPr>
                <w:rFonts w:ascii="Calibri" w:eastAsia="Calibri" w:hAnsi="Calibri" w:cs="Arial"/>
                <w:b/>
                <w:bCs/>
                <w:u w:val="single"/>
                <w:rtl/>
                <w:lang w:bidi="ar-IQ"/>
              </w:rPr>
              <w:t xml:space="preserve"> مدير البلدية او </w:t>
            </w:r>
            <w:r w:rsidRPr="007612F0">
              <w:rPr>
                <w:rFonts w:ascii="Calibri" w:eastAsia="Calibri" w:hAnsi="Calibri" w:cs="Arial" w:hint="cs"/>
                <w:b/>
                <w:bCs/>
                <w:u w:val="single"/>
                <w:rtl/>
                <w:lang w:bidi="ar-IQ"/>
              </w:rPr>
              <w:t>(حسب اختيار رب العمل)</w:t>
            </w:r>
          </w:p>
          <w:p w:rsidR="00883D08" w:rsidRPr="007612F0" w:rsidRDefault="00883D08" w:rsidP="00883D08">
            <w:pPr>
              <w:bidi/>
              <w:spacing w:after="0" w:line="240" w:lineRule="auto"/>
              <w:rPr>
                <w:rFonts w:ascii="Calibri" w:eastAsia="Calibri" w:hAnsi="Calibri" w:cs="Arial"/>
                <w:b/>
                <w:bCs/>
                <w:sz w:val="24"/>
                <w:szCs w:val="24"/>
                <w:lang w:bidi="ar-IQ"/>
              </w:rPr>
            </w:pPr>
            <w:r w:rsidRPr="007612F0">
              <w:rPr>
                <w:rFonts w:ascii="Calibri" w:eastAsia="Calibri" w:hAnsi="Calibri" w:cs="Arial"/>
                <w:b/>
                <w:bCs/>
                <w:sz w:val="24"/>
                <w:szCs w:val="24"/>
                <w:rtl/>
                <w:lang w:bidi="ar-IQ"/>
              </w:rPr>
              <w:t xml:space="preserve">رقم هاتف الشخص </w:t>
            </w:r>
            <w:r w:rsidRPr="007612F0">
              <w:rPr>
                <w:rFonts w:ascii="Calibri" w:eastAsia="Calibri" w:hAnsi="Calibri" w:cs="Arial" w:hint="cs"/>
                <w:b/>
                <w:bCs/>
                <w:sz w:val="24"/>
                <w:szCs w:val="24"/>
                <w:rtl/>
                <w:lang w:bidi="ar-IQ"/>
              </w:rPr>
              <w:t xml:space="preserve">المخول: </w:t>
            </w:r>
            <w:r w:rsidRPr="007612F0">
              <w:rPr>
                <w:rFonts w:ascii="Calibri" w:eastAsia="Calibri" w:hAnsi="Calibri" w:cs="Arial"/>
                <w:b/>
                <w:bCs/>
                <w:sz w:val="24"/>
                <w:szCs w:val="24"/>
                <w:rtl/>
                <w:lang w:bidi="ar-IQ"/>
              </w:rPr>
              <w:t>[</w:t>
            </w:r>
            <w:r w:rsidRPr="007612F0">
              <w:rPr>
                <w:rFonts w:ascii="Calibri" w:eastAsia="Calibri" w:hAnsi="Calibri" w:cs="Arial"/>
                <w:b/>
                <w:bCs/>
                <w:sz w:val="24"/>
                <w:szCs w:val="24"/>
                <w:lang w:bidi="ar-IQ"/>
              </w:rPr>
              <w:t>077xyxxxxxx</w:t>
            </w:r>
            <w:r w:rsidRPr="007612F0">
              <w:rPr>
                <w:rFonts w:ascii="Calibri" w:eastAsia="Calibri" w:hAnsi="Calibri" w:cs="Arial" w:hint="cs"/>
                <w:b/>
                <w:bCs/>
                <w:sz w:val="24"/>
                <w:szCs w:val="24"/>
                <w:rtl/>
                <w:lang w:bidi="ar-IQ"/>
              </w:rPr>
              <w:t>]</w:t>
            </w:r>
          </w:p>
          <w:p w:rsidR="00883D08" w:rsidRPr="007612F0" w:rsidRDefault="00883D08" w:rsidP="00883D08">
            <w:pPr>
              <w:bidi/>
              <w:spacing w:after="0" w:line="240" w:lineRule="auto"/>
              <w:rPr>
                <w:rFonts w:ascii="Calibri" w:eastAsia="Calibri" w:hAnsi="Calibri" w:cs="Arial"/>
                <w:b/>
                <w:bCs/>
                <w:sz w:val="24"/>
                <w:szCs w:val="24"/>
                <w:rtl/>
                <w:lang w:bidi="ar-IQ"/>
              </w:rPr>
            </w:pPr>
            <w:r w:rsidRPr="007612F0">
              <w:rPr>
                <w:rFonts w:ascii="Calibri" w:eastAsia="Calibri" w:hAnsi="Calibri" w:cs="Arial"/>
                <w:b/>
                <w:bCs/>
                <w:sz w:val="24"/>
                <w:szCs w:val="24"/>
                <w:rtl/>
                <w:lang w:bidi="ar-IQ"/>
              </w:rPr>
              <w:t xml:space="preserve">العنوان </w:t>
            </w:r>
            <w:r w:rsidRPr="007612F0">
              <w:rPr>
                <w:rFonts w:ascii="Calibri" w:eastAsia="Calibri" w:hAnsi="Calibri" w:cs="Arial" w:hint="cs"/>
                <w:b/>
                <w:bCs/>
                <w:sz w:val="24"/>
                <w:szCs w:val="24"/>
                <w:rtl/>
                <w:lang w:bidi="ar-IQ"/>
              </w:rPr>
              <w:t>الإلكتروني</w:t>
            </w:r>
            <w:r w:rsidRPr="007612F0">
              <w:rPr>
                <w:rFonts w:ascii="Calibri" w:eastAsia="Calibri" w:hAnsi="Calibri" w:cs="Arial"/>
                <w:b/>
                <w:bCs/>
                <w:sz w:val="24"/>
                <w:szCs w:val="24"/>
                <w:rtl/>
                <w:lang w:bidi="ar-IQ"/>
              </w:rPr>
              <w:t xml:space="preserve"> للشخص المخول:</w:t>
            </w:r>
            <w:r w:rsidRPr="007612F0">
              <w:rPr>
                <w:rFonts w:ascii="Calibri" w:eastAsia="Calibri" w:hAnsi="Calibri" w:cs="Arial" w:hint="cs"/>
                <w:b/>
                <w:bCs/>
                <w:sz w:val="24"/>
                <w:szCs w:val="24"/>
                <w:rtl/>
                <w:lang w:bidi="ar-IQ"/>
              </w:rPr>
              <w:t>[</w:t>
            </w:r>
            <w:r w:rsidRPr="007612F0">
              <w:rPr>
                <w:rFonts w:ascii="Calibri" w:eastAsia="Calibri" w:hAnsi="Calibri" w:cs="Arial"/>
                <w:b/>
                <w:bCs/>
                <w:sz w:val="24"/>
                <w:szCs w:val="24"/>
                <w:lang w:bidi="ar-IQ"/>
              </w:rPr>
              <w:t>abprojects@Info.com</w:t>
            </w:r>
            <w:r w:rsidRPr="007612F0">
              <w:rPr>
                <w:rFonts w:ascii="Calibri" w:eastAsia="Calibri" w:hAnsi="Calibri" w:cs="Arial" w:hint="cs"/>
                <w:b/>
                <w:bCs/>
                <w:sz w:val="24"/>
                <w:szCs w:val="24"/>
                <w:rtl/>
                <w:lang w:bidi="ar-IQ"/>
              </w:rPr>
              <w:t>]</w:t>
            </w:r>
          </w:p>
          <w:p w:rsidR="00883D08" w:rsidRPr="007612F0" w:rsidRDefault="00883D08" w:rsidP="00883D08">
            <w:pPr>
              <w:bidi/>
              <w:spacing w:after="0" w:line="240" w:lineRule="auto"/>
              <w:rPr>
                <w:rFonts w:ascii="Calibri" w:eastAsia="Calibri" w:hAnsi="Calibri" w:cs="Arial"/>
                <w:rtl/>
                <w:lang w:bidi="ar-IQ"/>
              </w:rPr>
            </w:pPr>
          </w:p>
        </w:tc>
      </w:tr>
      <w:tr w:rsidR="00883D08" w:rsidRPr="00883D08" w:rsidTr="00DF499B">
        <w:tc>
          <w:tcPr>
            <w:tcW w:w="1054" w:type="dxa"/>
          </w:tcPr>
          <w:p w:rsidR="00883D08" w:rsidRPr="00883D08" w:rsidRDefault="00883D08" w:rsidP="00883D08">
            <w:pPr>
              <w:bidi/>
              <w:jc w:val="both"/>
              <w:rPr>
                <w:rFonts w:ascii="Arial" w:eastAsia="Calibri" w:hAnsi="Arial" w:cs="Arial"/>
                <w:b/>
                <w:bCs/>
                <w:sz w:val="28"/>
                <w:szCs w:val="28"/>
                <w:rtl/>
                <w:lang w:bidi="ar-IQ"/>
              </w:rPr>
            </w:pPr>
            <w:r w:rsidRPr="00883D08">
              <w:rPr>
                <w:rFonts w:ascii="Arial" w:eastAsia="Calibri" w:hAnsi="Arial" w:cs="Arial"/>
                <w:b/>
                <w:bCs/>
                <w:sz w:val="28"/>
                <w:szCs w:val="28"/>
                <w:rtl/>
                <w:lang w:bidi="ar-IQ"/>
              </w:rPr>
              <w:t>2.7</w:t>
            </w:r>
          </w:p>
        </w:tc>
        <w:tc>
          <w:tcPr>
            <w:tcW w:w="6393" w:type="dxa"/>
          </w:tcPr>
          <w:p w:rsidR="00883D08" w:rsidRPr="007612F0" w:rsidRDefault="00883D08" w:rsidP="00883D08">
            <w:pPr>
              <w:bidi/>
              <w:spacing w:after="0" w:line="240" w:lineRule="auto"/>
              <w:rPr>
                <w:rFonts w:ascii="Calibri" w:eastAsia="Calibri" w:hAnsi="Calibri" w:cs="Arial"/>
                <w:b/>
                <w:bCs/>
                <w:sz w:val="24"/>
                <w:szCs w:val="24"/>
                <w:lang w:bidi="ar-IQ"/>
              </w:rPr>
            </w:pPr>
            <w:r w:rsidRPr="007612F0">
              <w:rPr>
                <w:rFonts w:ascii="Calibri" w:eastAsia="Calibri" w:hAnsi="Calibri" w:cs="Arial"/>
                <w:b/>
                <w:bCs/>
                <w:sz w:val="24"/>
                <w:szCs w:val="24"/>
                <w:rtl/>
                <w:lang w:bidi="ar-IQ"/>
              </w:rPr>
              <w:t>عنوان موقع عقد المؤتمر :</w:t>
            </w:r>
          </w:p>
          <w:p w:rsidR="00883D08" w:rsidRPr="007612F0" w:rsidRDefault="00883D08" w:rsidP="00883D08">
            <w:pPr>
              <w:bidi/>
              <w:spacing w:after="0" w:line="240" w:lineRule="auto"/>
              <w:rPr>
                <w:rFonts w:ascii="Calibri" w:eastAsia="Calibri" w:hAnsi="Calibri" w:cs="Arial"/>
                <w:b/>
                <w:bCs/>
                <w:sz w:val="24"/>
                <w:szCs w:val="24"/>
                <w:lang w:bidi="ar-IQ"/>
              </w:rPr>
            </w:pPr>
            <w:r w:rsidRPr="007612F0">
              <w:rPr>
                <w:rFonts w:ascii="Calibri" w:eastAsia="Calibri" w:hAnsi="Calibri" w:cs="Arial"/>
                <w:b/>
                <w:bCs/>
                <w:sz w:val="24"/>
                <w:szCs w:val="24"/>
                <w:rtl/>
                <w:lang w:bidi="ar-IQ"/>
              </w:rPr>
              <w:t>[جمهورية العراق / محافظة بغداد/ أمانة بغداد/ بناية دائرة المشاريع في امانة بغداد – البناية رقم 2 الطابق الارضي  -  قاعة الاجتماعات]</w:t>
            </w:r>
          </w:p>
          <w:p w:rsidR="00883D08" w:rsidRPr="007612F0" w:rsidRDefault="00883D08" w:rsidP="00883D08">
            <w:pPr>
              <w:bidi/>
              <w:spacing w:after="0" w:line="240" w:lineRule="auto"/>
              <w:rPr>
                <w:rFonts w:ascii="Calibri" w:eastAsia="Calibri" w:hAnsi="Calibri" w:cs="Arial"/>
                <w:b/>
                <w:bCs/>
                <w:sz w:val="24"/>
                <w:szCs w:val="24"/>
                <w:lang w:bidi="ar-IQ"/>
              </w:rPr>
            </w:pPr>
            <w:r w:rsidRPr="007612F0">
              <w:rPr>
                <w:rFonts w:ascii="Calibri" w:eastAsia="Calibri" w:hAnsi="Calibri" w:cs="Arial"/>
                <w:b/>
                <w:bCs/>
                <w:sz w:val="24"/>
                <w:szCs w:val="24"/>
                <w:rtl/>
                <w:lang w:bidi="ar-IQ"/>
              </w:rPr>
              <w:t>موعد عقد المؤتمر*:</w:t>
            </w:r>
          </w:p>
          <w:p w:rsidR="00883D08" w:rsidRPr="007612F0" w:rsidRDefault="00883D08" w:rsidP="00883D08">
            <w:pPr>
              <w:bidi/>
              <w:spacing w:after="0" w:line="240" w:lineRule="auto"/>
              <w:rPr>
                <w:rFonts w:ascii="Calibri" w:eastAsia="Calibri" w:hAnsi="Calibri" w:cs="Arial"/>
                <w:b/>
                <w:bCs/>
                <w:sz w:val="24"/>
                <w:szCs w:val="24"/>
                <w:lang w:bidi="ar-IQ"/>
              </w:rPr>
            </w:pPr>
            <w:r w:rsidRPr="007612F0">
              <w:rPr>
                <w:rFonts w:ascii="Calibri" w:eastAsia="Calibri" w:hAnsi="Calibri" w:cs="Arial"/>
                <w:b/>
                <w:bCs/>
                <w:sz w:val="24"/>
                <w:szCs w:val="24"/>
                <w:rtl/>
                <w:lang w:bidi="ar-IQ"/>
              </w:rPr>
              <w:lastRenderedPageBreak/>
              <w:t>الساعة: [</w:t>
            </w:r>
            <w:r w:rsidRPr="007612F0">
              <w:rPr>
                <w:rFonts w:ascii="Calibri" w:eastAsia="Calibri" w:hAnsi="Calibri" w:cs="Arial" w:hint="cs"/>
                <w:b/>
                <w:bCs/>
                <w:sz w:val="24"/>
                <w:szCs w:val="24"/>
                <w:rtl/>
                <w:lang w:bidi="ar-IQ"/>
              </w:rPr>
              <w:t>التاسعة صباحا</w:t>
            </w:r>
            <w:r w:rsidRPr="007612F0">
              <w:rPr>
                <w:rFonts w:ascii="Calibri" w:eastAsia="Calibri" w:hAnsi="Calibri" w:cs="Arial"/>
                <w:b/>
                <w:bCs/>
                <w:sz w:val="24"/>
                <w:szCs w:val="24"/>
                <w:rtl/>
                <w:lang w:bidi="ar-IQ"/>
              </w:rPr>
              <w:t xml:space="preserve"> بتوقيت بغداد المحلي (+3 جرينتش)]</w:t>
            </w:r>
          </w:p>
          <w:p w:rsidR="00883D08" w:rsidRPr="007612F0" w:rsidRDefault="00883D08" w:rsidP="00883D08">
            <w:pPr>
              <w:bidi/>
              <w:spacing w:after="0" w:line="240" w:lineRule="auto"/>
              <w:rPr>
                <w:rFonts w:ascii="Calibri" w:eastAsia="Calibri" w:hAnsi="Calibri" w:cs="Arial"/>
                <w:b/>
                <w:bCs/>
                <w:sz w:val="24"/>
                <w:szCs w:val="24"/>
                <w:lang w:bidi="ar-IQ"/>
              </w:rPr>
            </w:pPr>
            <w:r w:rsidRPr="007612F0">
              <w:rPr>
                <w:rFonts w:ascii="Calibri" w:eastAsia="Calibri" w:hAnsi="Calibri" w:cs="Arial"/>
                <w:b/>
                <w:bCs/>
                <w:sz w:val="24"/>
                <w:szCs w:val="24"/>
                <w:rtl/>
                <w:lang w:bidi="ar-IQ"/>
              </w:rPr>
              <w:t>التاريخ: [</w:t>
            </w:r>
            <w:r w:rsidRPr="007612F0">
              <w:rPr>
                <w:rFonts w:ascii="Calibri" w:eastAsia="Calibri" w:hAnsi="Calibri" w:cs="Arial" w:hint="cs"/>
                <w:b/>
                <w:bCs/>
                <w:sz w:val="24"/>
                <w:szCs w:val="24"/>
                <w:rtl/>
                <w:lang w:bidi="ar-IQ"/>
              </w:rPr>
              <w:t>23ايار</w:t>
            </w:r>
            <w:r w:rsidRPr="007612F0">
              <w:rPr>
                <w:rFonts w:ascii="Calibri" w:eastAsia="Calibri" w:hAnsi="Calibri" w:cs="Arial"/>
                <w:b/>
                <w:bCs/>
                <w:sz w:val="24"/>
                <w:szCs w:val="24"/>
                <w:rtl/>
                <w:lang w:bidi="ar-IQ"/>
              </w:rPr>
              <w:t xml:space="preserve"> 2022]</w:t>
            </w:r>
          </w:p>
          <w:p w:rsidR="00883D08" w:rsidRPr="007612F0" w:rsidRDefault="00883D08" w:rsidP="00883D08">
            <w:pPr>
              <w:bidi/>
              <w:spacing w:after="0" w:line="240" w:lineRule="auto"/>
              <w:rPr>
                <w:rFonts w:ascii="Calibri" w:eastAsia="Calibri" w:hAnsi="Calibri" w:cs="Arial"/>
                <w:b/>
                <w:bCs/>
                <w:u w:val="single"/>
                <w:rtl/>
                <w:lang w:bidi="ar-IQ"/>
              </w:rPr>
            </w:pPr>
            <w:r w:rsidRPr="007612F0">
              <w:rPr>
                <w:rFonts w:ascii="Calibri" w:eastAsia="Calibri" w:hAnsi="Calibri" w:cs="Arial"/>
                <w:b/>
                <w:bCs/>
                <w:u w:val="single"/>
                <w:rtl/>
                <w:lang w:bidi="ar-IQ"/>
              </w:rPr>
              <w:t>*يفضل قبل 7 يوم من تاريخ غلق العطاء</w:t>
            </w:r>
          </w:p>
          <w:p w:rsidR="00883D08" w:rsidRPr="007612F0" w:rsidRDefault="00883D08" w:rsidP="00883D08">
            <w:pPr>
              <w:bidi/>
              <w:spacing w:after="0" w:line="240" w:lineRule="auto"/>
              <w:rPr>
                <w:rFonts w:ascii="Calibri" w:eastAsia="Calibri" w:hAnsi="Calibri" w:cs="Arial"/>
                <w:b/>
                <w:bCs/>
                <w:sz w:val="28"/>
                <w:szCs w:val="28"/>
                <w:u w:val="single"/>
                <w:rtl/>
                <w:lang w:bidi="ar-IQ"/>
              </w:rPr>
            </w:pPr>
          </w:p>
        </w:tc>
      </w:tr>
      <w:tr w:rsidR="00883D08" w:rsidRPr="00883D08" w:rsidTr="00DF499B">
        <w:tc>
          <w:tcPr>
            <w:tcW w:w="7447" w:type="dxa"/>
            <w:gridSpan w:val="2"/>
          </w:tcPr>
          <w:p w:rsidR="005E3858" w:rsidRPr="007612F0" w:rsidRDefault="005E3858" w:rsidP="00883D08">
            <w:pPr>
              <w:bidi/>
              <w:jc w:val="center"/>
              <w:rPr>
                <w:rFonts w:ascii="Arial" w:eastAsia="Calibri" w:hAnsi="Arial" w:cs="Arial"/>
                <w:b/>
                <w:bCs/>
                <w:sz w:val="28"/>
                <w:szCs w:val="28"/>
                <w:rtl/>
                <w:lang w:bidi="ar-IQ"/>
              </w:rPr>
            </w:pPr>
          </w:p>
          <w:p w:rsidR="00883D08" w:rsidRPr="007612F0" w:rsidRDefault="00883D08" w:rsidP="005E3858">
            <w:pPr>
              <w:bidi/>
              <w:jc w:val="center"/>
              <w:rPr>
                <w:rFonts w:ascii="Arial" w:eastAsia="Calibri" w:hAnsi="Arial" w:cs="Arial"/>
                <w:b/>
                <w:bCs/>
                <w:sz w:val="28"/>
                <w:szCs w:val="28"/>
                <w:rtl/>
                <w:lang w:bidi="ar-IQ"/>
              </w:rPr>
            </w:pPr>
            <w:r w:rsidRPr="007612F0">
              <w:rPr>
                <w:rFonts w:ascii="Arial" w:eastAsia="Calibri" w:hAnsi="Arial" w:cs="Arial"/>
                <w:b/>
                <w:bCs/>
                <w:sz w:val="28"/>
                <w:szCs w:val="28"/>
                <w:rtl/>
                <w:lang w:bidi="ar-IQ"/>
              </w:rPr>
              <w:t>ب- بيانات  تقديم العطاء</w:t>
            </w:r>
          </w:p>
        </w:tc>
      </w:tr>
      <w:tr w:rsidR="00883D08" w:rsidRPr="00883D08" w:rsidTr="00DF499B">
        <w:tc>
          <w:tcPr>
            <w:tcW w:w="1054" w:type="dxa"/>
          </w:tcPr>
          <w:p w:rsidR="00883D08" w:rsidRPr="00883D08" w:rsidRDefault="00883D08" w:rsidP="00883D08">
            <w:pPr>
              <w:bidi/>
              <w:jc w:val="center"/>
              <w:rPr>
                <w:rFonts w:ascii="Arial" w:eastAsia="Calibri" w:hAnsi="Arial" w:cs="Arial"/>
                <w:b/>
                <w:bCs/>
                <w:sz w:val="28"/>
                <w:szCs w:val="28"/>
                <w:rtl/>
                <w:lang w:bidi="ar-IQ"/>
              </w:rPr>
            </w:pPr>
            <w:r w:rsidRPr="00883D08">
              <w:rPr>
                <w:rFonts w:ascii="Arial" w:eastAsia="Calibri" w:hAnsi="Arial" w:cs="Arial"/>
                <w:b/>
                <w:bCs/>
                <w:sz w:val="28"/>
                <w:szCs w:val="28"/>
                <w:rtl/>
                <w:lang w:bidi="ar-IQ"/>
              </w:rPr>
              <w:t>2.8 و 1.18</w:t>
            </w:r>
          </w:p>
        </w:tc>
        <w:tc>
          <w:tcPr>
            <w:tcW w:w="6393" w:type="dxa"/>
          </w:tcPr>
          <w:p w:rsidR="00883D08" w:rsidRPr="007612F0" w:rsidRDefault="00883D08" w:rsidP="00883D08">
            <w:pPr>
              <w:bidi/>
              <w:spacing w:after="0" w:line="240" w:lineRule="auto"/>
              <w:rPr>
                <w:rFonts w:ascii="Calibri" w:eastAsia="Times New Roman" w:hAnsi="Calibri" w:cs="Arial"/>
                <w:b/>
                <w:bCs/>
                <w:sz w:val="24"/>
                <w:szCs w:val="24"/>
              </w:rPr>
            </w:pPr>
            <w:r w:rsidRPr="007612F0">
              <w:rPr>
                <w:rFonts w:ascii="Calibri" w:eastAsia="Times New Roman" w:hAnsi="Calibri" w:cs="Arial"/>
                <w:b/>
                <w:bCs/>
                <w:sz w:val="24"/>
                <w:szCs w:val="24"/>
                <w:rtl/>
              </w:rPr>
              <w:t>النسخ المطلوب أكمالها وتقديمها</w:t>
            </w:r>
            <w:r w:rsidRPr="007612F0">
              <w:rPr>
                <w:rFonts w:ascii="Calibri" w:eastAsia="Times New Roman" w:hAnsi="Calibri" w:cs="Arial" w:hint="cs"/>
                <w:b/>
                <w:bCs/>
                <w:sz w:val="24"/>
                <w:szCs w:val="24"/>
                <w:rtl/>
              </w:rPr>
              <w:t xml:space="preserve"> بالإضافة الى النسخة الاصلية</w:t>
            </w:r>
            <w:r w:rsidRPr="007612F0">
              <w:rPr>
                <w:rFonts w:ascii="Calibri" w:eastAsia="Times New Roman" w:hAnsi="Calibri" w:cs="Arial"/>
                <w:b/>
                <w:bCs/>
                <w:sz w:val="24"/>
                <w:szCs w:val="24"/>
                <w:rtl/>
              </w:rPr>
              <w:t xml:space="preserve"> من مقدم </w:t>
            </w:r>
            <w:r w:rsidRPr="007612F0">
              <w:rPr>
                <w:rFonts w:ascii="Calibri" w:eastAsia="Times New Roman" w:hAnsi="Calibri" w:cs="Arial" w:hint="cs"/>
                <w:b/>
                <w:bCs/>
                <w:sz w:val="24"/>
                <w:szCs w:val="24"/>
                <w:rtl/>
              </w:rPr>
              <w:t xml:space="preserve">العطاء:[ أكتب عدد النسخ] </w:t>
            </w:r>
            <w:r w:rsidRPr="007612F0">
              <w:rPr>
                <w:rFonts w:ascii="Calibri" w:eastAsia="Times New Roman" w:hAnsi="Calibri" w:cs="Arial"/>
                <w:b/>
                <w:bCs/>
                <w:sz w:val="24"/>
                <w:szCs w:val="24"/>
                <w:rtl/>
              </w:rPr>
              <w:t>*</w:t>
            </w:r>
          </w:p>
          <w:p w:rsidR="00883D08" w:rsidRPr="007612F0" w:rsidRDefault="00883D08" w:rsidP="00883D08">
            <w:pPr>
              <w:bidi/>
              <w:spacing w:after="0" w:line="240" w:lineRule="auto"/>
              <w:rPr>
                <w:rFonts w:ascii="Calibri" w:eastAsia="Times New Roman" w:hAnsi="Calibri" w:cs="Arial"/>
                <w:b/>
                <w:bCs/>
                <w:u w:val="single"/>
                <w:rtl/>
              </w:rPr>
            </w:pPr>
            <w:r w:rsidRPr="007612F0">
              <w:rPr>
                <w:rFonts w:ascii="Calibri" w:eastAsia="Times New Roman" w:hAnsi="Calibri" w:cs="Arial" w:hint="cs"/>
                <w:b/>
                <w:bCs/>
                <w:u w:val="single"/>
                <w:rtl/>
              </w:rPr>
              <w:t>*</w:t>
            </w:r>
            <w:r w:rsidR="002F66E0" w:rsidRPr="007612F0">
              <w:rPr>
                <w:rFonts w:hint="cs"/>
                <w:rtl/>
              </w:rPr>
              <w:t xml:space="preserve"> مثال </w:t>
            </w:r>
            <w:r w:rsidR="002F66E0" w:rsidRPr="007612F0">
              <w:rPr>
                <w:rFonts w:ascii="Calibri" w:eastAsia="Times New Roman" w:hAnsi="Calibri" w:cs="Arial"/>
                <w:b/>
                <w:bCs/>
                <w:u w:val="single"/>
                <w:rtl/>
              </w:rPr>
              <w:t>النسخة الأصلية للعطاء ونسختان مصورتان</w:t>
            </w:r>
          </w:p>
          <w:p w:rsidR="00883D08" w:rsidRPr="007612F0" w:rsidRDefault="00883D08" w:rsidP="00883D08">
            <w:pPr>
              <w:bidi/>
              <w:spacing w:after="0" w:line="240" w:lineRule="auto"/>
              <w:rPr>
                <w:rFonts w:ascii="Calibri" w:eastAsia="Times New Roman" w:hAnsi="Calibri" w:cs="Arial"/>
                <w:color w:val="C00000"/>
                <w:u w:val="single"/>
                <w:rtl/>
              </w:rPr>
            </w:pPr>
          </w:p>
        </w:tc>
      </w:tr>
      <w:tr w:rsidR="00883D08" w:rsidRPr="00883D08" w:rsidTr="00DF499B">
        <w:tc>
          <w:tcPr>
            <w:tcW w:w="7447" w:type="dxa"/>
            <w:gridSpan w:val="2"/>
          </w:tcPr>
          <w:p w:rsidR="00883D08" w:rsidRPr="007612F0" w:rsidRDefault="00883D08" w:rsidP="00883D08">
            <w:pPr>
              <w:bidi/>
              <w:jc w:val="center"/>
              <w:rPr>
                <w:rFonts w:ascii="Arial" w:eastAsia="Calibri" w:hAnsi="Arial" w:cs="Arial"/>
                <w:b/>
                <w:bCs/>
                <w:sz w:val="28"/>
                <w:szCs w:val="28"/>
                <w:rtl/>
                <w:lang w:bidi="ar-IQ"/>
              </w:rPr>
            </w:pPr>
            <w:r w:rsidRPr="007612F0">
              <w:rPr>
                <w:rFonts w:ascii="Arial" w:eastAsia="Calibri" w:hAnsi="Arial" w:cs="Arial"/>
                <w:b/>
                <w:bCs/>
                <w:sz w:val="28"/>
                <w:szCs w:val="28"/>
                <w:rtl/>
                <w:lang w:bidi="ar-IQ"/>
              </w:rPr>
              <w:t>ج- أعداد العطاء</w:t>
            </w:r>
          </w:p>
        </w:tc>
      </w:tr>
      <w:tr w:rsidR="00883D08" w:rsidRPr="00883D08" w:rsidTr="00DF499B">
        <w:tc>
          <w:tcPr>
            <w:tcW w:w="1054" w:type="dxa"/>
          </w:tcPr>
          <w:p w:rsidR="00883D08" w:rsidRPr="00883D08" w:rsidRDefault="00883D08" w:rsidP="00883D08">
            <w:pPr>
              <w:bidi/>
              <w:jc w:val="center"/>
              <w:rPr>
                <w:rFonts w:ascii="Arial" w:eastAsia="Calibri" w:hAnsi="Arial" w:cs="Arial"/>
                <w:b/>
                <w:bCs/>
                <w:sz w:val="28"/>
                <w:szCs w:val="28"/>
                <w:rtl/>
                <w:lang w:bidi="ar-IQ"/>
              </w:rPr>
            </w:pPr>
            <w:r w:rsidRPr="00883D08">
              <w:rPr>
                <w:rFonts w:ascii="Arial" w:eastAsia="Calibri" w:hAnsi="Arial" w:cs="Arial"/>
                <w:b/>
                <w:bCs/>
                <w:sz w:val="28"/>
                <w:szCs w:val="28"/>
                <w:rtl/>
                <w:lang w:bidi="ar-IQ"/>
              </w:rPr>
              <w:t>1.11</w:t>
            </w:r>
          </w:p>
        </w:tc>
        <w:tc>
          <w:tcPr>
            <w:tcW w:w="6393" w:type="dxa"/>
            <w:shd w:val="clear" w:color="auto" w:fill="auto"/>
          </w:tcPr>
          <w:p w:rsidR="00883D08" w:rsidRPr="007612F0" w:rsidRDefault="00883D08" w:rsidP="00883D08">
            <w:pPr>
              <w:bidi/>
              <w:spacing w:after="0" w:line="240" w:lineRule="auto"/>
              <w:rPr>
                <w:rFonts w:ascii="Calibri" w:eastAsia="Times New Roman" w:hAnsi="Calibri" w:cs="Arial"/>
                <w:b/>
                <w:bCs/>
                <w:sz w:val="24"/>
                <w:szCs w:val="24"/>
              </w:rPr>
            </w:pPr>
            <w:r w:rsidRPr="007612F0">
              <w:rPr>
                <w:rFonts w:ascii="Calibri" w:eastAsia="Times New Roman" w:hAnsi="Calibri" w:cs="Arial"/>
                <w:b/>
                <w:bCs/>
                <w:sz w:val="24"/>
                <w:szCs w:val="24"/>
                <w:rtl/>
              </w:rPr>
              <w:t xml:space="preserve">لغة العطاء: </w:t>
            </w:r>
            <w:r w:rsidR="002F66E0" w:rsidRPr="007612F0">
              <w:rPr>
                <w:rFonts w:ascii="Calibri" w:eastAsia="Times New Roman" w:hAnsi="Calibri" w:cs="Arial" w:hint="cs"/>
                <w:b/>
                <w:bCs/>
                <w:sz w:val="24"/>
                <w:szCs w:val="24"/>
                <w:rtl/>
              </w:rPr>
              <w:t>العربية</w:t>
            </w:r>
          </w:p>
          <w:p w:rsidR="00883D08" w:rsidRPr="007612F0" w:rsidRDefault="00883D08" w:rsidP="00883D08">
            <w:pPr>
              <w:bidi/>
              <w:spacing w:after="0" w:line="240" w:lineRule="auto"/>
              <w:rPr>
                <w:rFonts w:ascii="Calibri" w:eastAsia="Times New Roman" w:hAnsi="Calibri" w:cs="Arial"/>
                <w:b/>
                <w:bCs/>
                <w:sz w:val="24"/>
                <w:szCs w:val="24"/>
              </w:rPr>
            </w:pPr>
            <w:r w:rsidRPr="007612F0">
              <w:rPr>
                <w:rFonts w:ascii="Calibri" w:eastAsia="Times New Roman" w:hAnsi="Calibri" w:cs="Arial" w:hint="cs"/>
                <w:b/>
                <w:bCs/>
                <w:sz w:val="24"/>
                <w:szCs w:val="24"/>
                <w:rtl/>
              </w:rPr>
              <w:t xml:space="preserve">حالة </w:t>
            </w:r>
            <w:r w:rsidRPr="007612F0">
              <w:rPr>
                <w:rFonts w:ascii="Calibri" w:eastAsia="Times New Roman" w:hAnsi="Calibri" w:cs="Arial"/>
                <w:b/>
                <w:bCs/>
                <w:sz w:val="24"/>
                <w:szCs w:val="24"/>
                <w:rtl/>
              </w:rPr>
              <w:t xml:space="preserve">وجود خلاف في </w:t>
            </w:r>
            <w:r w:rsidRPr="007612F0">
              <w:rPr>
                <w:rFonts w:ascii="Calibri" w:eastAsia="Times New Roman" w:hAnsi="Calibri" w:cs="Arial" w:hint="cs"/>
                <w:b/>
                <w:bCs/>
                <w:sz w:val="24"/>
                <w:szCs w:val="24"/>
                <w:rtl/>
              </w:rPr>
              <w:t xml:space="preserve">التفسير </w:t>
            </w:r>
            <w:r w:rsidR="001B1C6C" w:rsidRPr="007612F0">
              <w:rPr>
                <w:rFonts w:ascii="Calibri" w:eastAsia="Times New Roman" w:hAnsi="Calibri" w:cs="Arial" w:hint="cs"/>
                <w:b/>
                <w:bCs/>
                <w:sz w:val="24"/>
                <w:szCs w:val="24"/>
                <w:rtl/>
              </w:rPr>
              <w:t>يتم الاعتماد على اللغة</w:t>
            </w:r>
            <w:r w:rsidR="002F66E0" w:rsidRPr="007612F0">
              <w:rPr>
                <w:rFonts w:ascii="Calibri" w:eastAsia="Times New Roman" w:hAnsi="Calibri" w:cs="Arial" w:hint="cs"/>
                <w:b/>
                <w:bCs/>
                <w:sz w:val="24"/>
                <w:szCs w:val="24"/>
                <w:rtl/>
              </w:rPr>
              <w:t>العربية</w:t>
            </w:r>
            <w:r w:rsidRPr="007612F0">
              <w:rPr>
                <w:rFonts w:ascii="Calibri" w:eastAsia="Times New Roman" w:hAnsi="Calibri" w:cs="Arial"/>
                <w:b/>
                <w:bCs/>
                <w:sz w:val="24"/>
                <w:szCs w:val="24"/>
                <w:rtl/>
              </w:rPr>
              <w:t>*</w:t>
            </w:r>
          </w:p>
          <w:p w:rsidR="00883D08" w:rsidRPr="007612F0" w:rsidRDefault="00883D08" w:rsidP="00883D08">
            <w:pPr>
              <w:bidi/>
              <w:spacing w:after="0" w:line="240" w:lineRule="auto"/>
              <w:rPr>
                <w:rFonts w:ascii="Calibri" w:eastAsia="Times New Roman" w:hAnsi="Calibri" w:cs="Arial"/>
                <w:b/>
                <w:bCs/>
                <w:sz w:val="24"/>
                <w:szCs w:val="24"/>
                <w:u w:val="single"/>
                <w:rtl/>
              </w:rPr>
            </w:pPr>
            <w:r w:rsidRPr="007612F0">
              <w:rPr>
                <w:rFonts w:ascii="Calibri" w:eastAsia="Times New Roman" w:hAnsi="Calibri" w:cs="Arial" w:hint="cs"/>
                <w:b/>
                <w:bCs/>
                <w:sz w:val="24"/>
                <w:szCs w:val="24"/>
                <w:rtl/>
              </w:rPr>
              <w:t>*</w:t>
            </w:r>
            <w:r w:rsidRPr="007612F0">
              <w:rPr>
                <w:rFonts w:ascii="Calibri" w:eastAsia="Times New Roman" w:hAnsi="Calibri" w:cs="Arial"/>
                <w:b/>
                <w:bCs/>
                <w:sz w:val="24"/>
                <w:szCs w:val="24"/>
                <w:u w:val="single"/>
                <w:rtl/>
              </w:rPr>
              <w:t xml:space="preserve">يتم ادخال اللغة العربية في حالة المناقصات المحلية او اللغة الانجليزية في حال الرغبة في استقطاب الشركات الاجنبية وتستخدم اللغة الكردية في كوردستان، لا يمكن </w:t>
            </w:r>
            <w:r w:rsidRPr="007612F0">
              <w:rPr>
                <w:rFonts w:ascii="Calibri" w:eastAsia="Times New Roman" w:hAnsi="Calibri" w:cs="Arial" w:hint="cs"/>
                <w:b/>
                <w:bCs/>
                <w:sz w:val="24"/>
                <w:szCs w:val="24"/>
                <w:u w:val="single"/>
                <w:rtl/>
              </w:rPr>
              <w:t>لمقدمي العطاءات</w:t>
            </w:r>
            <w:r w:rsidRPr="007612F0">
              <w:rPr>
                <w:rFonts w:ascii="Calibri" w:eastAsia="Times New Roman" w:hAnsi="Calibri" w:cs="Arial"/>
                <w:b/>
                <w:bCs/>
                <w:sz w:val="24"/>
                <w:szCs w:val="24"/>
                <w:u w:val="single"/>
                <w:rtl/>
              </w:rPr>
              <w:t xml:space="preserve"> تقديم طلباتهم بأكثر من لغة واحدة</w:t>
            </w:r>
            <w:r w:rsidRPr="007612F0">
              <w:rPr>
                <w:rFonts w:ascii="Calibri" w:eastAsia="Times New Roman" w:hAnsi="Calibri" w:cs="Arial"/>
                <w:b/>
                <w:bCs/>
                <w:sz w:val="24"/>
                <w:szCs w:val="24"/>
                <w:u w:val="single"/>
              </w:rPr>
              <w:t xml:space="preserve"> ".</w:t>
            </w:r>
          </w:p>
          <w:p w:rsidR="00883D08" w:rsidRPr="007612F0" w:rsidRDefault="00883D08" w:rsidP="00883D08">
            <w:pPr>
              <w:bidi/>
              <w:spacing w:after="0" w:line="240" w:lineRule="auto"/>
              <w:rPr>
                <w:rFonts w:ascii="Calibri" w:eastAsia="Times New Roman" w:hAnsi="Calibri" w:cs="Arial"/>
                <w:color w:val="C00000"/>
                <w:u w:val="single"/>
                <w:rtl/>
              </w:rPr>
            </w:pPr>
          </w:p>
        </w:tc>
      </w:tr>
      <w:tr w:rsidR="00883D08" w:rsidRPr="00883D08" w:rsidTr="00DF499B">
        <w:tc>
          <w:tcPr>
            <w:tcW w:w="1054" w:type="dxa"/>
          </w:tcPr>
          <w:p w:rsidR="00883D08" w:rsidRPr="00883D08" w:rsidRDefault="00883D08" w:rsidP="00883D08">
            <w:pPr>
              <w:bidi/>
              <w:jc w:val="center"/>
              <w:rPr>
                <w:rFonts w:ascii="Arial" w:eastAsia="Calibri" w:hAnsi="Arial" w:cs="Arial"/>
                <w:b/>
                <w:bCs/>
                <w:sz w:val="28"/>
                <w:szCs w:val="28"/>
                <w:rtl/>
                <w:lang w:bidi="ar-IQ"/>
              </w:rPr>
            </w:pPr>
            <w:r w:rsidRPr="00883D08">
              <w:rPr>
                <w:rFonts w:ascii="Arial" w:eastAsia="Calibri" w:hAnsi="Arial" w:cs="Arial"/>
                <w:b/>
                <w:bCs/>
                <w:sz w:val="28"/>
                <w:szCs w:val="28"/>
                <w:rtl/>
              </w:rPr>
              <w:t xml:space="preserve">13-4  </w:t>
            </w:r>
          </w:p>
        </w:tc>
        <w:tc>
          <w:tcPr>
            <w:tcW w:w="6393" w:type="dxa"/>
          </w:tcPr>
          <w:p w:rsidR="00883D08" w:rsidRPr="007612F0" w:rsidRDefault="00883D08" w:rsidP="00883D08">
            <w:pPr>
              <w:bidi/>
              <w:spacing w:after="0" w:line="240" w:lineRule="auto"/>
              <w:rPr>
                <w:rFonts w:ascii="Calibri" w:eastAsia="Calibri" w:hAnsi="Calibri" w:cs="Arial"/>
                <w:b/>
                <w:bCs/>
                <w:sz w:val="24"/>
                <w:szCs w:val="24"/>
              </w:rPr>
            </w:pPr>
            <w:r w:rsidRPr="007612F0">
              <w:rPr>
                <w:rFonts w:ascii="Calibri" w:eastAsia="Calibri" w:hAnsi="Calibri" w:cs="Arial"/>
                <w:b/>
                <w:bCs/>
                <w:sz w:val="24"/>
                <w:szCs w:val="24"/>
                <w:rtl/>
              </w:rPr>
              <w:t>تكون  الأسعار والأجور المقدمة من مقدم العطاء الى التعديل خلال تنفيذ العقد  [</w:t>
            </w:r>
            <w:r w:rsidRPr="007612F0">
              <w:rPr>
                <w:rFonts w:ascii="Calibri" w:eastAsia="Calibri" w:hAnsi="Calibri" w:cs="Arial" w:hint="cs"/>
                <w:b/>
                <w:bCs/>
                <w:sz w:val="24"/>
                <w:szCs w:val="24"/>
                <w:rtl/>
              </w:rPr>
              <w:t>أكتب أ</w:t>
            </w:r>
            <w:r w:rsidRPr="007612F0">
              <w:rPr>
                <w:rFonts w:ascii="Calibri" w:eastAsia="Calibri" w:hAnsi="Calibri" w:cs="Arial"/>
                <w:b/>
                <w:bCs/>
                <w:sz w:val="24"/>
                <w:szCs w:val="24"/>
                <w:rtl/>
              </w:rPr>
              <w:t>ثابتة وغير قابلة للتعديل]*</w:t>
            </w:r>
          </w:p>
          <w:p w:rsidR="00883D08" w:rsidRPr="007612F0" w:rsidRDefault="00883D08" w:rsidP="00883D08">
            <w:pPr>
              <w:bidi/>
              <w:spacing w:after="0" w:line="240" w:lineRule="auto"/>
              <w:rPr>
                <w:rFonts w:ascii="Calibri" w:eastAsia="Calibri" w:hAnsi="Calibri" w:cs="Arial"/>
                <w:b/>
                <w:bCs/>
                <w:u w:val="single"/>
                <w:rtl/>
              </w:rPr>
            </w:pPr>
            <w:r w:rsidRPr="007612F0">
              <w:rPr>
                <w:rFonts w:ascii="Calibri" w:eastAsia="Calibri" w:hAnsi="Calibri" w:cs="Arial"/>
                <w:b/>
                <w:bCs/>
                <w:u w:val="single"/>
                <w:rtl/>
              </w:rPr>
              <w:t>*لايجوز تعديل الاسعار حسب القوانين والتعليمات العراقية النافذة</w:t>
            </w:r>
          </w:p>
          <w:p w:rsidR="00883D08" w:rsidRPr="007612F0" w:rsidRDefault="00883D08" w:rsidP="00883D08">
            <w:pPr>
              <w:bidi/>
              <w:spacing w:after="0" w:line="240" w:lineRule="auto"/>
              <w:rPr>
                <w:rFonts w:ascii="Calibri" w:eastAsia="Calibri" w:hAnsi="Calibri" w:cs="Arial"/>
                <w:u w:val="single"/>
                <w:rtl/>
                <w:lang w:bidi="ar-IQ"/>
              </w:rPr>
            </w:pPr>
          </w:p>
        </w:tc>
      </w:tr>
      <w:tr w:rsidR="00883D08" w:rsidRPr="00883D08" w:rsidTr="00DF499B">
        <w:tc>
          <w:tcPr>
            <w:tcW w:w="1054" w:type="dxa"/>
          </w:tcPr>
          <w:p w:rsidR="00883D08" w:rsidRPr="00883D08" w:rsidRDefault="00883D08" w:rsidP="00883D08">
            <w:pPr>
              <w:bidi/>
              <w:jc w:val="center"/>
              <w:rPr>
                <w:rFonts w:ascii="Arial" w:eastAsia="Calibri" w:hAnsi="Arial" w:cs="Arial"/>
                <w:b/>
                <w:bCs/>
                <w:sz w:val="28"/>
                <w:szCs w:val="28"/>
                <w:rtl/>
                <w:lang w:bidi="ar-IQ"/>
              </w:rPr>
            </w:pPr>
            <w:r w:rsidRPr="00883D08">
              <w:rPr>
                <w:rFonts w:ascii="Arial" w:eastAsia="Calibri" w:hAnsi="Arial" w:cs="Arial"/>
                <w:b/>
                <w:bCs/>
                <w:sz w:val="28"/>
                <w:szCs w:val="28"/>
                <w:rtl/>
                <w:lang w:bidi="ar-IQ"/>
              </w:rPr>
              <w:t>1.14 (أ)</w:t>
            </w:r>
          </w:p>
        </w:tc>
        <w:tc>
          <w:tcPr>
            <w:tcW w:w="6393" w:type="dxa"/>
          </w:tcPr>
          <w:p w:rsidR="00883D08" w:rsidRPr="007612F0" w:rsidRDefault="00883D08" w:rsidP="00883D08">
            <w:pPr>
              <w:bidi/>
              <w:spacing w:after="0" w:line="240" w:lineRule="auto"/>
              <w:rPr>
                <w:rFonts w:ascii="Calibri" w:eastAsia="Calibri" w:hAnsi="Calibri" w:cs="Arial"/>
                <w:b/>
                <w:bCs/>
                <w:sz w:val="24"/>
                <w:szCs w:val="24"/>
                <w:rtl/>
                <w:lang w:bidi="ar-IQ"/>
              </w:rPr>
            </w:pPr>
            <w:r w:rsidRPr="007612F0">
              <w:rPr>
                <w:rFonts w:ascii="Calibri" w:eastAsia="Calibri" w:hAnsi="Calibri" w:cs="Arial"/>
                <w:b/>
                <w:bCs/>
                <w:sz w:val="24"/>
                <w:szCs w:val="24"/>
                <w:rtl/>
                <w:lang w:bidi="ar-IQ"/>
              </w:rPr>
              <w:t>يتعين على مقدمي العطاءات تقديم عطائهم [</w:t>
            </w:r>
            <w:r w:rsidRPr="007612F0">
              <w:rPr>
                <w:rFonts w:ascii="Calibri" w:eastAsia="Calibri" w:hAnsi="Calibri" w:cs="Arial" w:hint="cs"/>
                <w:b/>
                <w:bCs/>
                <w:sz w:val="24"/>
                <w:szCs w:val="24"/>
                <w:rtl/>
                <w:lang w:bidi="ar-IQ"/>
              </w:rPr>
              <w:t xml:space="preserve">أكتب </w:t>
            </w:r>
            <w:r w:rsidRPr="007612F0">
              <w:rPr>
                <w:rFonts w:ascii="Calibri" w:eastAsia="Calibri" w:hAnsi="Calibri" w:cs="Arial"/>
                <w:b/>
                <w:bCs/>
                <w:sz w:val="24"/>
                <w:szCs w:val="24"/>
                <w:rtl/>
                <w:lang w:bidi="ar-IQ"/>
              </w:rPr>
              <w:t>عملة العطاء]</w:t>
            </w:r>
            <w:r w:rsidRPr="007612F0">
              <w:rPr>
                <w:rFonts w:ascii="Calibri" w:eastAsia="Calibri" w:hAnsi="Calibri" w:cs="Arial" w:hint="cs"/>
                <w:b/>
                <w:bCs/>
                <w:sz w:val="24"/>
                <w:szCs w:val="24"/>
                <w:rtl/>
                <w:lang w:bidi="ar-IQ"/>
              </w:rPr>
              <w:t>*</w:t>
            </w:r>
          </w:p>
          <w:p w:rsidR="00883D08" w:rsidRPr="007612F0" w:rsidRDefault="00883D08" w:rsidP="00883D08">
            <w:pPr>
              <w:bidi/>
              <w:spacing w:after="0" w:line="240" w:lineRule="auto"/>
              <w:rPr>
                <w:rFonts w:ascii="Calibri" w:eastAsia="Calibri" w:hAnsi="Calibri" w:cs="Arial"/>
                <w:u w:val="single"/>
                <w:rtl/>
                <w:lang w:bidi="ar-IQ"/>
              </w:rPr>
            </w:pPr>
            <w:r w:rsidRPr="007612F0">
              <w:rPr>
                <w:rFonts w:ascii="Calibri" w:eastAsia="Calibri" w:hAnsi="Calibri" w:cs="Arial" w:hint="cs"/>
                <w:b/>
                <w:bCs/>
                <w:u w:val="single"/>
                <w:rtl/>
                <w:lang w:bidi="ar-IQ"/>
              </w:rPr>
              <w:t>*</w:t>
            </w:r>
            <w:r w:rsidRPr="007612F0">
              <w:rPr>
                <w:rFonts w:ascii="Calibri" w:eastAsia="Times New Roman" w:hAnsi="Calibri" w:cs="Arial"/>
                <w:b/>
                <w:bCs/>
                <w:u w:val="single"/>
                <w:rtl/>
              </w:rPr>
              <w:t xml:space="preserve"> ادخل العملات المعتمدة</w:t>
            </w:r>
          </w:p>
        </w:tc>
      </w:tr>
      <w:tr w:rsidR="00883D08" w:rsidRPr="00883D08" w:rsidTr="00DF499B">
        <w:trPr>
          <w:trHeight w:val="846"/>
        </w:trPr>
        <w:tc>
          <w:tcPr>
            <w:tcW w:w="1054" w:type="dxa"/>
          </w:tcPr>
          <w:p w:rsidR="00883D08" w:rsidRPr="00883D08" w:rsidRDefault="00883D08" w:rsidP="00883D08">
            <w:pPr>
              <w:bidi/>
              <w:jc w:val="center"/>
              <w:rPr>
                <w:rFonts w:ascii="Arial" w:eastAsia="Calibri" w:hAnsi="Arial" w:cs="Arial"/>
                <w:b/>
                <w:bCs/>
                <w:sz w:val="28"/>
                <w:szCs w:val="28"/>
                <w:rtl/>
                <w:lang w:bidi="ar-IQ"/>
              </w:rPr>
            </w:pPr>
            <w:r w:rsidRPr="00883D08">
              <w:rPr>
                <w:rFonts w:ascii="Arial" w:eastAsia="Calibri" w:hAnsi="Arial" w:cs="Arial"/>
                <w:b/>
                <w:bCs/>
                <w:sz w:val="28"/>
                <w:szCs w:val="28"/>
                <w:rtl/>
                <w:lang w:bidi="ar-IQ"/>
              </w:rPr>
              <w:t>1.15</w:t>
            </w:r>
          </w:p>
        </w:tc>
        <w:tc>
          <w:tcPr>
            <w:tcW w:w="6393" w:type="dxa"/>
          </w:tcPr>
          <w:p w:rsidR="00883D08" w:rsidRPr="007612F0" w:rsidRDefault="00883D08" w:rsidP="00883D08">
            <w:pPr>
              <w:bidi/>
              <w:spacing w:after="0" w:line="240" w:lineRule="auto"/>
              <w:rPr>
                <w:rFonts w:ascii="Calibri" w:eastAsia="Calibri" w:hAnsi="Calibri" w:cs="Arial"/>
                <w:b/>
                <w:bCs/>
                <w:sz w:val="24"/>
                <w:szCs w:val="24"/>
                <w:rtl/>
                <w:lang w:bidi="ar-IQ"/>
              </w:rPr>
            </w:pPr>
            <w:r w:rsidRPr="007612F0">
              <w:rPr>
                <w:rFonts w:ascii="Calibri" w:eastAsia="Calibri" w:hAnsi="Calibri" w:cs="Arial"/>
                <w:b/>
                <w:bCs/>
                <w:sz w:val="24"/>
                <w:szCs w:val="24"/>
                <w:rtl/>
                <w:lang w:bidi="ar-IQ"/>
              </w:rPr>
              <w:t xml:space="preserve">مدة نفاذية العطاء  </w:t>
            </w:r>
            <w:r w:rsidRPr="007612F0">
              <w:rPr>
                <w:rFonts w:ascii="Calibri" w:eastAsia="Calibri" w:hAnsi="Calibri" w:cs="Arial" w:hint="cs"/>
                <w:b/>
                <w:bCs/>
                <w:sz w:val="24"/>
                <w:szCs w:val="24"/>
                <w:rtl/>
                <w:lang w:bidi="ar-IQ"/>
              </w:rPr>
              <w:t>[أكتب</w:t>
            </w:r>
            <w:r w:rsidRPr="007612F0">
              <w:rPr>
                <w:rFonts w:ascii="Calibri" w:eastAsia="Calibri" w:hAnsi="Calibri" w:cs="Arial"/>
                <w:b/>
                <w:bCs/>
                <w:sz w:val="24"/>
                <w:szCs w:val="24"/>
                <w:rtl/>
                <w:lang w:bidi="ar-IQ"/>
              </w:rPr>
              <w:t xml:space="preserve"> عدد الأيام</w:t>
            </w:r>
            <w:r w:rsidRPr="007612F0">
              <w:rPr>
                <w:rFonts w:ascii="Calibri" w:eastAsia="Calibri" w:hAnsi="Calibri" w:cs="Arial" w:hint="cs"/>
                <w:b/>
                <w:bCs/>
                <w:sz w:val="24"/>
                <w:szCs w:val="24"/>
                <w:rtl/>
                <w:lang w:bidi="ar-IQ"/>
              </w:rPr>
              <w:t>]*</w:t>
            </w:r>
            <w:r w:rsidRPr="007612F0">
              <w:rPr>
                <w:rFonts w:ascii="Calibri" w:eastAsia="Calibri" w:hAnsi="Calibri" w:cs="Arial"/>
                <w:b/>
                <w:bCs/>
                <w:sz w:val="24"/>
                <w:szCs w:val="24"/>
                <w:rtl/>
                <w:lang w:bidi="ar-IQ"/>
              </w:rPr>
              <w:t xml:space="preserve"> يوما من الموعد النهائي لتقديم العطاء.</w:t>
            </w:r>
          </w:p>
          <w:p w:rsidR="00883D08" w:rsidRPr="007612F0" w:rsidRDefault="00883D08" w:rsidP="00883D08">
            <w:pPr>
              <w:bidi/>
              <w:spacing w:after="0" w:line="240" w:lineRule="auto"/>
              <w:rPr>
                <w:rFonts w:ascii="Arial" w:eastAsia="Calibri" w:hAnsi="Arial" w:cs="Arial"/>
                <w:b/>
                <w:bCs/>
                <w:sz w:val="28"/>
                <w:szCs w:val="28"/>
                <w:u w:val="single"/>
                <w:rtl/>
                <w:lang w:bidi="ar-IQ"/>
              </w:rPr>
            </w:pPr>
            <w:r w:rsidRPr="007612F0">
              <w:rPr>
                <w:rFonts w:ascii="Arial" w:eastAsia="Calibri" w:hAnsi="Arial" w:cs="Arial" w:hint="cs"/>
                <w:b/>
                <w:bCs/>
                <w:u w:val="single"/>
                <w:rtl/>
                <w:lang w:bidi="ar-IQ"/>
              </w:rPr>
              <w:t>* عدد ايام مدة نفاذية العطاء يحدد من قبل رب العمل</w:t>
            </w:r>
            <w:r w:rsidRPr="007612F0">
              <w:rPr>
                <w:rFonts w:ascii="Arial" w:eastAsia="Calibri" w:hAnsi="Arial" w:cs="Arial" w:hint="cs"/>
                <w:b/>
                <w:bCs/>
                <w:sz w:val="24"/>
                <w:szCs w:val="24"/>
                <w:u w:val="single"/>
                <w:rtl/>
                <w:lang w:bidi="ar-IQ"/>
              </w:rPr>
              <w:t xml:space="preserve"> مثلا(90 يوم) او (120 يوم)</w:t>
            </w:r>
          </w:p>
        </w:tc>
      </w:tr>
      <w:tr w:rsidR="00883D08" w:rsidRPr="00883D08" w:rsidTr="00DF499B">
        <w:tc>
          <w:tcPr>
            <w:tcW w:w="1054" w:type="dxa"/>
          </w:tcPr>
          <w:p w:rsidR="00883D08" w:rsidRPr="00883D08" w:rsidRDefault="00883D08" w:rsidP="00883D08">
            <w:pPr>
              <w:bidi/>
              <w:jc w:val="center"/>
              <w:rPr>
                <w:rFonts w:ascii="Arial" w:eastAsia="Calibri" w:hAnsi="Arial" w:cs="Arial"/>
                <w:b/>
                <w:bCs/>
                <w:sz w:val="28"/>
                <w:szCs w:val="28"/>
                <w:rtl/>
                <w:lang w:bidi="ar-IQ"/>
              </w:rPr>
            </w:pPr>
            <w:r w:rsidRPr="00883D08">
              <w:rPr>
                <w:rFonts w:ascii="Arial" w:eastAsia="Calibri" w:hAnsi="Arial" w:cs="Arial"/>
                <w:b/>
                <w:bCs/>
                <w:sz w:val="28"/>
                <w:szCs w:val="28"/>
                <w:rtl/>
                <w:lang w:bidi="ar-IQ"/>
              </w:rPr>
              <w:t>1.16</w:t>
            </w:r>
          </w:p>
        </w:tc>
        <w:tc>
          <w:tcPr>
            <w:tcW w:w="6393" w:type="dxa"/>
          </w:tcPr>
          <w:p w:rsidR="00883D08" w:rsidRPr="007612F0" w:rsidRDefault="00883D08" w:rsidP="00883D08">
            <w:pPr>
              <w:bidi/>
              <w:jc w:val="both"/>
              <w:rPr>
                <w:rFonts w:ascii="Arial" w:eastAsia="Calibri" w:hAnsi="Arial" w:cs="Arial"/>
                <w:b/>
                <w:bCs/>
                <w:sz w:val="28"/>
                <w:szCs w:val="28"/>
                <w:rtl/>
                <w:lang w:bidi="ar-IQ"/>
              </w:rPr>
            </w:pPr>
            <w:r w:rsidRPr="007612F0">
              <w:rPr>
                <w:rFonts w:ascii="Arial" w:eastAsia="Calibri" w:hAnsi="Arial" w:cs="Arial"/>
                <w:b/>
                <w:bCs/>
                <w:sz w:val="24"/>
                <w:szCs w:val="24"/>
                <w:rtl/>
                <w:lang w:bidi="ar-IQ"/>
              </w:rPr>
              <w:t>على مقدم العطاء أرفاق ضمان العطاء بعطائهم بصيغة صك مصدق</w:t>
            </w:r>
            <w:r w:rsidRPr="007612F0">
              <w:rPr>
                <w:rFonts w:ascii="Arial" w:eastAsia="Calibri" w:hAnsi="Arial" w:cs="Arial"/>
                <w:b/>
                <w:bCs/>
                <w:sz w:val="24"/>
                <w:szCs w:val="24"/>
                <w:rtl/>
                <w:lang w:eastAsia="ko-KR" w:bidi="ar-IQ"/>
              </w:rPr>
              <w:t xml:space="preserve">او سفتجة </w:t>
            </w:r>
            <w:r w:rsidRPr="007612F0">
              <w:rPr>
                <w:rFonts w:ascii="Arial" w:eastAsia="Calibri" w:hAnsi="Arial" w:cs="Arial"/>
                <w:b/>
                <w:bCs/>
                <w:sz w:val="24"/>
                <w:szCs w:val="24"/>
                <w:rtl/>
                <w:lang w:bidi="ar-IQ"/>
              </w:rPr>
              <w:t>أو خطاب ضمان مصرفي صادر عن مصرف معتمد في جمهورية العراق ومعتمد من البنك المركزي وأن يكون مقبولاً من صاحب العمل.</w:t>
            </w:r>
          </w:p>
        </w:tc>
      </w:tr>
      <w:tr w:rsidR="00883D08" w:rsidRPr="00883D08" w:rsidTr="00DF499B">
        <w:tc>
          <w:tcPr>
            <w:tcW w:w="1054" w:type="dxa"/>
          </w:tcPr>
          <w:p w:rsidR="00883D08" w:rsidRPr="00883D08" w:rsidRDefault="00883D08" w:rsidP="00883D08">
            <w:pPr>
              <w:bidi/>
              <w:jc w:val="center"/>
              <w:rPr>
                <w:rFonts w:ascii="Arial" w:eastAsia="Calibri" w:hAnsi="Arial" w:cs="Arial"/>
                <w:b/>
                <w:bCs/>
                <w:sz w:val="28"/>
                <w:szCs w:val="28"/>
                <w:rtl/>
                <w:lang w:bidi="ar-IQ"/>
              </w:rPr>
            </w:pPr>
            <w:r w:rsidRPr="00883D08">
              <w:rPr>
                <w:rFonts w:ascii="Arial" w:eastAsia="Calibri" w:hAnsi="Arial" w:cs="Arial"/>
                <w:b/>
                <w:bCs/>
                <w:sz w:val="28"/>
                <w:szCs w:val="28"/>
                <w:rtl/>
                <w:lang w:bidi="ar-IQ"/>
              </w:rPr>
              <w:t>2.16</w:t>
            </w:r>
          </w:p>
        </w:tc>
        <w:tc>
          <w:tcPr>
            <w:tcW w:w="6393" w:type="dxa"/>
          </w:tcPr>
          <w:p w:rsidR="00883D08" w:rsidRPr="007612F0" w:rsidRDefault="00883D08" w:rsidP="00883D08">
            <w:pPr>
              <w:bidi/>
              <w:spacing w:after="0" w:line="240" w:lineRule="auto"/>
              <w:rPr>
                <w:rFonts w:ascii="Calibri" w:eastAsia="Calibri" w:hAnsi="Calibri" w:cs="Arial"/>
                <w:b/>
                <w:bCs/>
                <w:rtl/>
                <w:lang w:bidi="ar-IQ"/>
              </w:rPr>
            </w:pPr>
            <w:r w:rsidRPr="007612F0">
              <w:rPr>
                <w:rFonts w:ascii="Calibri" w:eastAsia="Calibri" w:hAnsi="Calibri" w:cs="Arial"/>
                <w:b/>
                <w:bCs/>
                <w:rtl/>
                <w:lang w:bidi="ar-IQ"/>
              </w:rPr>
              <w:t>يبلغ ضمان العطاء نسبة [</w:t>
            </w:r>
            <w:r w:rsidRPr="007612F0">
              <w:rPr>
                <w:rFonts w:ascii="Calibri" w:eastAsia="Calibri" w:hAnsi="Calibri" w:cs="Arial" w:hint="cs"/>
                <w:b/>
                <w:bCs/>
                <w:rtl/>
                <w:lang w:bidi="ar-IQ"/>
              </w:rPr>
              <w:t>حدد نسبة  من 1% الى 3%</w:t>
            </w:r>
            <w:r w:rsidRPr="007612F0">
              <w:rPr>
                <w:rFonts w:ascii="Calibri" w:eastAsia="Calibri" w:hAnsi="Calibri" w:cs="Arial"/>
                <w:b/>
                <w:bCs/>
                <w:rtl/>
                <w:lang w:bidi="ar-IQ"/>
              </w:rPr>
              <w:t>]</w:t>
            </w:r>
            <w:r w:rsidRPr="007612F0">
              <w:rPr>
                <w:rFonts w:ascii="Calibri" w:eastAsia="Calibri" w:hAnsi="Calibri" w:cs="Arial" w:hint="cs"/>
                <w:b/>
                <w:bCs/>
                <w:rtl/>
                <w:lang w:bidi="ar-IQ"/>
              </w:rPr>
              <w:t>*</w:t>
            </w:r>
            <w:r w:rsidRPr="007612F0">
              <w:rPr>
                <w:rFonts w:ascii="Calibri" w:eastAsia="Calibri" w:hAnsi="Calibri" w:cs="Arial"/>
                <w:b/>
                <w:bCs/>
                <w:rtl/>
                <w:lang w:bidi="ar-IQ"/>
              </w:rPr>
              <w:t xml:space="preserve"> من مبلغ العطاء ويتم ذكر مبلغ ثابت مقطوع بمبلغ[</w:t>
            </w:r>
            <w:r w:rsidRPr="007612F0">
              <w:rPr>
                <w:rFonts w:ascii="Calibri" w:eastAsia="Calibri" w:hAnsi="Calibri" w:cs="Arial" w:hint="cs"/>
                <w:b/>
                <w:bCs/>
                <w:rtl/>
                <w:lang w:bidi="ar-IQ"/>
              </w:rPr>
              <w:t>أكتب مبلغ مقطوع هو حاصل ضرب النسبة المحددة في الكلفة التخمينية للعطاء</w:t>
            </w:r>
            <w:r w:rsidRPr="007612F0">
              <w:rPr>
                <w:rFonts w:ascii="Calibri" w:eastAsia="Calibri" w:hAnsi="Calibri" w:cs="Arial"/>
                <w:b/>
                <w:bCs/>
                <w:rtl/>
                <w:lang w:bidi="ar-IQ"/>
              </w:rPr>
              <w:t>]</w:t>
            </w:r>
            <w:r w:rsidRPr="007612F0">
              <w:rPr>
                <w:rFonts w:ascii="Calibri" w:eastAsia="Calibri" w:hAnsi="Calibri" w:cs="Arial" w:hint="cs"/>
                <w:b/>
                <w:bCs/>
                <w:rtl/>
                <w:lang w:bidi="ar-IQ"/>
              </w:rPr>
              <w:t>**</w:t>
            </w:r>
          </w:p>
          <w:p w:rsidR="00883D08" w:rsidRPr="007612F0" w:rsidRDefault="00883D08" w:rsidP="00883D08">
            <w:pPr>
              <w:bidi/>
              <w:spacing w:after="0" w:line="240" w:lineRule="auto"/>
              <w:rPr>
                <w:rFonts w:ascii="Calibri" w:eastAsia="Calibri" w:hAnsi="Calibri" w:cs="Arial"/>
                <w:b/>
                <w:bCs/>
                <w:color w:val="C00000"/>
                <w:u w:val="single"/>
                <w:rtl/>
                <w:lang w:bidi="ar-IQ"/>
              </w:rPr>
            </w:pPr>
          </w:p>
          <w:p w:rsidR="00883D08" w:rsidRPr="007612F0" w:rsidRDefault="00883D08" w:rsidP="00883D08">
            <w:pPr>
              <w:bidi/>
              <w:spacing w:after="0" w:line="240" w:lineRule="auto"/>
              <w:rPr>
                <w:rFonts w:ascii="Calibri" w:eastAsia="Calibri" w:hAnsi="Calibri" w:cs="Arial"/>
                <w:b/>
                <w:bCs/>
                <w:rtl/>
                <w:lang w:bidi="ar-IQ"/>
              </w:rPr>
            </w:pPr>
            <w:r w:rsidRPr="007612F0">
              <w:rPr>
                <w:rFonts w:ascii="Calibri" w:eastAsia="Calibri" w:hAnsi="Calibri" w:cs="Arial" w:hint="cs"/>
                <w:b/>
                <w:bCs/>
                <w:rtl/>
                <w:lang w:bidi="ar-IQ"/>
              </w:rPr>
              <w:t>*تحدد النسبة من قبل صاحب العمل وحسب المشروع او المناقصة.</w:t>
            </w:r>
          </w:p>
          <w:p w:rsidR="00883D08" w:rsidRPr="007612F0" w:rsidRDefault="00883D08" w:rsidP="00883D08">
            <w:pPr>
              <w:bidi/>
              <w:spacing w:after="0" w:line="240" w:lineRule="auto"/>
              <w:jc w:val="both"/>
              <w:rPr>
                <w:rFonts w:ascii="Calibri" w:eastAsia="Calibri" w:hAnsi="Calibri" w:cs="Arial"/>
                <w:b/>
                <w:bCs/>
                <w:color w:val="C00000"/>
                <w:lang w:bidi="ar-IQ"/>
              </w:rPr>
            </w:pPr>
          </w:p>
          <w:p w:rsidR="00883D08" w:rsidRPr="007612F0" w:rsidRDefault="006F3124" w:rsidP="00883D08">
            <w:pPr>
              <w:bidi/>
              <w:spacing w:after="0" w:line="240" w:lineRule="auto"/>
              <w:rPr>
                <w:rFonts w:ascii="Calibri" w:eastAsia="Calibri" w:hAnsi="Calibri" w:cs="Arial"/>
                <w:b/>
                <w:bCs/>
                <w:u w:val="single"/>
                <w:rtl/>
                <w:lang w:bidi="ar-IQ"/>
              </w:rPr>
            </w:pPr>
            <w:r w:rsidRPr="007612F0">
              <w:rPr>
                <w:rFonts w:ascii="Calibri" w:eastAsia="Calibri" w:hAnsi="Calibri" w:cs="Arial" w:hint="cs"/>
                <w:b/>
                <w:bCs/>
                <w:u w:val="single"/>
                <w:rtl/>
                <w:lang w:bidi="ar-IQ"/>
              </w:rPr>
              <w:t xml:space="preserve">مثال / </w:t>
            </w:r>
            <w:r w:rsidRPr="007612F0">
              <w:rPr>
                <w:rFonts w:ascii="Calibri" w:eastAsia="Calibri" w:hAnsi="Calibri" w:cs="Arial"/>
                <w:b/>
                <w:bCs/>
                <w:u w:val="single"/>
                <w:rtl/>
                <w:lang w:bidi="ar-IQ"/>
              </w:rPr>
              <w:t>يبلغ ضمان العطاء نسبةمن مبلغ العطاء يجب أن يرفق بجميع العطاءات ضمان العطاء بقيمة                          (( 154,383,000 ) مائة واربعة وخمسون مليون وثلاثمائة وثلاثة وثمانون  الف  دينار عراقي على شكل صك مصدق او سفتجة او خطاب ضمان نافذ لمدة 28 يوم بعد تاريخ نفاذية العطاءات .</w:t>
            </w:r>
          </w:p>
        </w:tc>
      </w:tr>
      <w:tr w:rsidR="00883D08" w:rsidRPr="00883D08" w:rsidTr="00DF499B">
        <w:tc>
          <w:tcPr>
            <w:tcW w:w="1054" w:type="dxa"/>
          </w:tcPr>
          <w:p w:rsidR="00883D08" w:rsidRPr="00883D08" w:rsidRDefault="00883D08" w:rsidP="00883D08">
            <w:pPr>
              <w:bidi/>
              <w:jc w:val="center"/>
              <w:rPr>
                <w:rFonts w:ascii="Arial" w:eastAsia="Calibri" w:hAnsi="Arial" w:cs="Arial"/>
                <w:b/>
                <w:bCs/>
                <w:sz w:val="28"/>
                <w:szCs w:val="28"/>
                <w:rtl/>
                <w:lang w:bidi="ar-IQ"/>
              </w:rPr>
            </w:pPr>
            <w:r w:rsidRPr="00883D08">
              <w:rPr>
                <w:rFonts w:ascii="Arial" w:eastAsia="Calibri" w:hAnsi="Arial" w:cs="Arial"/>
                <w:b/>
                <w:bCs/>
                <w:sz w:val="28"/>
                <w:szCs w:val="28"/>
                <w:rtl/>
                <w:lang w:bidi="ar-IQ"/>
              </w:rPr>
              <w:t>17-1</w:t>
            </w:r>
          </w:p>
        </w:tc>
        <w:tc>
          <w:tcPr>
            <w:tcW w:w="6393" w:type="dxa"/>
          </w:tcPr>
          <w:p w:rsidR="00883D08" w:rsidRPr="007612F0" w:rsidRDefault="00883D08" w:rsidP="00883D08">
            <w:pPr>
              <w:bidi/>
              <w:spacing w:after="0" w:line="240" w:lineRule="auto"/>
              <w:rPr>
                <w:rFonts w:ascii="Arial" w:eastAsia="Calibri" w:hAnsi="Arial" w:cs="Arial"/>
                <w:b/>
                <w:bCs/>
                <w:sz w:val="24"/>
                <w:szCs w:val="24"/>
                <w:rtl/>
              </w:rPr>
            </w:pPr>
            <w:r w:rsidRPr="007612F0">
              <w:rPr>
                <w:rFonts w:ascii="Arial" w:eastAsia="Times New Roman" w:hAnsi="Arial" w:cs="Arial"/>
                <w:b/>
                <w:bCs/>
                <w:sz w:val="24"/>
                <w:szCs w:val="24"/>
                <w:lang w:bidi="ar-IQ"/>
              </w:rPr>
              <w:t>]</w:t>
            </w:r>
            <w:r w:rsidRPr="007612F0">
              <w:rPr>
                <w:rFonts w:ascii="Arial" w:eastAsia="Times New Roman" w:hAnsi="Arial" w:cs="Arial" w:hint="cs"/>
                <w:b/>
                <w:bCs/>
                <w:sz w:val="24"/>
                <w:szCs w:val="24"/>
                <w:rtl/>
                <w:lang w:bidi="ar-IQ"/>
              </w:rPr>
              <w:t xml:space="preserve">أكتب </w:t>
            </w:r>
            <w:r w:rsidRPr="007612F0">
              <w:rPr>
                <w:rFonts w:ascii="Arial" w:eastAsia="Times New Roman" w:hAnsi="Arial" w:cs="Arial"/>
                <w:b/>
                <w:bCs/>
                <w:sz w:val="24"/>
                <w:szCs w:val="24"/>
                <w:rtl/>
                <w:lang w:bidi="ar-IQ"/>
              </w:rPr>
              <w:t xml:space="preserve">لا يسمح </w:t>
            </w:r>
            <w:r w:rsidRPr="007612F0">
              <w:rPr>
                <w:rFonts w:ascii="Arial" w:eastAsia="Times New Roman" w:hAnsi="Arial" w:cs="Arial" w:hint="cs"/>
                <w:b/>
                <w:bCs/>
                <w:sz w:val="24"/>
                <w:szCs w:val="24"/>
                <w:rtl/>
                <w:lang w:bidi="ar-IQ"/>
              </w:rPr>
              <w:t>أو</w:t>
            </w:r>
            <w:r w:rsidRPr="007612F0">
              <w:rPr>
                <w:rFonts w:ascii="Arial" w:eastAsia="Times New Roman" w:hAnsi="Arial" w:cs="Arial"/>
                <w:b/>
                <w:bCs/>
                <w:sz w:val="24"/>
                <w:szCs w:val="24"/>
                <w:rtl/>
                <w:lang w:bidi="ar-IQ"/>
              </w:rPr>
              <w:t xml:space="preserve"> يسمح]</w:t>
            </w:r>
            <w:r w:rsidRPr="007612F0">
              <w:rPr>
                <w:rFonts w:ascii="Arial" w:eastAsia="Calibri" w:hAnsi="Arial" w:cs="Arial"/>
                <w:b/>
                <w:bCs/>
                <w:sz w:val="24"/>
                <w:szCs w:val="24"/>
                <w:rtl/>
              </w:rPr>
              <w:t>بتقديم العطاءات البديلة</w:t>
            </w:r>
          </w:p>
          <w:p w:rsidR="00883D08" w:rsidRPr="007612F0" w:rsidRDefault="00883D08" w:rsidP="00883D08">
            <w:pPr>
              <w:bidi/>
              <w:spacing w:after="0" w:line="240" w:lineRule="auto"/>
              <w:rPr>
                <w:rFonts w:ascii="Arial" w:eastAsia="Times New Roman" w:hAnsi="Arial" w:cs="Arial"/>
                <w:b/>
                <w:bCs/>
                <w:sz w:val="24"/>
                <w:szCs w:val="24"/>
                <w:rtl/>
                <w:lang w:bidi="ar-IQ"/>
              </w:rPr>
            </w:pPr>
            <w:r w:rsidRPr="007612F0">
              <w:rPr>
                <w:rFonts w:ascii="Arial" w:eastAsia="Times New Roman" w:hAnsi="Arial" w:cs="Arial"/>
                <w:b/>
                <w:bCs/>
                <w:sz w:val="24"/>
                <w:szCs w:val="24"/>
                <w:rtl/>
                <w:lang w:bidi="ar-IQ"/>
              </w:rPr>
              <w:t>[</w:t>
            </w:r>
            <w:r w:rsidRPr="007612F0">
              <w:rPr>
                <w:rFonts w:ascii="Arial" w:eastAsia="Times New Roman" w:hAnsi="Arial" w:cs="Arial" w:hint="cs"/>
                <w:b/>
                <w:bCs/>
                <w:sz w:val="24"/>
                <w:szCs w:val="24"/>
                <w:rtl/>
                <w:lang w:bidi="ar-IQ"/>
              </w:rPr>
              <w:t xml:space="preserve">أكتب </w:t>
            </w:r>
            <w:r w:rsidRPr="007612F0">
              <w:rPr>
                <w:rFonts w:ascii="Arial" w:eastAsia="Times New Roman" w:hAnsi="Arial" w:cs="Arial"/>
                <w:b/>
                <w:bCs/>
                <w:sz w:val="24"/>
                <w:szCs w:val="24"/>
                <w:rtl/>
                <w:lang w:bidi="ar-IQ"/>
              </w:rPr>
              <w:t>منهجية العطاءات البديلة]*</w:t>
            </w:r>
          </w:p>
          <w:p w:rsidR="00883D08" w:rsidRPr="007612F0" w:rsidRDefault="00883D08" w:rsidP="00883D08">
            <w:pPr>
              <w:bidi/>
              <w:spacing w:after="0" w:line="240" w:lineRule="auto"/>
              <w:rPr>
                <w:rFonts w:ascii="Arial" w:eastAsia="Times New Roman" w:hAnsi="Arial" w:cs="Arial"/>
                <w:b/>
                <w:bCs/>
                <w:u w:val="single"/>
                <w:rtl/>
                <w:lang w:bidi="ar-IQ"/>
              </w:rPr>
            </w:pPr>
            <w:r w:rsidRPr="007612F0">
              <w:rPr>
                <w:rFonts w:ascii="Arial" w:eastAsia="Calibri" w:hAnsi="Arial" w:cs="Arial"/>
                <w:b/>
                <w:bCs/>
                <w:u w:val="single"/>
                <w:rtl/>
              </w:rPr>
              <w:t>*</w:t>
            </w:r>
            <w:r w:rsidRPr="007612F0">
              <w:rPr>
                <w:rFonts w:ascii="Arial" w:eastAsia="Times New Roman" w:hAnsi="Arial" w:cs="Arial"/>
                <w:b/>
                <w:bCs/>
                <w:u w:val="single"/>
                <w:rtl/>
              </w:rPr>
              <w:t>اذا كان يسمح بالعطاءات البديلة، أدخل منهجية التعامل مع العطاءات البديلة.</w:t>
            </w:r>
          </w:p>
          <w:p w:rsidR="00883D08" w:rsidRPr="007612F0" w:rsidRDefault="00883D08" w:rsidP="00883D08">
            <w:pPr>
              <w:bidi/>
              <w:spacing w:after="0" w:line="240" w:lineRule="auto"/>
              <w:rPr>
                <w:rFonts w:ascii="Calibri" w:eastAsia="Calibri" w:hAnsi="Calibri" w:cs="Arial"/>
                <w:rtl/>
                <w:lang w:bidi="ar-IQ"/>
              </w:rPr>
            </w:pPr>
          </w:p>
        </w:tc>
      </w:tr>
      <w:tr w:rsidR="00883D08" w:rsidRPr="00883D08" w:rsidTr="00DF499B">
        <w:tc>
          <w:tcPr>
            <w:tcW w:w="1054" w:type="dxa"/>
          </w:tcPr>
          <w:p w:rsidR="00883D08" w:rsidRPr="00883D08" w:rsidRDefault="00883D08" w:rsidP="00883D08">
            <w:pPr>
              <w:bidi/>
              <w:jc w:val="center"/>
              <w:rPr>
                <w:rFonts w:ascii="Arial" w:eastAsia="Calibri" w:hAnsi="Arial" w:cs="Arial"/>
                <w:b/>
                <w:bCs/>
                <w:sz w:val="28"/>
                <w:szCs w:val="28"/>
                <w:rtl/>
                <w:lang w:bidi="ar-IQ"/>
              </w:rPr>
            </w:pPr>
            <w:r w:rsidRPr="00883D08">
              <w:rPr>
                <w:rFonts w:ascii="Arial" w:eastAsia="Calibri" w:hAnsi="Arial" w:cs="Arial"/>
                <w:b/>
                <w:bCs/>
                <w:sz w:val="28"/>
                <w:szCs w:val="28"/>
                <w:rtl/>
              </w:rPr>
              <w:lastRenderedPageBreak/>
              <w:t>17-3</w:t>
            </w:r>
          </w:p>
        </w:tc>
        <w:tc>
          <w:tcPr>
            <w:tcW w:w="6393" w:type="dxa"/>
          </w:tcPr>
          <w:p w:rsidR="00883D08" w:rsidRPr="007612F0" w:rsidRDefault="00883D08" w:rsidP="00883D08">
            <w:pPr>
              <w:bidi/>
              <w:spacing w:after="0" w:line="240" w:lineRule="auto"/>
              <w:rPr>
                <w:rFonts w:ascii="Calibri" w:eastAsia="Calibri" w:hAnsi="Calibri" w:cs="Arial"/>
                <w:b/>
                <w:bCs/>
                <w:rtl/>
              </w:rPr>
            </w:pPr>
            <w:r w:rsidRPr="007612F0">
              <w:rPr>
                <w:rFonts w:ascii="Calibri" w:eastAsia="Times New Roman" w:hAnsi="Calibri" w:cs="Arial"/>
                <w:b/>
                <w:bCs/>
                <w:lang w:bidi="ar-IQ"/>
              </w:rPr>
              <w:t>]</w:t>
            </w:r>
            <w:r w:rsidRPr="007612F0">
              <w:rPr>
                <w:rFonts w:ascii="Calibri" w:eastAsia="Times New Roman" w:hAnsi="Calibri" w:cs="Arial" w:hint="cs"/>
                <w:b/>
                <w:bCs/>
                <w:rtl/>
                <w:lang w:bidi="ar-IQ"/>
              </w:rPr>
              <w:t xml:space="preserve"> ل</w:t>
            </w:r>
            <w:r w:rsidRPr="007612F0">
              <w:rPr>
                <w:rFonts w:ascii="Calibri" w:eastAsia="Times New Roman" w:hAnsi="Calibri" w:cs="Arial" w:hint="eastAsia"/>
                <w:b/>
                <w:bCs/>
                <w:rtl/>
                <w:lang w:bidi="ar-IQ"/>
              </w:rPr>
              <w:t>ا</w:t>
            </w:r>
            <w:r w:rsidRPr="007612F0">
              <w:rPr>
                <w:rFonts w:ascii="Calibri" w:eastAsia="Times New Roman" w:hAnsi="Calibri" w:cs="Arial"/>
                <w:b/>
                <w:bCs/>
                <w:rtl/>
                <w:lang w:bidi="ar-IQ"/>
              </w:rPr>
              <w:t xml:space="preserve"> يسمح</w:t>
            </w:r>
            <w:r w:rsidRPr="007612F0">
              <w:rPr>
                <w:rFonts w:ascii="Calibri" w:eastAsia="Times New Roman" w:hAnsi="Calibri" w:cs="Arial" w:hint="cs"/>
                <w:b/>
                <w:bCs/>
                <w:rtl/>
                <w:lang w:bidi="ar-IQ"/>
              </w:rPr>
              <w:t xml:space="preserve"> ، يسمح]</w:t>
            </w:r>
            <w:r w:rsidRPr="007612F0">
              <w:rPr>
                <w:rFonts w:ascii="Calibri" w:eastAsia="Calibri" w:hAnsi="Calibri" w:cs="Arial" w:hint="cs"/>
                <w:b/>
                <w:bCs/>
                <w:rtl/>
              </w:rPr>
              <w:t>بتقديم بدائل</w:t>
            </w:r>
            <w:r w:rsidRPr="007612F0">
              <w:rPr>
                <w:rFonts w:ascii="Calibri" w:eastAsia="Calibri" w:hAnsi="Calibri" w:cs="Arial"/>
                <w:b/>
                <w:bCs/>
                <w:rtl/>
              </w:rPr>
              <w:t xml:space="preserve"> فنية خاصة بالمتطلبات التي وردت في الوثائق المكونة للعطاء </w:t>
            </w:r>
          </w:p>
          <w:p w:rsidR="00883D08" w:rsidRPr="007612F0" w:rsidRDefault="00883D08" w:rsidP="00883D08">
            <w:pPr>
              <w:bidi/>
              <w:spacing w:after="0" w:line="240" w:lineRule="auto"/>
              <w:rPr>
                <w:rFonts w:ascii="Calibri" w:eastAsia="Times New Roman" w:hAnsi="Calibri" w:cs="Arial"/>
                <w:b/>
                <w:bCs/>
                <w:rtl/>
                <w:lang w:bidi="ar-IQ"/>
              </w:rPr>
            </w:pPr>
            <w:r w:rsidRPr="007612F0">
              <w:rPr>
                <w:rFonts w:ascii="Calibri" w:eastAsia="Times New Roman" w:hAnsi="Calibri" w:cs="Arial"/>
                <w:b/>
                <w:bCs/>
                <w:rtl/>
                <w:lang w:bidi="ar-IQ"/>
              </w:rPr>
              <w:t>[</w:t>
            </w:r>
            <w:r w:rsidRPr="007612F0">
              <w:rPr>
                <w:rFonts w:ascii="Calibri" w:eastAsia="Times New Roman" w:hAnsi="Calibri" w:cs="Arial" w:hint="cs"/>
                <w:b/>
                <w:bCs/>
                <w:rtl/>
                <w:lang w:bidi="ar-IQ"/>
              </w:rPr>
              <w:t>أكتب ال</w:t>
            </w:r>
            <w:r w:rsidRPr="007612F0">
              <w:rPr>
                <w:rFonts w:ascii="Calibri" w:eastAsia="Times New Roman" w:hAnsi="Calibri" w:cs="Arial"/>
                <w:b/>
                <w:bCs/>
                <w:rtl/>
                <w:lang w:bidi="ar-IQ"/>
              </w:rPr>
              <w:t xml:space="preserve">منهجية </w:t>
            </w:r>
            <w:r w:rsidRPr="007612F0">
              <w:rPr>
                <w:rFonts w:ascii="Calibri" w:eastAsia="Times New Roman" w:hAnsi="Calibri" w:cs="Arial" w:hint="cs"/>
                <w:b/>
                <w:bCs/>
                <w:rtl/>
                <w:lang w:bidi="ar-IQ"/>
              </w:rPr>
              <w:t>المعتمدة</w:t>
            </w:r>
            <w:r w:rsidRPr="007612F0">
              <w:rPr>
                <w:rFonts w:ascii="Calibri" w:eastAsia="Times New Roman" w:hAnsi="Calibri" w:cs="Arial"/>
                <w:b/>
                <w:bCs/>
                <w:rtl/>
                <w:lang w:bidi="ar-IQ"/>
              </w:rPr>
              <w:t>]*</w:t>
            </w:r>
          </w:p>
          <w:p w:rsidR="00883D08" w:rsidRPr="007612F0" w:rsidRDefault="00883D08" w:rsidP="00883D08">
            <w:pPr>
              <w:bidi/>
              <w:spacing w:after="0" w:line="240" w:lineRule="auto"/>
              <w:rPr>
                <w:rFonts w:ascii="Calibri" w:eastAsia="Times New Roman" w:hAnsi="Calibri" w:cs="Arial"/>
                <w:b/>
                <w:bCs/>
                <w:u w:val="single"/>
                <w:rtl/>
              </w:rPr>
            </w:pPr>
            <w:r w:rsidRPr="007612F0">
              <w:rPr>
                <w:rFonts w:ascii="Calibri" w:eastAsia="Calibri" w:hAnsi="Calibri" w:cs="Arial"/>
                <w:b/>
                <w:bCs/>
                <w:u w:val="single"/>
                <w:rtl/>
              </w:rPr>
              <w:t>*</w:t>
            </w:r>
            <w:r w:rsidRPr="007612F0">
              <w:rPr>
                <w:rFonts w:ascii="Calibri" w:eastAsia="Times New Roman" w:hAnsi="Calibri" w:cs="Arial"/>
                <w:b/>
                <w:bCs/>
                <w:u w:val="single"/>
                <w:rtl/>
              </w:rPr>
              <w:t xml:space="preserve">اذا كان يسمح </w:t>
            </w:r>
            <w:r w:rsidRPr="007612F0">
              <w:rPr>
                <w:rFonts w:ascii="Calibri" w:eastAsia="Calibri" w:hAnsi="Calibri" w:cs="Arial"/>
                <w:b/>
                <w:bCs/>
                <w:u w:val="single"/>
                <w:rtl/>
              </w:rPr>
              <w:t xml:space="preserve">بتقديم  بدائل فنية </w:t>
            </w:r>
            <w:r w:rsidRPr="007612F0">
              <w:rPr>
                <w:rFonts w:ascii="Calibri" w:eastAsia="Times New Roman" w:hAnsi="Calibri" w:cs="Arial"/>
                <w:b/>
                <w:bCs/>
                <w:u w:val="single"/>
                <w:rtl/>
              </w:rPr>
              <w:t xml:space="preserve">، أدخل منهجية </w:t>
            </w:r>
            <w:r w:rsidRPr="007612F0">
              <w:rPr>
                <w:rFonts w:ascii="Calibri" w:eastAsia="Times New Roman" w:hAnsi="Calibri" w:cs="Arial" w:hint="cs"/>
                <w:b/>
                <w:bCs/>
                <w:u w:val="single"/>
                <w:rtl/>
              </w:rPr>
              <w:t>المعتمدة حسب متطلبات صاحب العمل</w:t>
            </w:r>
            <w:r w:rsidRPr="007612F0">
              <w:rPr>
                <w:rFonts w:ascii="Calibri" w:eastAsia="Times New Roman" w:hAnsi="Calibri" w:cs="Arial"/>
                <w:b/>
                <w:bCs/>
                <w:u w:val="single"/>
                <w:rtl/>
              </w:rPr>
              <w:t>.</w:t>
            </w:r>
          </w:p>
          <w:p w:rsidR="00883D08" w:rsidRPr="007612F0" w:rsidRDefault="00883D08" w:rsidP="00883D08">
            <w:pPr>
              <w:bidi/>
              <w:spacing w:after="0" w:line="240" w:lineRule="auto"/>
              <w:rPr>
                <w:rFonts w:ascii="Calibri" w:eastAsia="Times New Roman" w:hAnsi="Calibri" w:cs="Arial"/>
                <w:b/>
                <w:bCs/>
                <w:color w:val="C00000"/>
                <w:u w:val="single"/>
                <w:rtl/>
              </w:rPr>
            </w:pPr>
          </w:p>
        </w:tc>
      </w:tr>
      <w:tr w:rsidR="00883D08" w:rsidRPr="00883D08" w:rsidTr="00DF499B">
        <w:tc>
          <w:tcPr>
            <w:tcW w:w="7447" w:type="dxa"/>
            <w:gridSpan w:val="2"/>
          </w:tcPr>
          <w:p w:rsidR="00883D08" w:rsidRPr="007612F0" w:rsidRDefault="00883D08" w:rsidP="00883D08">
            <w:pPr>
              <w:bidi/>
              <w:jc w:val="center"/>
              <w:rPr>
                <w:rFonts w:ascii="Arial" w:eastAsia="Calibri" w:hAnsi="Arial" w:cs="Arial"/>
                <w:b/>
                <w:bCs/>
                <w:sz w:val="28"/>
                <w:szCs w:val="28"/>
                <w:rtl/>
                <w:lang w:bidi="ar-IQ"/>
              </w:rPr>
            </w:pPr>
            <w:r w:rsidRPr="007612F0">
              <w:rPr>
                <w:rFonts w:ascii="Arial" w:eastAsia="Calibri" w:hAnsi="Arial" w:cs="Arial"/>
                <w:b/>
                <w:bCs/>
                <w:sz w:val="28"/>
                <w:szCs w:val="28"/>
                <w:rtl/>
                <w:lang w:bidi="ar-IQ"/>
              </w:rPr>
              <w:t>د- تسليم العطاء</w:t>
            </w:r>
          </w:p>
        </w:tc>
      </w:tr>
      <w:tr w:rsidR="00883D08" w:rsidRPr="00883D08" w:rsidTr="00DF499B">
        <w:tc>
          <w:tcPr>
            <w:tcW w:w="1054" w:type="dxa"/>
          </w:tcPr>
          <w:p w:rsidR="00883D08" w:rsidRPr="00883D08" w:rsidRDefault="00883D08" w:rsidP="00883D08">
            <w:pPr>
              <w:bidi/>
              <w:jc w:val="center"/>
              <w:rPr>
                <w:rFonts w:ascii="Arial" w:eastAsia="Calibri" w:hAnsi="Arial" w:cs="Arial"/>
                <w:b/>
                <w:bCs/>
                <w:sz w:val="28"/>
                <w:szCs w:val="28"/>
                <w:rtl/>
                <w:lang w:bidi="ar-IQ"/>
              </w:rPr>
            </w:pPr>
            <w:r w:rsidRPr="00883D08">
              <w:rPr>
                <w:rFonts w:ascii="Arial" w:eastAsia="Calibri" w:hAnsi="Arial" w:cs="Arial"/>
                <w:b/>
                <w:bCs/>
                <w:sz w:val="28"/>
                <w:szCs w:val="28"/>
                <w:rtl/>
                <w:lang w:bidi="ar-IQ"/>
              </w:rPr>
              <w:t>2.19</w:t>
            </w:r>
          </w:p>
          <w:p w:rsidR="00883D08" w:rsidRPr="00883D08" w:rsidRDefault="00883D08" w:rsidP="00883D08">
            <w:pPr>
              <w:bidi/>
              <w:jc w:val="center"/>
              <w:rPr>
                <w:rFonts w:ascii="Arial" w:eastAsia="Calibri" w:hAnsi="Arial" w:cs="Arial"/>
                <w:b/>
                <w:bCs/>
                <w:sz w:val="28"/>
                <w:szCs w:val="28"/>
                <w:rtl/>
                <w:lang w:bidi="ar-IQ"/>
              </w:rPr>
            </w:pPr>
          </w:p>
        </w:tc>
        <w:tc>
          <w:tcPr>
            <w:tcW w:w="6393" w:type="dxa"/>
            <w:shd w:val="clear" w:color="auto" w:fill="auto"/>
          </w:tcPr>
          <w:p w:rsidR="00883D08" w:rsidRPr="007612F0" w:rsidRDefault="00883D08" w:rsidP="00883D08">
            <w:pPr>
              <w:bidi/>
              <w:spacing w:after="0" w:line="240" w:lineRule="auto"/>
              <w:rPr>
                <w:rFonts w:ascii="Calibri" w:eastAsia="Calibri" w:hAnsi="Calibri" w:cs="Arial"/>
                <w:b/>
                <w:bCs/>
                <w:sz w:val="24"/>
                <w:szCs w:val="24"/>
                <w:lang w:bidi="ar-IQ"/>
              </w:rPr>
            </w:pPr>
          </w:p>
          <w:p w:rsidR="00883D08" w:rsidRPr="007612F0" w:rsidRDefault="00883D08" w:rsidP="00883D08">
            <w:pPr>
              <w:bidi/>
              <w:spacing w:after="0" w:line="240" w:lineRule="auto"/>
              <w:rPr>
                <w:rFonts w:ascii="Calibri" w:eastAsia="Calibri" w:hAnsi="Calibri" w:cs="Arial"/>
                <w:b/>
                <w:bCs/>
                <w:sz w:val="24"/>
                <w:szCs w:val="24"/>
                <w:lang w:bidi="ar-IQ"/>
              </w:rPr>
            </w:pPr>
            <w:r w:rsidRPr="007612F0">
              <w:rPr>
                <w:rFonts w:ascii="Calibri" w:eastAsia="Calibri" w:hAnsi="Calibri" w:cs="Arial"/>
                <w:b/>
                <w:bCs/>
                <w:sz w:val="24"/>
                <w:szCs w:val="24"/>
                <w:rtl/>
                <w:lang w:bidi="ar-IQ"/>
              </w:rPr>
              <w:t>تثبيت المعلومات التالية على أغلفة العطاء:</w:t>
            </w:r>
          </w:p>
          <w:p w:rsidR="00883D08" w:rsidRPr="007612F0" w:rsidRDefault="00883D08" w:rsidP="00D73A87">
            <w:pPr>
              <w:numPr>
                <w:ilvl w:val="0"/>
                <w:numId w:val="32"/>
              </w:numPr>
              <w:bidi/>
              <w:spacing w:after="0" w:line="240" w:lineRule="auto"/>
              <w:rPr>
                <w:rFonts w:ascii="Calibri" w:eastAsia="Calibri" w:hAnsi="Calibri" w:cs="Arial"/>
                <w:b/>
                <w:bCs/>
                <w:sz w:val="24"/>
                <w:szCs w:val="24"/>
                <w:lang w:bidi="ar-IQ"/>
              </w:rPr>
            </w:pPr>
            <w:r w:rsidRPr="007612F0">
              <w:rPr>
                <w:rFonts w:ascii="Calibri" w:eastAsia="Calibri" w:hAnsi="Calibri" w:cs="Arial"/>
                <w:b/>
                <w:bCs/>
                <w:sz w:val="24"/>
                <w:szCs w:val="24"/>
                <w:rtl/>
                <w:lang w:bidi="ar-IQ"/>
              </w:rPr>
              <w:t xml:space="preserve">أسم العقد </w:t>
            </w:r>
          </w:p>
          <w:p w:rsidR="00883D08" w:rsidRPr="007612F0" w:rsidRDefault="00883D08" w:rsidP="00D73A87">
            <w:pPr>
              <w:numPr>
                <w:ilvl w:val="0"/>
                <w:numId w:val="32"/>
              </w:numPr>
              <w:bidi/>
              <w:spacing w:after="0" w:line="240" w:lineRule="auto"/>
              <w:rPr>
                <w:rFonts w:ascii="Calibri" w:eastAsia="Calibri" w:hAnsi="Calibri" w:cs="Arial"/>
                <w:b/>
                <w:bCs/>
                <w:sz w:val="24"/>
                <w:szCs w:val="24"/>
                <w:lang w:bidi="ar-IQ"/>
              </w:rPr>
            </w:pPr>
            <w:r w:rsidRPr="007612F0">
              <w:rPr>
                <w:rFonts w:ascii="Calibri" w:eastAsia="Calibri" w:hAnsi="Calibri" w:cs="Arial" w:hint="cs"/>
                <w:b/>
                <w:bCs/>
                <w:sz w:val="24"/>
                <w:szCs w:val="24"/>
                <w:rtl/>
                <w:lang w:bidi="ar-IQ"/>
              </w:rPr>
              <w:t>رقم المناقصة</w:t>
            </w:r>
            <w:r w:rsidR="002B5BAF" w:rsidRPr="007612F0">
              <w:rPr>
                <w:rFonts w:ascii="Calibri" w:eastAsia="Calibri" w:hAnsi="Calibri" w:cs="Arial" w:hint="cs"/>
                <w:b/>
                <w:bCs/>
                <w:sz w:val="24"/>
                <w:szCs w:val="24"/>
                <w:rtl/>
                <w:lang w:bidi="ar-IQ"/>
              </w:rPr>
              <w:t xml:space="preserve"> </w:t>
            </w:r>
            <w:r w:rsidRPr="007612F0">
              <w:rPr>
                <w:rFonts w:ascii="Calibri" w:eastAsia="Calibri" w:hAnsi="Calibri" w:cs="Arial" w:hint="cs"/>
                <w:b/>
                <w:bCs/>
                <w:sz w:val="24"/>
                <w:szCs w:val="24"/>
                <w:rtl/>
                <w:lang w:bidi="ar-IQ"/>
              </w:rPr>
              <w:t>والدعوة</w:t>
            </w:r>
            <w:r w:rsidRPr="007612F0">
              <w:rPr>
                <w:rFonts w:ascii="Calibri" w:eastAsia="Calibri" w:hAnsi="Calibri" w:cs="Arial"/>
                <w:b/>
                <w:bCs/>
                <w:sz w:val="24"/>
                <w:szCs w:val="24"/>
                <w:rtl/>
                <w:lang w:bidi="ar-IQ"/>
              </w:rPr>
              <w:t xml:space="preserve"> المباشرة</w:t>
            </w:r>
          </w:p>
          <w:p w:rsidR="00883D08" w:rsidRPr="007612F0" w:rsidRDefault="00097D83" w:rsidP="00D73A87">
            <w:pPr>
              <w:numPr>
                <w:ilvl w:val="0"/>
                <w:numId w:val="32"/>
              </w:numPr>
              <w:bidi/>
              <w:spacing w:after="0" w:line="240" w:lineRule="auto"/>
              <w:rPr>
                <w:rFonts w:ascii="Calibri" w:eastAsia="Calibri" w:hAnsi="Calibri" w:cs="Arial"/>
                <w:sz w:val="28"/>
                <w:szCs w:val="28"/>
                <w:lang w:bidi="ar-IQ"/>
              </w:rPr>
            </w:pPr>
            <w:r w:rsidRPr="007612F0">
              <w:rPr>
                <w:rFonts w:ascii="Calibri" w:eastAsia="Calibri" w:hAnsi="Calibri" w:cs="Arial" w:hint="cs"/>
                <w:b/>
                <w:bCs/>
                <w:sz w:val="24"/>
                <w:szCs w:val="24"/>
                <w:rtl/>
                <w:lang w:bidi="ar-IQ"/>
              </w:rPr>
              <w:t>أية معلومات اخرى</w:t>
            </w:r>
            <w:r w:rsidR="00883D08" w:rsidRPr="007612F0">
              <w:rPr>
                <w:rFonts w:ascii="Calibri" w:eastAsia="Calibri" w:hAnsi="Calibri" w:cs="Arial" w:hint="cs"/>
                <w:b/>
                <w:bCs/>
                <w:sz w:val="24"/>
                <w:szCs w:val="24"/>
                <w:rtl/>
                <w:lang w:bidi="ar-IQ"/>
              </w:rPr>
              <w:t>.</w:t>
            </w:r>
          </w:p>
          <w:p w:rsidR="00883D08" w:rsidRPr="007612F0" w:rsidRDefault="00883D08" w:rsidP="00883D08">
            <w:pPr>
              <w:bidi/>
              <w:spacing w:after="0" w:line="240" w:lineRule="auto"/>
              <w:ind w:left="720"/>
              <w:rPr>
                <w:rFonts w:ascii="Calibri" w:eastAsia="Calibri" w:hAnsi="Calibri" w:cs="Arial"/>
                <w:sz w:val="28"/>
                <w:szCs w:val="28"/>
                <w:rtl/>
                <w:lang w:bidi="ar-IQ"/>
              </w:rPr>
            </w:pPr>
          </w:p>
        </w:tc>
      </w:tr>
      <w:tr w:rsidR="00883D08" w:rsidRPr="00883D08" w:rsidTr="00DF499B">
        <w:tc>
          <w:tcPr>
            <w:tcW w:w="1054" w:type="dxa"/>
          </w:tcPr>
          <w:p w:rsidR="00883D08" w:rsidRPr="00883D08" w:rsidRDefault="00883D08" w:rsidP="00883D08">
            <w:pPr>
              <w:bidi/>
              <w:jc w:val="center"/>
              <w:rPr>
                <w:rFonts w:ascii="Arial" w:eastAsia="Calibri" w:hAnsi="Arial" w:cs="Arial"/>
                <w:b/>
                <w:bCs/>
                <w:sz w:val="28"/>
                <w:szCs w:val="28"/>
                <w:rtl/>
                <w:lang w:bidi="ar-IQ"/>
              </w:rPr>
            </w:pPr>
            <w:r w:rsidRPr="00883D08">
              <w:rPr>
                <w:rFonts w:ascii="Arial" w:eastAsia="Calibri" w:hAnsi="Arial" w:cs="Arial"/>
                <w:b/>
                <w:bCs/>
                <w:sz w:val="28"/>
                <w:szCs w:val="28"/>
                <w:rtl/>
                <w:lang w:bidi="ar-IQ"/>
              </w:rPr>
              <w:t>1.20</w:t>
            </w:r>
          </w:p>
        </w:tc>
        <w:tc>
          <w:tcPr>
            <w:tcW w:w="6393" w:type="dxa"/>
          </w:tcPr>
          <w:p w:rsidR="00097D83" w:rsidRPr="007612F0" w:rsidRDefault="00097D83" w:rsidP="00097D83">
            <w:pPr>
              <w:bidi/>
              <w:spacing w:after="0" w:line="240" w:lineRule="auto"/>
              <w:rPr>
                <w:rFonts w:ascii="Calibri" w:eastAsia="Calibri" w:hAnsi="Calibri" w:cs="Arial"/>
                <w:b/>
                <w:bCs/>
                <w:sz w:val="24"/>
                <w:szCs w:val="24"/>
                <w:u w:val="single"/>
                <w:lang w:bidi="ar-IQ"/>
              </w:rPr>
            </w:pPr>
            <w:r w:rsidRPr="007612F0">
              <w:rPr>
                <w:rFonts w:ascii="Calibri" w:eastAsia="Calibri" w:hAnsi="Calibri" w:cs="Arial"/>
                <w:b/>
                <w:bCs/>
                <w:sz w:val="24"/>
                <w:szCs w:val="24"/>
                <w:u w:val="single"/>
                <w:rtl/>
                <w:lang w:bidi="ar-IQ"/>
              </w:rPr>
              <w:t xml:space="preserve">يتم تسليم العطاءات الى عنوان صاحب العمل </w:t>
            </w:r>
            <w:r w:rsidRPr="007612F0">
              <w:rPr>
                <w:rFonts w:ascii="Calibri" w:eastAsia="Calibri" w:hAnsi="Calibri" w:cs="Arial" w:hint="cs"/>
                <w:b/>
                <w:bCs/>
                <w:sz w:val="24"/>
                <w:szCs w:val="24"/>
                <w:u w:val="single"/>
                <w:rtl/>
                <w:lang w:bidi="ar-IQ"/>
              </w:rPr>
              <w:t>الاتي</w:t>
            </w:r>
            <w:r w:rsidRPr="007612F0">
              <w:rPr>
                <w:rFonts w:ascii="Calibri" w:eastAsia="Calibri" w:hAnsi="Calibri" w:cs="Arial"/>
                <w:b/>
                <w:bCs/>
                <w:sz w:val="24"/>
                <w:szCs w:val="24"/>
                <w:u w:val="single"/>
                <w:rtl/>
                <w:lang w:bidi="ar-IQ"/>
              </w:rPr>
              <w:t>:</w:t>
            </w:r>
          </w:p>
          <w:p w:rsidR="00097D83" w:rsidRPr="007612F0" w:rsidRDefault="00097D83" w:rsidP="00097D83">
            <w:pPr>
              <w:bidi/>
              <w:spacing w:after="0" w:line="240" w:lineRule="auto"/>
              <w:rPr>
                <w:rFonts w:ascii="Calibri" w:eastAsia="Calibri" w:hAnsi="Calibri" w:cs="Arial"/>
                <w:b/>
                <w:bCs/>
                <w:sz w:val="24"/>
                <w:szCs w:val="24"/>
                <w:rtl/>
                <w:lang w:bidi="ar-IQ"/>
              </w:rPr>
            </w:pPr>
            <w:r w:rsidRPr="007612F0">
              <w:rPr>
                <w:rFonts w:ascii="Calibri" w:eastAsia="Calibri" w:hAnsi="Calibri" w:cs="Arial" w:hint="cs"/>
                <w:b/>
                <w:bCs/>
                <w:sz w:val="24"/>
                <w:szCs w:val="24"/>
                <w:rtl/>
                <w:lang w:bidi="ar-IQ"/>
              </w:rPr>
              <w:t>[جمهورية</w:t>
            </w:r>
            <w:r w:rsidRPr="007612F0">
              <w:rPr>
                <w:rFonts w:ascii="Calibri" w:eastAsia="Calibri" w:hAnsi="Calibri" w:cs="Arial"/>
                <w:b/>
                <w:bCs/>
                <w:sz w:val="24"/>
                <w:szCs w:val="24"/>
                <w:rtl/>
                <w:lang w:bidi="ar-IQ"/>
              </w:rPr>
              <w:t xml:space="preserve"> العراق / محافظة بغداد/ أمانة بغداد/ بناية دائرة المشاريع في امانة بغداد – البناية رقم 2 الطابق 4 في قاعة بغداد</w:t>
            </w:r>
          </w:p>
          <w:p w:rsidR="00883D08" w:rsidRPr="007612F0" w:rsidRDefault="00883D08" w:rsidP="00097D83">
            <w:pPr>
              <w:bidi/>
              <w:spacing w:after="0" w:line="240" w:lineRule="auto"/>
              <w:rPr>
                <w:rFonts w:ascii="Calibri" w:eastAsia="Calibri" w:hAnsi="Calibri" w:cs="Arial"/>
                <w:b/>
                <w:bCs/>
                <w:sz w:val="24"/>
                <w:szCs w:val="24"/>
                <w:rtl/>
                <w:lang w:bidi="ar-IQ"/>
              </w:rPr>
            </w:pPr>
            <w:r w:rsidRPr="007612F0">
              <w:rPr>
                <w:rFonts w:ascii="Calibri" w:eastAsia="Calibri" w:hAnsi="Calibri" w:cs="Arial"/>
                <w:b/>
                <w:bCs/>
                <w:sz w:val="24"/>
                <w:szCs w:val="24"/>
                <w:rtl/>
                <w:lang w:bidi="ar-IQ"/>
              </w:rPr>
              <w:t>الموعد النهائي لتقديم العطاء</w:t>
            </w:r>
          </w:p>
          <w:p w:rsidR="00883D08" w:rsidRPr="007612F0" w:rsidRDefault="00883D08" w:rsidP="00883D08">
            <w:pPr>
              <w:bidi/>
              <w:spacing w:after="0" w:line="240" w:lineRule="auto"/>
              <w:rPr>
                <w:rFonts w:ascii="Calibri" w:eastAsia="Calibri" w:hAnsi="Calibri" w:cs="Arial"/>
                <w:b/>
                <w:bCs/>
                <w:sz w:val="24"/>
                <w:szCs w:val="24"/>
                <w:rtl/>
                <w:lang w:bidi="ar-IQ"/>
              </w:rPr>
            </w:pPr>
            <w:r w:rsidRPr="007612F0">
              <w:rPr>
                <w:rFonts w:ascii="Calibri" w:eastAsia="Calibri" w:hAnsi="Calibri" w:cs="Arial" w:hint="cs"/>
                <w:b/>
                <w:bCs/>
                <w:sz w:val="24"/>
                <w:szCs w:val="24"/>
                <w:rtl/>
                <w:lang w:bidi="ar-IQ"/>
              </w:rPr>
              <w:t>الساعة: [ال</w:t>
            </w:r>
            <w:r w:rsidR="007C5ADE" w:rsidRPr="007612F0">
              <w:rPr>
                <w:rFonts w:ascii="Calibri" w:eastAsia="Calibri" w:hAnsi="Calibri" w:cs="Arial" w:hint="cs"/>
                <w:b/>
                <w:bCs/>
                <w:sz w:val="24"/>
                <w:szCs w:val="24"/>
                <w:rtl/>
                <w:lang w:bidi="ar-IQ"/>
              </w:rPr>
              <w:t>ثانية</w:t>
            </w:r>
            <w:r w:rsidRPr="007612F0">
              <w:rPr>
                <w:rFonts w:ascii="Calibri" w:eastAsia="Calibri" w:hAnsi="Calibri" w:cs="Arial" w:hint="cs"/>
                <w:b/>
                <w:bCs/>
                <w:sz w:val="24"/>
                <w:szCs w:val="24"/>
                <w:rtl/>
                <w:lang w:bidi="ar-IQ"/>
              </w:rPr>
              <w:t xml:space="preserve">عشر </w:t>
            </w:r>
            <w:r w:rsidR="007C5ADE" w:rsidRPr="007612F0">
              <w:rPr>
                <w:rFonts w:ascii="Calibri" w:eastAsia="Calibri" w:hAnsi="Calibri" w:cs="Arial" w:hint="cs"/>
                <w:b/>
                <w:bCs/>
                <w:sz w:val="24"/>
                <w:szCs w:val="24"/>
                <w:rtl/>
                <w:lang w:bidi="ar-IQ"/>
              </w:rPr>
              <w:t>ظهرا</w:t>
            </w:r>
            <w:r w:rsidRPr="007612F0">
              <w:rPr>
                <w:rFonts w:ascii="Calibri" w:eastAsia="Calibri" w:hAnsi="Calibri" w:cs="Arial" w:hint="cs"/>
                <w:b/>
                <w:bCs/>
                <w:sz w:val="24"/>
                <w:szCs w:val="24"/>
                <w:rtl/>
                <w:lang w:bidi="ar-IQ"/>
              </w:rPr>
              <w:t xml:space="preserve"> بتوقيت بغداد المحلي (+3 جرينتش)]</w:t>
            </w:r>
          </w:p>
          <w:p w:rsidR="00883D08" w:rsidRPr="007612F0" w:rsidRDefault="00883D08" w:rsidP="007612F0">
            <w:pPr>
              <w:tabs>
                <w:tab w:val="center" w:pos="3398"/>
              </w:tabs>
              <w:bidi/>
              <w:spacing w:after="0" w:line="240" w:lineRule="auto"/>
              <w:rPr>
                <w:rFonts w:ascii="Calibri" w:eastAsia="Calibri" w:hAnsi="Calibri" w:cs="Arial"/>
                <w:b/>
                <w:bCs/>
                <w:sz w:val="24"/>
                <w:szCs w:val="24"/>
                <w:rtl/>
                <w:lang w:bidi="ar-IQ"/>
              </w:rPr>
            </w:pPr>
            <w:r w:rsidRPr="007612F0">
              <w:rPr>
                <w:rFonts w:ascii="Calibri" w:eastAsia="Calibri" w:hAnsi="Calibri" w:cs="Arial" w:hint="cs"/>
                <w:b/>
                <w:bCs/>
                <w:sz w:val="24"/>
                <w:szCs w:val="24"/>
                <w:rtl/>
                <w:lang w:bidi="ar-IQ"/>
              </w:rPr>
              <w:t>التاريخ: [1 حزيران 2022]</w:t>
            </w:r>
            <w:r w:rsidR="007612F0">
              <w:rPr>
                <w:rFonts w:ascii="Calibri" w:eastAsia="Calibri" w:hAnsi="Calibri" w:cs="Arial"/>
                <w:b/>
                <w:bCs/>
                <w:sz w:val="24"/>
                <w:szCs w:val="24"/>
                <w:rtl/>
                <w:lang w:bidi="ar-IQ"/>
              </w:rPr>
              <w:tab/>
            </w:r>
          </w:p>
          <w:p w:rsidR="00883D08" w:rsidRPr="007612F0" w:rsidRDefault="00883D08" w:rsidP="00883D08">
            <w:pPr>
              <w:bidi/>
              <w:spacing w:after="0" w:line="240" w:lineRule="auto"/>
              <w:rPr>
                <w:rFonts w:ascii="Calibri" w:eastAsia="Calibri" w:hAnsi="Calibri" w:cs="Arial"/>
                <w:sz w:val="24"/>
                <w:szCs w:val="24"/>
                <w:lang w:bidi="ar-IQ"/>
              </w:rPr>
            </w:pPr>
          </w:p>
        </w:tc>
      </w:tr>
      <w:tr w:rsidR="00883D08" w:rsidRPr="00883D08" w:rsidTr="00DF499B">
        <w:tc>
          <w:tcPr>
            <w:tcW w:w="7447" w:type="dxa"/>
            <w:gridSpan w:val="2"/>
          </w:tcPr>
          <w:p w:rsidR="00883D08" w:rsidRPr="007612F0" w:rsidRDefault="00883D08" w:rsidP="00883D08">
            <w:pPr>
              <w:bidi/>
              <w:jc w:val="center"/>
              <w:rPr>
                <w:rFonts w:ascii="Arial" w:eastAsia="Calibri" w:hAnsi="Arial" w:cs="Arial"/>
                <w:b/>
                <w:bCs/>
                <w:sz w:val="28"/>
                <w:szCs w:val="28"/>
                <w:rtl/>
                <w:lang w:bidi="ar-IQ"/>
              </w:rPr>
            </w:pPr>
            <w:r w:rsidRPr="007612F0">
              <w:rPr>
                <w:rFonts w:ascii="Arial" w:eastAsia="Calibri" w:hAnsi="Arial" w:cs="Arial"/>
                <w:b/>
                <w:bCs/>
                <w:sz w:val="28"/>
                <w:szCs w:val="28"/>
                <w:rtl/>
                <w:lang w:bidi="ar-IQ"/>
              </w:rPr>
              <w:t>هـ - فتح و تحليل العطاءات</w:t>
            </w:r>
          </w:p>
        </w:tc>
      </w:tr>
      <w:tr w:rsidR="00883D08" w:rsidRPr="00883D08" w:rsidTr="00DF499B">
        <w:tc>
          <w:tcPr>
            <w:tcW w:w="1054" w:type="dxa"/>
          </w:tcPr>
          <w:p w:rsidR="00883D08" w:rsidRPr="00883D08" w:rsidRDefault="00883D08" w:rsidP="00883D08">
            <w:pPr>
              <w:bidi/>
              <w:jc w:val="center"/>
              <w:rPr>
                <w:rFonts w:ascii="Arial" w:eastAsia="Calibri" w:hAnsi="Arial" w:cs="Arial"/>
                <w:b/>
                <w:bCs/>
                <w:sz w:val="28"/>
                <w:szCs w:val="28"/>
                <w:rtl/>
                <w:lang w:bidi="ar-IQ"/>
              </w:rPr>
            </w:pPr>
            <w:r w:rsidRPr="00883D08">
              <w:rPr>
                <w:rFonts w:ascii="Arial" w:eastAsia="Calibri" w:hAnsi="Arial" w:cs="Arial"/>
                <w:b/>
                <w:bCs/>
                <w:sz w:val="28"/>
                <w:szCs w:val="28"/>
                <w:rtl/>
                <w:lang w:bidi="ar-IQ"/>
              </w:rPr>
              <w:t>1.23</w:t>
            </w:r>
          </w:p>
        </w:tc>
        <w:tc>
          <w:tcPr>
            <w:tcW w:w="6393" w:type="dxa"/>
          </w:tcPr>
          <w:p w:rsidR="00883D08" w:rsidRPr="007612F0" w:rsidRDefault="00883D08" w:rsidP="00883D08">
            <w:pPr>
              <w:bidi/>
              <w:spacing w:after="0" w:line="240" w:lineRule="auto"/>
              <w:rPr>
                <w:rFonts w:ascii="Calibri" w:eastAsia="Calibri" w:hAnsi="Calibri" w:cs="Arial"/>
                <w:b/>
                <w:bCs/>
                <w:sz w:val="24"/>
                <w:szCs w:val="24"/>
                <w:rtl/>
                <w:lang w:bidi="ar-IQ"/>
              </w:rPr>
            </w:pPr>
            <w:r w:rsidRPr="007612F0">
              <w:rPr>
                <w:rFonts w:ascii="Calibri" w:eastAsia="Calibri" w:hAnsi="Calibri" w:cs="Arial"/>
                <w:b/>
                <w:bCs/>
                <w:sz w:val="24"/>
                <w:szCs w:val="24"/>
                <w:rtl/>
                <w:lang w:bidi="ar-IQ"/>
              </w:rPr>
              <w:t xml:space="preserve">يتم فتح العطاءات </w:t>
            </w:r>
          </w:p>
          <w:p w:rsidR="00883D08" w:rsidRPr="007612F0" w:rsidRDefault="00883D08" w:rsidP="00883D08">
            <w:pPr>
              <w:bidi/>
              <w:spacing w:after="0" w:line="240" w:lineRule="auto"/>
              <w:rPr>
                <w:rFonts w:ascii="Calibri" w:eastAsia="Calibri" w:hAnsi="Calibri" w:cs="Arial"/>
                <w:b/>
                <w:bCs/>
                <w:sz w:val="24"/>
                <w:szCs w:val="24"/>
                <w:rtl/>
                <w:lang w:bidi="ar-IQ"/>
              </w:rPr>
            </w:pPr>
            <w:r w:rsidRPr="007612F0">
              <w:rPr>
                <w:rFonts w:ascii="Calibri" w:eastAsia="Calibri" w:hAnsi="Calibri" w:cs="Arial" w:hint="cs"/>
                <w:b/>
                <w:bCs/>
                <w:sz w:val="24"/>
                <w:szCs w:val="24"/>
                <w:rtl/>
                <w:lang w:bidi="ar-IQ"/>
              </w:rPr>
              <w:t>الساعة: [الثانية عشر ظهرا بتوقيت بغداد المحلي (+3 جرينتش)]</w:t>
            </w:r>
          </w:p>
          <w:p w:rsidR="00883D08" w:rsidRPr="007612F0" w:rsidRDefault="00883D08" w:rsidP="00883D08">
            <w:pPr>
              <w:bidi/>
              <w:spacing w:after="0" w:line="240" w:lineRule="auto"/>
              <w:rPr>
                <w:rFonts w:ascii="Calibri" w:eastAsia="Calibri" w:hAnsi="Calibri" w:cs="Arial"/>
                <w:b/>
                <w:bCs/>
                <w:sz w:val="24"/>
                <w:szCs w:val="24"/>
                <w:rtl/>
                <w:lang w:bidi="ar-IQ"/>
              </w:rPr>
            </w:pPr>
            <w:r w:rsidRPr="007612F0">
              <w:rPr>
                <w:rFonts w:ascii="Calibri" w:eastAsia="Calibri" w:hAnsi="Calibri" w:cs="Arial" w:hint="cs"/>
                <w:b/>
                <w:bCs/>
                <w:sz w:val="24"/>
                <w:szCs w:val="24"/>
                <w:rtl/>
                <w:lang w:bidi="ar-IQ"/>
              </w:rPr>
              <w:t>التاريخ: [1 حزيران 2022]</w:t>
            </w:r>
          </w:p>
          <w:p w:rsidR="00883D08" w:rsidRPr="007612F0" w:rsidRDefault="00883D08" w:rsidP="00883D08">
            <w:pPr>
              <w:bidi/>
              <w:spacing w:after="0" w:line="240" w:lineRule="auto"/>
              <w:rPr>
                <w:rFonts w:ascii="Calibri" w:eastAsia="Times New Roman" w:hAnsi="Calibri" w:cs="Arial"/>
                <w:b/>
                <w:bCs/>
                <w:sz w:val="24"/>
                <w:szCs w:val="24"/>
                <w:rtl/>
                <w:lang w:bidi="ar-IQ"/>
              </w:rPr>
            </w:pPr>
            <w:r w:rsidRPr="007612F0">
              <w:rPr>
                <w:rFonts w:ascii="Calibri" w:eastAsia="Calibri" w:hAnsi="Calibri" w:cs="Arial" w:hint="cs"/>
                <w:b/>
                <w:bCs/>
                <w:sz w:val="24"/>
                <w:szCs w:val="24"/>
                <w:rtl/>
                <w:lang w:bidi="ar-IQ"/>
              </w:rPr>
              <w:t>المكان: [</w:t>
            </w:r>
            <w:r w:rsidRPr="007612F0">
              <w:rPr>
                <w:rFonts w:ascii="Calibri" w:eastAsia="Times New Roman" w:hAnsi="Calibri" w:cs="Arial" w:hint="cs"/>
                <w:b/>
                <w:bCs/>
                <w:sz w:val="24"/>
                <w:szCs w:val="24"/>
                <w:rtl/>
                <w:lang w:bidi="ar-IQ"/>
              </w:rPr>
              <w:t xml:space="preserve">بناية دائرة المشاريع في امانة بغداد </w:t>
            </w:r>
            <w:r w:rsidRPr="007612F0">
              <w:rPr>
                <w:rFonts w:ascii="Calibri" w:eastAsia="Times New Roman" w:hAnsi="Calibri" w:cs="Arial"/>
                <w:b/>
                <w:bCs/>
                <w:sz w:val="24"/>
                <w:szCs w:val="24"/>
                <w:rtl/>
                <w:lang w:bidi="ar-IQ"/>
              </w:rPr>
              <w:t>–</w:t>
            </w:r>
            <w:r w:rsidRPr="007612F0">
              <w:rPr>
                <w:rFonts w:ascii="Calibri" w:eastAsia="Times New Roman" w:hAnsi="Calibri" w:cs="Arial" w:hint="cs"/>
                <w:b/>
                <w:bCs/>
                <w:sz w:val="24"/>
                <w:szCs w:val="24"/>
                <w:rtl/>
                <w:lang w:bidi="ar-IQ"/>
              </w:rPr>
              <w:t xml:space="preserve"> البناية رقم 2 الطابق 4 على قاعة الاجتماعات]</w:t>
            </w:r>
          </w:p>
          <w:p w:rsidR="00883D08" w:rsidRPr="007612F0" w:rsidRDefault="00883D08" w:rsidP="00883D08">
            <w:pPr>
              <w:bidi/>
              <w:spacing w:after="0" w:line="240" w:lineRule="auto"/>
              <w:rPr>
                <w:rFonts w:ascii="Calibri" w:eastAsia="Calibri" w:hAnsi="Calibri" w:cs="Arial"/>
                <w:b/>
                <w:bCs/>
                <w:sz w:val="24"/>
                <w:szCs w:val="24"/>
                <w:rtl/>
                <w:lang w:bidi="ar-IQ"/>
              </w:rPr>
            </w:pPr>
          </w:p>
        </w:tc>
      </w:tr>
      <w:tr w:rsidR="00883D08" w:rsidRPr="00883D08" w:rsidTr="00DF499B">
        <w:tc>
          <w:tcPr>
            <w:tcW w:w="7447" w:type="dxa"/>
            <w:gridSpan w:val="2"/>
          </w:tcPr>
          <w:p w:rsidR="00883D08" w:rsidRPr="007612F0" w:rsidRDefault="00883D08" w:rsidP="00883D08">
            <w:pPr>
              <w:bidi/>
              <w:jc w:val="center"/>
              <w:rPr>
                <w:rFonts w:ascii="Arial" w:eastAsia="Calibri" w:hAnsi="Arial" w:cs="Arial"/>
                <w:b/>
                <w:bCs/>
                <w:sz w:val="28"/>
                <w:szCs w:val="28"/>
                <w:rtl/>
                <w:lang w:bidi="ar-IQ"/>
              </w:rPr>
            </w:pPr>
            <w:r w:rsidRPr="007612F0">
              <w:rPr>
                <w:rFonts w:ascii="Arial" w:eastAsia="Calibri" w:hAnsi="Arial" w:cs="Arial"/>
                <w:b/>
                <w:bCs/>
                <w:sz w:val="28"/>
                <w:szCs w:val="28"/>
                <w:rtl/>
                <w:lang w:bidi="ar-IQ"/>
              </w:rPr>
              <w:t>و- أبرام العقد</w:t>
            </w:r>
          </w:p>
        </w:tc>
      </w:tr>
      <w:tr w:rsidR="00883D08" w:rsidRPr="00883D08" w:rsidTr="00DF499B">
        <w:tc>
          <w:tcPr>
            <w:tcW w:w="1054" w:type="dxa"/>
          </w:tcPr>
          <w:p w:rsidR="00883D08" w:rsidRPr="00883D08" w:rsidRDefault="00883D08" w:rsidP="00883D08">
            <w:pPr>
              <w:bidi/>
              <w:jc w:val="center"/>
              <w:rPr>
                <w:rFonts w:ascii="Arial" w:eastAsia="Calibri" w:hAnsi="Arial" w:cs="Arial"/>
                <w:b/>
                <w:bCs/>
                <w:sz w:val="28"/>
                <w:szCs w:val="28"/>
                <w:rtl/>
                <w:lang w:bidi="ar-IQ"/>
              </w:rPr>
            </w:pPr>
            <w:r w:rsidRPr="00883D08">
              <w:rPr>
                <w:rFonts w:ascii="Arial" w:eastAsia="Calibri" w:hAnsi="Arial" w:cs="Arial"/>
                <w:b/>
                <w:bCs/>
                <w:sz w:val="28"/>
                <w:szCs w:val="28"/>
                <w:rtl/>
                <w:lang w:bidi="ar-IQ"/>
              </w:rPr>
              <w:t>1.34</w:t>
            </w:r>
          </w:p>
        </w:tc>
        <w:tc>
          <w:tcPr>
            <w:tcW w:w="6393" w:type="dxa"/>
          </w:tcPr>
          <w:p w:rsidR="00883D08" w:rsidRPr="007612F0" w:rsidRDefault="00097D83" w:rsidP="00883D08">
            <w:pPr>
              <w:bidi/>
              <w:rPr>
                <w:rFonts w:ascii="Arial" w:eastAsia="Times New Roman" w:hAnsi="Arial" w:cs="Arial"/>
                <w:b/>
                <w:bCs/>
                <w:sz w:val="28"/>
                <w:szCs w:val="28"/>
                <w:rtl/>
                <w:lang w:bidi="ar-IQ"/>
              </w:rPr>
            </w:pPr>
            <w:r w:rsidRPr="007612F0">
              <w:rPr>
                <w:rFonts w:ascii="Arial" w:eastAsia="Times New Roman" w:hAnsi="Arial" w:cs="Arial" w:hint="cs"/>
                <w:b/>
                <w:bCs/>
                <w:sz w:val="24"/>
                <w:szCs w:val="24"/>
                <w:rtl/>
                <w:lang w:bidi="ar-IQ"/>
              </w:rPr>
              <w:t>يكون ضمان حسن الاداء بصيغة خطاب ضمان مصرفي قدره (ادخل النسبة المئوية التي يمثلها من قيمة العقد وبنفس العملة لقيمة العقد)</w:t>
            </w:r>
            <w:r w:rsidR="00883D08" w:rsidRPr="007612F0">
              <w:rPr>
                <w:rFonts w:ascii="Arial" w:eastAsia="Times New Roman" w:hAnsi="Arial" w:cs="Arial" w:hint="cs"/>
                <w:b/>
                <w:bCs/>
                <w:sz w:val="24"/>
                <w:szCs w:val="24"/>
                <w:rtl/>
                <w:lang w:bidi="ar-IQ"/>
              </w:rPr>
              <w:t>.</w:t>
            </w:r>
          </w:p>
        </w:tc>
      </w:tr>
      <w:tr w:rsidR="00883D08" w:rsidRPr="00883D08" w:rsidTr="00DF499B">
        <w:tc>
          <w:tcPr>
            <w:tcW w:w="1054" w:type="dxa"/>
          </w:tcPr>
          <w:p w:rsidR="00883D08" w:rsidRPr="00883D08" w:rsidRDefault="00883D08" w:rsidP="00883D08">
            <w:pPr>
              <w:bidi/>
              <w:jc w:val="center"/>
              <w:rPr>
                <w:rFonts w:ascii="Arial" w:eastAsia="Calibri" w:hAnsi="Arial" w:cs="Arial"/>
                <w:b/>
                <w:bCs/>
                <w:sz w:val="28"/>
                <w:szCs w:val="28"/>
                <w:rtl/>
                <w:lang w:bidi="ar-IQ"/>
              </w:rPr>
            </w:pPr>
            <w:r w:rsidRPr="00883D08">
              <w:rPr>
                <w:rFonts w:ascii="Arial" w:eastAsia="Calibri" w:hAnsi="Arial" w:cs="Arial"/>
                <w:b/>
                <w:bCs/>
                <w:sz w:val="28"/>
                <w:szCs w:val="28"/>
                <w:rtl/>
                <w:lang w:bidi="ar-IQ"/>
              </w:rPr>
              <w:t>1.35</w:t>
            </w:r>
          </w:p>
        </w:tc>
        <w:tc>
          <w:tcPr>
            <w:tcW w:w="6393" w:type="dxa"/>
          </w:tcPr>
          <w:p w:rsidR="00883D08" w:rsidRPr="007612F0" w:rsidRDefault="00883D08" w:rsidP="00883D08">
            <w:pPr>
              <w:bidi/>
              <w:rPr>
                <w:rFonts w:ascii="Arial" w:eastAsia="Calibri" w:hAnsi="Arial" w:cs="Arial"/>
                <w:b/>
                <w:bCs/>
                <w:sz w:val="24"/>
                <w:szCs w:val="24"/>
                <w:rtl/>
                <w:lang w:bidi="ar-IQ"/>
              </w:rPr>
            </w:pPr>
            <w:r w:rsidRPr="007612F0">
              <w:rPr>
                <w:rFonts w:ascii="Arial" w:eastAsia="Calibri" w:hAnsi="Arial" w:cs="Arial"/>
                <w:b/>
                <w:bCs/>
                <w:sz w:val="24"/>
                <w:szCs w:val="24"/>
                <w:rtl/>
                <w:lang w:bidi="ar-IQ"/>
              </w:rPr>
              <w:t xml:space="preserve">الدفعة المقدمة : </w:t>
            </w:r>
            <w:r w:rsidRPr="007612F0">
              <w:rPr>
                <w:rFonts w:ascii="Arial" w:eastAsia="Times New Roman" w:hAnsi="Arial" w:cs="Arial" w:hint="cs"/>
                <w:b/>
                <w:bCs/>
                <w:sz w:val="24"/>
                <w:szCs w:val="24"/>
                <w:rtl/>
                <w:lang w:bidi="ar-IQ"/>
              </w:rPr>
              <w:t>[يسمح ، لا يسم</w:t>
            </w:r>
            <w:r w:rsidRPr="007612F0">
              <w:rPr>
                <w:rFonts w:ascii="Arial" w:eastAsia="Times New Roman" w:hAnsi="Arial" w:cs="Arial" w:hint="eastAsia"/>
                <w:b/>
                <w:bCs/>
                <w:sz w:val="24"/>
                <w:szCs w:val="24"/>
                <w:rtl/>
                <w:lang w:bidi="ar-IQ"/>
              </w:rPr>
              <w:t>ح</w:t>
            </w:r>
            <w:r w:rsidRPr="007612F0">
              <w:rPr>
                <w:rFonts w:ascii="Arial" w:eastAsia="Times New Roman" w:hAnsi="Arial" w:cs="Arial" w:hint="cs"/>
                <w:b/>
                <w:bCs/>
                <w:sz w:val="24"/>
                <w:szCs w:val="24"/>
                <w:rtl/>
                <w:lang w:bidi="ar-IQ"/>
              </w:rPr>
              <w:t>]</w:t>
            </w:r>
            <w:r w:rsidRPr="007612F0">
              <w:rPr>
                <w:rFonts w:ascii="Arial" w:eastAsia="Calibri" w:hAnsi="Arial" w:cs="Arial"/>
                <w:b/>
                <w:bCs/>
                <w:sz w:val="24"/>
                <w:szCs w:val="24"/>
                <w:rtl/>
                <w:lang w:bidi="ar-IQ"/>
              </w:rPr>
              <w:t>بهذا العقد.</w:t>
            </w:r>
          </w:p>
        </w:tc>
      </w:tr>
    </w:tbl>
    <w:p w:rsidR="00697769" w:rsidRPr="00212C05" w:rsidRDefault="00697769" w:rsidP="007C5ADE">
      <w:pPr>
        <w:bidi/>
        <w:rPr>
          <w:rFonts w:asciiTheme="majorBidi" w:eastAsia="Calibri" w:hAnsiTheme="majorBidi" w:cstheme="majorBidi"/>
          <w:rtl/>
          <w:lang w:bidi="ar-IQ"/>
        </w:rPr>
      </w:pPr>
    </w:p>
    <w:p w:rsidR="00FE16B1" w:rsidRDefault="00FE16B1" w:rsidP="00883D08">
      <w:pPr>
        <w:bidi/>
        <w:jc w:val="center"/>
        <w:rPr>
          <w:rFonts w:asciiTheme="majorBidi" w:eastAsia="Calibri" w:hAnsiTheme="majorBidi" w:cstheme="majorBidi"/>
          <w:rtl/>
          <w:lang w:bidi="ar-IQ"/>
        </w:rPr>
      </w:pPr>
    </w:p>
    <w:p w:rsidR="00FE16B1" w:rsidRDefault="00FE16B1" w:rsidP="00FE16B1">
      <w:pPr>
        <w:bidi/>
        <w:jc w:val="center"/>
        <w:rPr>
          <w:rFonts w:asciiTheme="majorBidi" w:eastAsia="Calibri" w:hAnsiTheme="majorBidi" w:cstheme="majorBidi"/>
          <w:rtl/>
          <w:lang w:bidi="ar-IQ"/>
        </w:rPr>
      </w:pPr>
    </w:p>
    <w:p w:rsidR="00FE16B1" w:rsidRDefault="00FE16B1" w:rsidP="00FE16B1">
      <w:pPr>
        <w:bidi/>
        <w:jc w:val="center"/>
        <w:rPr>
          <w:rFonts w:asciiTheme="majorBidi" w:eastAsia="Calibri" w:hAnsiTheme="majorBidi" w:cstheme="majorBidi"/>
          <w:rtl/>
          <w:lang w:bidi="ar-IQ"/>
        </w:rPr>
      </w:pPr>
    </w:p>
    <w:p w:rsidR="00FE16B1" w:rsidRDefault="00FE16B1" w:rsidP="00FE16B1">
      <w:pPr>
        <w:bidi/>
        <w:jc w:val="center"/>
        <w:rPr>
          <w:rFonts w:asciiTheme="majorBidi" w:eastAsia="Calibri" w:hAnsiTheme="majorBidi" w:cstheme="majorBidi"/>
          <w:rtl/>
          <w:lang w:bidi="ar-IQ"/>
        </w:rPr>
      </w:pPr>
    </w:p>
    <w:p w:rsidR="005E3858" w:rsidRDefault="005E3858" w:rsidP="002B5BAF">
      <w:pPr>
        <w:bidi/>
        <w:rPr>
          <w:rFonts w:asciiTheme="majorBidi" w:eastAsia="Calibri" w:hAnsiTheme="majorBidi" w:cstheme="majorBidi"/>
          <w:rtl/>
          <w:lang w:bidi="ar-IQ"/>
        </w:rPr>
      </w:pPr>
    </w:p>
    <w:p w:rsidR="00FE16B1" w:rsidRDefault="00FE16B1" w:rsidP="00FE16B1">
      <w:pPr>
        <w:bidi/>
        <w:jc w:val="center"/>
        <w:rPr>
          <w:rFonts w:asciiTheme="majorBidi" w:eastAsia="Calibri" w:hAnsiTheme="majorBidi" w:cstheme="majorBidi"/>
          <w:rtl/>
          <w:lang w:bidi="ar-IQ"/>
        </w:rPr>
      </w:pPr>
    </w:p>
    <w:p w:rsidR="003C2296" w:rsidRPr="00212C05" w:rsidRDefault="003C2296" w:rsidP="00FE16B1">
      <w:pPr>
        <w:bidi/>
        <w:jc w:val="center"/>
        <w:rPr>
          <w:rFonts w:asciiTheme="majorBidi" w:eastAsia="Calibri" w:hAnsiTheme="majorBidi" w:cstheme="majorBidi"/>
          <w:b/>
          <w:bCs/>
          <w:sz w:val="40"/>
          <w:szCs w:val="40"/>
          <w:rtl/>
          <w:lang w:bidi="ar-IQ"/>
        </w:rPr>
      </w:pPr>
      <w:r w:rsidRPr="00212C05">
        <w:rPr>
          <w:rFonts w:asciiTheme="majorBidi" w:eastAsia="Calibri" w:hAnsiTheme="majorBidi" w:cstheme="majorBidi"/>
          <w:b/>
          <w:bCs/>
          <w:sz w:val="40"/>
          <w:szCs w:val="40"/>
          <w:rtl/>
          <w:lang w:bidi="ar-IQ"/>
        </w:rPr>
        <w:lastRenderedPageBreak/>
        <w:t>القسم الثالث- استمارات العطاء</w:t>
      </w:r>
    </w:p>
    <w:p w:rsidR="003C2296" w:rsidRPr="00212C05" w:rsidRDefault="003C2296" w:rsidP="00FE55A4">
      <w:pPr>
        <w:bidi/>
        <w:jc w:val="center"/>
        <w:rPr>
          <w:rFonts w:asciiTheme="majorBidi" w:eastAsia="Calibri" w:hAnsiTheme="majorBidi" w:cstheme="majorBidi"/>
          <w:b/>
          <w:bCs/>
          <w:sz w:val="28"/>
          <w:szCs w:val="28"/>
          <w:rtl/>
          <w:lang w:bidi="ar-IQ"/>
        </w:rPr>
      </w:pPr>
    </w:p>
    <w:p w:rsidR="003C2296" w:rsidRPr="00212C05" w:rsidRDefault="003C2296" w:rsidP="00FE55A4">
      <w:pPr>
        <w:bidi/>
        <w:jc w:val="center"/>
        <w:rPr>
          <w:rFonts w:asciiTheme="majorBidi" w:eastAsia="Calibri" w:hAnsiTheme="majorBidi" w:cstheme="majorBidi"/>
          <w:b/>
          <w:bCs/>
          <w:sz w:val="28"/>
          <w:szCs w:val="28"/>
          <w:rtl/>
          <w:lang w:bidi="ar-IQ"/>
        </w:rPr>
      </w:pPr>
      <w:r w:rsidRPr="00212C05">
        <w:rPr>
          <w:rFonts w:asciiTheme="majorBidi" w:eastAsia="Calibri" w:hAnsiTheme="majorBidi" w:cstheme="majorBidi"/>
          <w:b/>
          <w:bCs/>
          <w:sz w:val="28"/>
          <w:szCs w:val="28"/>
          <w:rtl/>
          <w:lang w:bidi="ar-IQ"/>
        </w:rPr>
        <w:t>قائمة الأستمارات</w:t>
      </w:r>
    </w:p>
    <w:p w:rsidR="003C2296" w:rsidRPr="00212C05" w:rsidRDefault="003C2296" w:rsidP="00FE55A4">
      <w:pPr>
        <w:bidi/>
        <w:jc w:val="center"/>
        <w:rPr>
          <w:rFonts w:asciiTheme="majorBidi" w:eastAsia="Calibri" w:hAnsiTheme="majorBidi" w:cstheme="majorBidi"/>
          <w:b/>
          <w:bCs/>
          <w:sz w:val="28"/>
          <w:szCs w:val="28"/>
          <w:rtl/>
          <w:lang w:bidi="ar-IQ"/>
        </w:rPr>
      </w:pPr>
    </w:p>
    <w:p w:rsidR="003C2296" w:rsidRPr="00212C05" w:rsidRDefault="003C2296" w:rsidP="00FE55A4">
      <w:pPr>
        <w:bidi/>
        <w:rPr>
          <w:rFonts w:asciiTheme="majorBidi" w:eastAsia="Calibri" w:hAnsiTheme="majorBidi" w:cstheme="majorBidi"/>
          <w:b/>
          <w:bCs/>
          <w:sz w:val="28"/>
          <w:szCs w:val="28"/>
          <w:rtl/>
          <w:lang w:bidi="ar-IQ"/>
        </w:rPr>
      </w:pPr>
    </w:p>
    <w:p w:rsidR="003C2296" w:rsidRPr="00212C05" w:rsidRDefault="003C2296" w:rsidP="00CD0CD3">
      <w:pPr>
        <w:numPr>
          <w:ilvl w:val="0"/>
          <w:numId w:val="11"/>
        </w:numPr>
        <w:bidi/>
        <w:spacing w:after="0" w:line="480" w:lineRule="auto"/>
        <w:rPr>
          <w:rFonts w:asciiTheme="majorBidi" w:eastAsia="Calibri" w:hAnsiTheme="majorBidi" w:cstheme="majorBidi"/>
          <w:b/>
          <w:bCs/>
          <w:sz w:val="28"/>
          <w:szCs w:val="28"/>
          <w:lang w:bidi="ar-IQ"/>
        </w:rPr>
      </w:pPr>
      <w:r w:rsidRPr="00212C05">
        <w:rPr>
          <w:rFonts w:asciiTheme="majorBidi" w:eastAsia="Calibri" w:hAnsiTheme="majorBidi" w:cstheme="majorBidi"/>
          <w:b/>
          <w:bCs/>
          <w:sz w:val="28"/>
          <w:szCs w:val="28"/>
          <w:rtl/>
          <w:lang w:bidi="ar-IQ"/>
        </w:rPr>
        <w:t xml:space="preserve">أستمارة تقديم العطاء </w:t>
      </w:r>
    </w:p>
    <w:p w:rsidR="003C2296" w:rsidRPr="00212C05" w:rsidRDefault="003C2296" w:rsidP="00CD0CD3">
      <w:pPr>
        <w:numPr>
          <w:ilvl w:val="0"/>
          <w:numId w:val="11"/>
        </w:numPr>
        <w:bidi/>
        <w:spacing w:after="0" w:line="480" w:lineRule="auto"/>
        <w:rPr>
          <w:rFonts w:asciiTheme="majorBidi" w:eastAsia="Calibri" w:hAnsiTheme="majorBidi" w:cstheme="majorBidi"/>
          <w:b/>
          <w:bCs/>
          <w:sz w:val="28"/>
          <w:szCs w:val="28"/>
          <w:lang w:bidi="ar-IQ"/>
        </w:rPr>
      </w:pPr>
      <w:r w:rsidRPr="00212C05">
        <w:rPr>
          <w:rFonts w:asciiTheme="majorBidi" w:eastAsia="Calibri" w:hAnsiTheme="majorBidi" w:cstheme="majorBidi"/>
          <w:b/>
          <w:bCs/>
          <w:sz w:val="28"/>
          <w:szCs w:val="28"/>
          <w:rtl/>
          <w:lang w:bidi="ar-IQ"/>
        </w:rPr>
        <w:t>أستمارة معلومات متطلبات التاهيل</w:t>
      </w:r>
    </w:p>
    <w:p w:rsidR="003C2296" w:rsidRPr="00212C05" w:rsidRDefault="003C2296" w:rsidP="00FE16B1">
      <w:pPr>
        <w:bidi/>
        <w:rPr>
          <w:rFonts w:asciiTheme="majorBidi" w:eastAsia="Calibri" w:hAnsiTheme="majorBidi" w:cstheme="majorBidi"/>
          <w:b/>
          <w:bCs/>
          <w:sz w:val="28"/>
          <w:szCs w:val="28"/>
          <w:rtl/>
          <w:lang w:bidi="ar-IQ"/>
        </w:rPr>
      </w:pPr>
    </w:p>
    <w:p w:rsidR="003C2296" w:rsidRDefault="003C2296" w:rsidP="00FE55A4">
      <w:pPr>
        <w:bidi/>
        <w:ind w:left="360"/>
        <w:rPr>
          <w:rFonts w:asciiTheme="majorBidi" w:eastAsia="Calibri" w:hAnsiTheme="majorBidi" w:cstheme="majorBidi"/>
          <w:b/>
          <w:bCs/>
          <w:sz w:val="28"/>
          <w:szCs w:val="28"/>
          <w:rtl/>
          <w:lang w:bidi="ar-IQ"/>
        </w:rPr>
      </w:pPr>
    </w:p>
    <w:p w:rsidR="00986611" w:rsidRDefault="00986611" w:rsidP="00617407">
      <w:pPr>
        <w:bidi/>
        <w:spacing w:line="240" w:lineRule="auto"/>
        <w:rPr>
          <w:rFonts w:asciiTheme="majorBidi" w:eastAsia="Calibri" w:hAnsiTheme="majorBidi" w:cstheme="majorBidi"/>
          <w:b/>
          <w:bCs/>
          <w:sz w:val="28"/>
          <w:szCs w:val="28"/>
          <w:rtl/>
          <w:lang w:bidi="ar-IQ"/>
        </w:rPr>
      </w:pPr>
    </w:p>
    <w:p w:rsidR="00DF499B" w:rsidRDefault="00DF499B" w:rsidP="00DF499B">
      <w:pPr>
        <w:bidi/>
        <w:spacing w:line="240" w:lineRule="auto"/>
        <w:rPr>
          <w:rFonts w:asciiTheme="majorBidi" w:eastAsia="Calibri" w:hAnsiTheme="majorBidi" w:cstheme="majorBidi"/>
          <w:b/>
          <w:bCs/>
          <w:sz w:val="28"/>
          <w:szCs w:val="28"/>
          <w:rtl/>
          <w:lang w:bidi="ar-IQ"/>
        </w:rPr>
      </w:pPr>
    </w:p>
    <w:p w:rsidR="00DF499B" w:rsidRDefault="00DF499B" w:rsidP="00DF499B">
      <w:pPr>
        <w:bidi/>
        <w:spacing w:line="240" w:lineRule="auto"/>
        <w:rPr>
          <w:rFonts w:asciiTheme="majorBidi" w:eastAsia="Calibri" w:hAnsiTheme="majorBidi" w:cstheme="majorBidi"/>
          <w:b/>
          <w:bCs/>
          <w:sz w:val="28"/>
          <w:szCs w:val="28"/>
          <w:rtl/>
          <w:lang w:bidi="ar-IQ"/>
        </w:rPr>
      </w:pPr>
    </w:p>
    <w:p w:rsidR="00DF499B" w:rsidRDefault="00DF499B" w:rsidP="00DF499B">
      <w:pPr>
        <w:bidi/>
        <w:spacing w:line="240" w:lineRule="auto"/>
        <w:rPr>
          <w:rFonts w:asciiTheme="majorBidi" w:eastAsia="Calibri" w:hAnsiTheme="majorBidi" w:cstheme="majorBidi"/>
          <w:b/>
          <w:bCs/>
          <w:sz w:val="28"/>
          <w:szCs w:val="28"/>
          <w:rtl/>
          <w:lang w:bidi="ar-IQ"/>
        </w:rPr>
      </w:pPr>
    </w:p>
    <w:p w:rsidR="00DF499B" w:rsidRDefault="00DF499B" w:rsidP="00DF499B">
      <w:pPr>
        <w:bidi/>
        <w:spacing w:line="240" w:lineRule="auto"/>
        <w:rPr>
          <w:rFonts w:asciiTheme="majorBidi" w:eastAsia="Calibri" w:hAnsiTheme="majorBidi" w:cstheme="majorBidi"/>
          <w:b/>
          <w:bCs/>
          <w:sz w:val="28"/>
          <w:szCs w:val="28"/>
          <w:rtl/>
          <w:lang w:bidi="ar-IQ"/>
        </w:rPr>
      </w:pPr>
    </w:p>
    <w:p w:rsidR="00DF499B" w:rsidRDefault="00DF499B" w:rsidP="00DF499B">
      <w:pPr>
        <w:bidi/>
        <w:spacing w:line="240" w:lineRule="auto"/>
        <w:rPr>
          <w:rFonts w:asciiTheme="majorBidi" w:eastAsia="Calibri" w:hAnsiTheme="majorBidi" w:cstheme="majorBidi"/>
          <w:b/>
          <w:bCs/>
          <w:sz w:val="28"/>
          <w:szCs w:val="28"/>
          <w:rtl/>
          <w:lang w:bidi="ar-IQ"/>
        </w:rPr>
      </w:pPr>
    </w:p>
    <w:p w:rsidR="00DF499B" w:rsidRDefault="00DF499B" w:rsidP="00DF499B">
      <w:pPr>
        <w:bidi/>
        <w:spacing w:line="240" w:lineRule="auto"/>
        <w:rPr>
          <w:rFonts w:asciiTheme="majorBidi" w:eastAsia="Calibri" w:hAnsiTheme="majorBidi" w:cstheme="majorBidi"/>
          <w:b/>
          <w:bCs/>
          <w:sz w:val="28"/>
          <w:szCs w:val="28"/>
          <w:rtl/>
          <w:lang w:bidi="ar-IQ"/>
        </w:rPr>
      </w:pPr>
    </w:p>
    <w:p w:rsidR="002B5BAF" w:rsidRDefault="002B5BAF" w:rsidP="002B5BAF">
      <w:pPr>
        <w:bidi/>
        <w:spacing w:line="240" w:lineRule="auto"/>
        <w:rPr>
          <w:rFonts w:asciiTheme="majorBidi" w:eastAsia="Calibri" w:hAnsiTheme="majorBidi" w:cstheme="majorBidi"/>
          <w:b/>
          <w:bCs/>
          <w:sz w:val="28"/>
          <w:szCs w:val="28"/>
          <w:rtl/>
          <w:lang w:bidi="ar-IQ"/>
        </w:rPr>
      </w:pPr>
    </w:p>
    <w:p w:rsidR="002B5BAF" w:rsidRDefault="002B5BAF" w:rsidP="002B5BAF">
      <w:pPr>
        <w:bidi/>
        <w:spacing w:line="240" w:lineRule="auto"/>
        <w:rPr>
          <w:rFonts w:asciiTheme="majorBidi" w:eastAsia="Calibri" w:hAnsiTheme="majorBidi" w:cstheme="majorBidi"/>
          <w:b/>
          <w:bCs/>
          <w:sz w:val="28"/>
          <w:szCs w:val="28"/>
          <w:rtl/>
          <w:lang w:bidi="ar-IQ"/>
        </w:rPr>
      </w:pPr>
    </w:p>
    <w:p w:rsidR="002B5BAF" w:rsidRDefault="002B5BAF" w:rsidP="002B5BAF">
      <w:pPr>
        <w:bidi/>
        <w:spacing w:line="240" w:lineRule="auto"/>
        <w:rPr>
          <w:rFonts w:asciiTheme="majorBidi" w:eastAsia="Calibri" w:hAnsiTheme="majorBidi" w:cstheme="majorBidi"/>
          <w:b/>
          <w:bCs/>
          <w:sz w:val="28"/>
          <w:szCs w:val="28"/>
          <w:rtl/>
          <w:lang w:bidi="ar-IQ"/>
        </w:rPr>
      </w:pPr>
    </w:p>
    <w:p w:rsidR="002B5BAF" w:rsidRDefault="002B5BAF" w:rsidP="002B5BAF">
      <w:pPr>
        <w:bidi/>
        <w:spacing w:line="240" w:lineRule="auto"/>
        <w:rPr>
          <w:rFonts w:asciiTheme="majorBidi" w:eastAsia="Calibri" w:hAnsiTheme="majorBidi" w:cstheme="majorBidi"/>
          <w:b/>
          <w:bCs/>
          <w:sz w:val="28"/>
          <w:szCs w:val="28"/>
          <w:rtl/>
          <w:lang w:bidi="ar-IQ"/>
        </w:rPr>
      </w:pPr>
    </w:p>
    <w:p w:rsidR="00DF499B" w:rsidRDefault="00DF499B" w:rsidP="00DF499B">
      <w:pPr>
        <w:bidi/>
        <w:spacing w:line="240" w:lineRule="auto"/>
        <w:rPr>
          <w:rFonts w:asciiTheme="majorBidi" w:eastAsia="Calibri" w:hAnsiTheme="majorBidi" w:cstheme="majorBidi"/>
          <w:b/>
          <w:bCs/>
          <w:sz w:val="28"/>
          <w:szCs w:val="28"/>
          <w:rtl/>
          <w:lang w:bidi="ar-IQ"/>
        </w:rPr>
      </w:pPr>
    </w:p>
    <w:p w:rsidR="00986611" w:rsidRDefault="00986611" w:rsidP="00DF499B">
      <w:pPr>
        <w:bidi/>
        <w:spacing w:line="240" w:lineRule="auto"/>
        <w:rPr>
          <w:rFonts w:asciiTheme="majorBidi" w:eastAsia="Calibri" w:hAnsiTheme="majorBidi" w:cstheme="majorBidi"/>
          <w:b/>
          <w:bCs/>
          <w:sz w:val="28"/>
          <w:szCs w:val="28"/>
          <w:rtl/>
          <w:lang w:bidi="ar-IQ"/>
        </w:rPr>
      </w:pPr>
    </w:p>
    <w:p w:rsidR="00DF499B" w:rsidRDefault="00DF499B" w:rsidP="00DF499B">
      <w:pPr>
        <w:bidi/>
        <w:spacing w:line="240" w:lineRule="auto"/>
        <w:rPr>
          <w:rFonts w:asciiTheme="majorBidi" w:eastAsia="Calibri" w:hAnsiTheme="majorBidi" w:cstheme="majorBidi"/>
          <w:b/>
          <w:bCs/>
          <w:sz w:val="28"/>
          <w:szCs w:val="28"/>
          <w:rtl/>
          <w:lang w:bidi="ar-IQ"/>
        </w:rPr>
      </w:pPr>
    </w:p>
    <w:p w:rsidR="003C2296" w:rsidRPr="00212C05" w:rsidRDefault="003C2296" w:rsidP="00986611">
      <w:pPr>
        <w:bidi/>
        <w:spacing w:line="240" w:lineRule="auto"/>
        <w:ind w:left="360"/>
        <w:jc w:val="center"/>
        <w:rPr>
          <w:rFonts w:asciiTheme="majorBidi" w:eastAsia="Calibri" w:hAnsiTheme="majorBidi" w:cstheme="majorBidi"/>
          <w:b/>
          <w:bCs/>
          <w:sz w:val="28"/>
          <w:szCs w:val="28"/>
          <w:rtl/>
          <w:lang w:bidi="ar-IQ"/>
        </w:rPr>
      </w:pPr>
      <w:r w:rsidRPr="00212C05">
        <w:rPr>
          <w:rFonts w:asciiTheme="majorBidi" w:eastAsia="Calibri" w:hAnsiTheme="majorBidi" w:cstheme="majorBidi"/>
          <w:b/>
          <w:bCs/>
          <w:sz w:val="28"/>
          <w:szCs w:val="28"/>
          <w:rtl/>
          <w:lang w:bidi="ar-IQ"/>
        </w:rPr>
        <w:lastRenderedPageBreak/>
        <w:t xml:space="preserve">أستمارة تقديم العطاء </w:t>
      </w:r>
    </w:p>
    <w:p w:rsidR="003C2296" w:rsidRPr="00B76F79" w:rsidRDefault="003C2296" w:rsidP="00CB6D80">
      <w:pPr>
        <w:bidi/>
        <w:spacing w:line="240" w:lineRule="auto"/>
        <w:rPr>
          <w:rFonts w:asciiTheme="majorBidi" w:eastAsia="Calibri" w:hAnsiTheme="majorBidi" w:cstheme="majorBidi"/>
          <w:sz w:val="24"/>
          <w:szCs w:val="24"/>
          <w:rtl/>
          <w:lang w:bidi="ar-IQ"/>
        </w:rPr>
      </w:pPr>
      <w:r w:rsidRPr="00B76F79">
        <w:rPr>
          <w:rFonts w:asciiTheme="majorBidi" w:eastAsia="Calibri" w:hAnsiTheme="majorBidi" w:cstheme="majorBidi"/>
          <w:sz w:val="24"/>
          <w:szCs w:val="24"/>
          <w:rtl/>
          <w:lang w:bidi="ar-IQ"/>
        </w:rPr>
        <w:t>العدد:</w:t>
      </w:r>
    </w:p>
    <w:p w:rsidR="003C2296" w:rsidRPr="00B76F79" w:rsidRDefault="003C2296" w:rsidP="00CB6D80">
      <w:pPr>
        <w:bidi/>
        <w:spacing w:line="240" w:lineRule="auto"/>
        <w:rPr>
          <w:rFonts w:asciiTheme="majorBidi" w:eastAsia="Calibri" w:hAnsiTheme="majorBidi" w:cstheme="majorBidi"/>
          <w:sz w:val="24"/>
          <w:szCs w:val="24"/>
          <w:rtl/>
          <w:lang w:bidi="ar-IQ"/>
        </w:rPr>
      </w:pPr>
      <w:r w:rsidRPr="00B76F79">
        <w:rPr>
          <w:rFonts w:asciiTheme="majorBidi" w:eastAsia="Calibri" w:hAnsiTheme="majorBidi" w:cstheme="majorBidi"/>
          <w:sz w:val="24"/>
          <w:szCs w:val="24"/>
          <w:rtl/>
          <w:lang w:bidi="ar-IQ"/>
        </w:rPr>
        <w:t>التاريخ:</w:t>
      </w:r>
    </w:p>
    <w:p w:rsidR="00CB6D80" w:rsidRPr="00B76F79" w:rsidRDefault="003C2296" w:rsidP="005B54E0">
      <w:pPr>
        <w:bidi/>
        <w:rPr>
          <w:rFonts w:asciiTheme="majorBidi" w:eastAsia="Calibri" w:hAnsiTheme="majorBidi" w:cstheme="majorBidi"/>
          <w:sz w:val="24"/>
          <w:szCs w:val="24"/>
          <w:rtl/>
          <w:lang w:bidi="ar-IQ"/>
        </w:rPr>
      </w:pPr>
      <w:r w:rsidRPr="00B76F79">
        <w:rPr>
          <w:rFonts w:asciiTheme="majorBidi" w:eastAsia="Calibri" w:hAnsiTheme="majorBidi" w:cstheme="majorBidi"/>
          <w:sz w:val="24"/>
          <w:szCs w:val="24"/>
          <w:rtl/>
          <w:lang w:bidi="ar-IQ"/>
        </w:rPr>
        <w:t xml:space="preserve"> الى : </w:t>
      </w:r>
      <w:r w:rsidRPr="00B76F79">
        <w:rPr>
          <w:rFonts w:asciiTheme="majorBidi" w:eastAsia="Calibri" w:hAnsiTheme="majorBidi" w:cstheme="majorBidi"/>
          <w:sz w:val="24"/>
          <w:szCs w:val="24"/>
          <w:lang w:bidi="ar-IQ"/>
        </w:rPr>
        <w:t>]</w:t>
      </w:r>
      <w:r w:rsidRPr="00B76F79">
        <w:rPr>
          <w:rFonts w:asciiTheme="majorBidi" w:eastAsia="Calibri" w:hAnsiTheme="majorBidi" w:cstheme="majorBidi"/>
          <w:sz w:val="24"/>
          <w:szCs w:val="24"/>
          <w:rtl/>
          <w:lang w:bidi="ar-IQ"/>
        </w:rPr>
        <w:t xml:space="preserve"> ادخل اسم وعنوان صاحب العمل</w:t>
      </w:r>
      <w:r w:rsidRPr="00B76F79">
        <w:rPr>
          <w:rFonts w:asciiTheme="majorBidi" w:eastAsia="Calibri" w:hAnsiTheme="majorBidi" w:cstheme="majorBidi"/>
          <w:sz w:val="24"/>
          <w:szCs w:val="24"/>
          <w:lang w:bidi="ar-IQ"/>
        </w:rPr>
        <w:t>[</w:t>
      </w:r>
    </w:p>
    <w:p w:rsidR="00CB6D80" w:rsidRPr="00B76F79" w:rsidRDefault="003C2296" w:rsidP="005B54E0">
      <w:pPr>
        <w:bidi/>
        <w:rPr>
          <w:rFonts w:asciiTheme="majorBidi" w:eastAsia="Calibri" w:hAnsiTheme="majorBidi" w:cstheme="majorBidi"/>
          <w:sz w:val="24"/>
          <w:szCs w:val="24"/>
          <w:rtl/>
          <w:lang w:bidi="ar-IQ"/>
        </w:rPr>
      </w:pPr>
      <w:r w:rsidRPr="00B76F79">
        <w:rPr>
          <w:rFonts w:asciiTheme="majorBidi" w:eastAsia="Calibri" w:hAnsiTheme="majorBidi" w:cstheme="majorBidi"/>
          <w:sz w:val="24"/>
          <w:szCs w:val="24"/>
          <w:rtl/>
          <w:lang w:bidi="ar-IQ"/>
        </w:rPr>
        <w:t xml:space="preserve">نتقدم بعطائنا هذا بعد أن قمنا بدراسة وثائق العطاء والملاحق (          ) لتنفيذ العقد الخاص    </w:t>
      </w:r>
      <w:r w:rsidRPr="00B76F79">
        <w:rPr>
          <w:rFonts w:asciiTheme="majorBidi" w:eastAsia="Calibri" w:hAnsiTheme="majorBidi" w:cstheme="majorBidi"/>
          <w:sz w:val="24"/>
          <w:szCs w:val="24"/>
          <w:lang w:bidi="ar-IQ"/>
        </w:rPr>
        <w:t>]</w:t>
      </w:r>
      <w:r w:rsidRPr="00B76F79">
        <w:rPr>
          <w:rFonts w:asciiTheme="majorBidi" w:eastAsia="Calibri" w:hAnsiTheme="majorBidi" w:cstheme="majorBidi"/>
          <w:sz w:val="24"/>
          <w:szCs w:val="24"/>
          <w:rtl/>
          <w:lang w:bidi="ar-IQ"/>
        </w:rPr>
        <w:t xml:space="preserve"> أذكر أسم المشروع و رقمه</w:t>
      </w:r>
      <w:r w:rsidRPr="00B76F79">
        <w:rPr>
          <w:rFonts w:asciiTheme="majorBidi" w:eastAsia="Calibri" w:hAnsiTheme="majorBidi" w:cstheme="majorBidi"/>
          <w:sz w:val="24"/>
          <w:szCs w:val="24"/>
          <w:lang w:bidi="ar-IQ"/>
        </w:rPr>
        <w:t xml:space="preserve"> [</w:t>
      </w:r>
      <w:r w:rsidRPr="00B76F79">
        <w:rPr>
          <w:rFonts w:asciiTheme="majorBidi" w:eastAsia="Calibri" w:hAnsiTheme="majorBidi" w:cstheme="majorBidi"/>
          <w:sz w:val="24"/>
          <w:szCs w:val="24"/>
          <w:rtl/>
          <w:lang w:bidi="ar-IQ"/>
        </w:rPr>
        <w:t xml:space="preserve">بموجب شروط العقد والشروط المرجعية والمواصفات والمخططات  و جدول الفعاليات المسعر المرفق بالعقد وبكلفة </w:t>
      </w:r>
      <w:r w:rsidRPr="00B76F79">
        <w:rPr>
          <w:rFonts w:asciiTheme="majorBidi" w:eastAsia="Calibri" w:hAnsiTheme="majorBidi" w:cstheme="majorBidi"/>
          <w:sz w:val="24"/>
          <w:szCs w:val="24"/>
          <w:lang w:bidi="ar-IQ"/>
        </w:rPr>
        <w:t>]</w:t>
      </w:r>
      <w:r w:rsidRPr="00B76F79">
        <w:rPr>
          <w:rFonts w:asciiTheme="majorBidi" w:eastAsia="Calibri" w:hAnsiTheme="majorBidi" w:cstheme="majorBidi"/>
          <w:sz w:val="24"/>
          <w:szCs w:val="24"/>
          <w:rtl/>
          <w:lang w:bidi="ar-IQ"/>
        </w:rPr>
        <w:t xml:space="preserve"> أدخل المبلغ رقما</w:t>
      </w:r>
      <w:r w:rsidRPr="00B76F79">
        <w:rPr>
          <w:rFonts w:asciiTheme="majorBidi" w:eastAsia="Calibri" w:hAnsiTheme="majorBidi" w:cstheme="majorBidi"/>
          <w:sz w:val="24"/>
          <w:szCs w:val="24"/>
          <w:lang w:bidi="ar-IQ"/>
        </w:rPr>
        <w:t>[</w:t>
      </w:r>
      <w:r w:rsidRPr="00B76F79">
        <w:rPr>
          <w:rFonts w:asciiTheme="majorBidi" w:eastAsia="Calibri" w:hAnsiTheme="majorBidi" w:cstheme="majorBidi"/>
          <w:sz w:val="24"/>
          <w:szCs w:val="24"/>
          <w:rtl/>
          <w:lang w:bidi="ar-IQ"/>
        </w:rPr>
        <w:t>و</w:t>
      </w:r>
      <w:r w:rsidRPr="00B76F79">
        <w:rPr>
          <w:rFonts w:asciiTheme="majorBidi" w:eastAsia="Calibri" w:hAnsiTheme="majorBidi" w:cstheme="majorBidi"/>
          <w:sz w:val="24"/>
          <w:szCs w:val="24"/>
          <w:lang w:bidi="ar-IQ"/>
        </w:rPr>
        <w:t>]</w:t>
      </w:r>
      <w:r w:rsidRPr="00B76F79">
        <w:rPr>
          <w:rFonts w:asciiTheme="majorBidi" w:eastAsia="Calibri" w:hAnsiTheme="majorBidi" w:cstheme="majorBidi"/>
          <w:sz w:val="24"/>
          <w:szCs w:val="24"/>
          <w:rtl/>
          <w:lang w:bidi="ar-IQ"/>
        </w:rPr>
        <w:t xml:space="preserve"> أدخل المبلغ كتابة</w:t>
      </w:r>
      <w:r w:rsidRPr="00B76F79">
        <w:rPr>
          <w:rFonts w:asciiTheme="majorBidi" w:eastAsia="Calibri" w:hAnsiTheme="majorBidi" w:cstheme="majorBidi"/>
          <w:sz w:val="24"/>
          <w:szCs w:val="24"/>
          <w:lang w:bidi="ar-IQ"/>
        </w:rPr>
        <w:t xml:space="preserve"> []</w:t>
      </w:r>
      <w:r w:rsidRPr="00B76F79">
        <w:rPr>
          <w:rFonts w:asciiTheme="majorBidi" w:eastAsia="Calibri" w:hAnsiTheme="majorBidi" w:cstheme="majorBidi"/>
          <w:sz w:val="24"/>
          <w:szCs w:val="24"/>
          <w:rtl/>
          <w:lang w:bidi="ar-IQ"/>
        </w:rPr>
        <w:t xml:space="preserve"> ادخل أسم العملة</w:t>
      </w:r>
      <w:r w:rsidRPr="00B76F79">
        <w:rPr>
          <w:rFonts w:asciiTheme="majorBidi" w:eastAsia="Calibri" w:hAnsiTheme="majorBidi" w:cstheme="majorBidi"/>
          <w:sz w:val="24"/>
          <w:szCs w:val="24"/>
          <w:lang w:bidi="ar-IQ"/>
        </w:rPr>
        <w:t xml:space="preserve"> [</w:t>
      </w:r>
      <w:r w:rsidRPr="00B76F79">
        <w:rPr>
          <w:rFonts w:asciiTheme="majorBidi" w:eastAsia="Calibri" w:hAnsiTheme="majorBidi" w:cstheme="majorBidi"/>
          <w:sz w:val="24"/>
          <w:szCs w:val="24"/>
          <w:rtl/>
          <w:lang w:bidi="ar-IQ"/>
        </w:rPr>
        <w:t>.</w:t>
      </w:r>
    </w:p>
    <w:tbl>
      <w:tblPr>
        <w:bidiVisual/>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2520"/>
        <w:gridCol w:w="3888"/>
      </w:tblGrid>
      <w:tr w:rsidR="003C2296" w:rsidRPr="00B76F79" w:rsidTr="00DF499B">
        <w:tc>
          <w:tcPr>
            <w:tcW w:w="2114" w:type="dxa"/>
          </w:tcPr>
          <w:p w:rsidR="003C2296" w:rsidRPr="00B76F79" w:rsidRDefault="003C2296" w:rsidP="00FE55A4">
            <w:pPr>
              <w:bidi/>
              <w:jc w:val="center"/>
              <w:rPr>
                <w:rFonts w:asciiTheme="majorBidi" w:eastAsia="Calibri" w:hAnsiTheme="majorBidi" w:cstheme="majorBidi"/>
                <w:sz w:val="24"/>
                <w:szCs w:val="24"/>
                <w:rtl/>
                <w:lang w:bidi="ar-IQ"/>
              </w:rPr>
            </w:pPr>
            <w:r w:rsidRPr="00B76F79">
              <w:rPr>
                <w:rFonts w:asciiTheme="majorBidi" w:eastAsia="Calibri" w:hAnsiTheme="majorBidi" w:cstheme="majorBidi"/>
                <w:sz w:val="24"/>
                <w:szCs w:val="24"/>
                <w:rtl/>
                <w:lang w:bidi="ar-IQ"/>
              </w:rPr>
              <w:t>نوع العملة</w:t>
            </w:r>
          </w:p>
        </w:tc>
        <w:tc>
          <w:tcPr>
            <w:tcW w:w="2520" w:type="dxa"/>
          </w:tcPr>
          <w:p w:rsidR="003C2296" w:rsidRPr="00B76F79" w:rsidRDefault="003C2296" w:rsidP="00FE55A4">
            <w:pPr>
              <w:bidi/>
              <w:jc w:val="center"/>
              <w:rPr>
                <w:rFonts w:asciiTheme="majorBidi" w:eastAsia="Calibri" w:hAnsiTheme="majorBidi" w:cstheme="majorBidi"/>
                <w:sz w:val="24"/>
                <w:szCs w:val="24"/>
                <w:rtl/>
                <w:lang w:bidi="ar-IQ"/>
              </w:rPr>
            </w:pPr>
            <w:r w:rsidRPr="00B76F79">
              <w:rPr>
                <w:rFonts w:asciiTheme="majorBidi" w:eastAsia="Calibri" w:hAnsiTheme="majorBidi" w:cstheme="majorBidi"/>
                <w:sz w:val="24"/>
                <w:szCs w:val="24"/>
                <w:rtl/>
                <w:lang w:bidi="ar-IQ"/>
              </w:rPr>
              <w:t>المبالغ الواجب دفعها بهذه العملة</w:t>
            </w:r>
          </w:p>
        </w:tc>
        <w:tc>
          <w:tcPr>
            <w:tcW w:w="3888" w:type="dxa"/>
          </w:tcPr>
          <w:p w:rsidR="003C2296" w:rsidRPr="00B76F79" w:rsidRDefault="003C2296" w:rsidP="00FE55A4">
            <w:pPr>
              <w:bidi/>
              <w:rPr>
                <w:rFonts w:asciiTheme="majorBidi" w:eastAsia="Calibri" w:hAnsiTheme="majorBidi" w:cstheme="majorBidi"/>
                <w:sz w:val="24"/>
                <w:szCs w:val="24"/>
                <w:rtl/>
                <w:lang w:bidi="ar-IQ"/>
              </w:rPr>
            </w:pPr>
            <w:r w:rsidRPr="00B76F79">
              <w:rPr>
                <w:rFonts w:asciiTheme="majorBidi" w:eastAsia="Calibri" w:hAnsiTheme="majorBidi" w:cstheme="majorBidi"/>
                <w:sz w:val="24"/>
                <w:szCs w:val="24"/>
                <w:rtl/>
                <w:lang w:bidi="ar-IQ"/>
              </w:rPr>
              <w:t>المدخلات لكل نوع من العملات</w:t>
            </w:r>
          </w:p>
        </w:tc>
      </w:tr>
      <w:tr w:rsidR="003C2296" w:rsidRPr="00B76F79" w:rsidTr="00DF499B">
        <w:tc>
          <w:tcPr>
            <w:tcW w:w="2114" w:type="dxa"/>
          </w:tcPr>
          <w:p w:rsidR="003C2296" w:rsidRPr="00B76F79" w:rsidRDefault="003C2296" w:rsidP="00FE55A4">
            <w:pPr>
              <w:bidi/>
              <w:rPr>
                <w:rFonts w:asciiTheme="majorBidi" w:eastAsia="Calibri" w:hAnsiTheme="majorBidi" w:cstheme="majorBidi"/>
                <w:sz w:val="24"/>
                <w:szCs w:val="24"/>
                <w:rtl/>
                <w:lang w:bidi="ar-IQ"/>
              </w:rPr>
            </w:pPr>
          </w:p>
        </w:tc>
        <w:tc>
          <w:tcPr>
            <w:tcW w:w="2520" w:type="dxa"/>
          </w:tcPr>
          <w:p w:rsidR="003C2296" w:rsidRPr="00B76F79" w:rsidRDefault="003C2296" w:rsidP="00FE55A4">
            <w:pPr>
              <w:bidi/>
              <w:rPr>
                <w:rFonts w:asciiTheme="majorBidi" w:eastAsia="Calibri" w:hAnsiTheme="majorBidi" w:cstheme="majorBidi"/>
                <w:sz w:val="24"/>
                <w:szCs w:val="24"/>
                <w:rtl/>
                <w:lang w:bidi="ar-IQ"/>
              </w:rPr>
            </w:pPr>
          </w:p>
        </w:tc>
        <w:tc>
          <w:tcPr>
            <w:tcW w:w="3888" w:type="dxa"/>
          </w:tcPr>
          <w:p w:rsidR="003C2296" w:rsidRPr="00B76F79" w:rsidRDefault="003C2296" w:rsidP="00FE55A4">
            <w:pPr>
              <w:bidi/>
              <w:rPr>
                <w:rFonts w:asciiTheme="majorBidi" w:eastAsia="Calibri" w:hAnsiTheme="majorBidi" w:cstheme="majorBidi"/>
                <w:sz w:val="24"/>
                <w:szCs w:val="24"/>
                <w:rtl/>
                <w:lang w:bidi="ar-IQ"/>
              </w:rPr>
            </w:pPr>
          </w:p>
        </w:tc>
      </w:tr>
      <w:tr w:rsidR="003C2296" w:rsidRPr="00B76F79" w:rsidTr="00DF499B">
        <w:tc>
          <w:tcPr>
            <w:tcW w:w="2114" w:type="dxa"/>
          </w:tcPr>
          <w:p w:rsidR="003C2296" w:rsidRPr="00B76F79" w:rsidRDefault="003C2296" w:rsidP="00FE55A4">
            <w:pPr>
              <w:bidi/>
              <w:rPr>
                <w:rFonts w:asciiTheme="majorBidi" w:eastAsia="Calibri" w:hAnsiTheme="majorBidi" w:cstheme="majorBidi"/>
                <w:sz w:val="24"/>
                <w:szCs w:val="24"/>
                <w:rtl/>
                <w:lang w:bidi="ar-IQ"/>
              </w:rPr>
            </w:pPr>
          </w:p>
        </w:tc>
        <w:tc>
          <w:tcPr>
            <w:tcW w:w="2520" w:type="dxa"/>
          </w:tcPr>
          <w:p w:rsidR="003C2296" w:rsidRPr="00B76F79" w:rsidRDefault="003C2296" w:rsidP="00FE55A4">
            <w:pPr>
              <w:bidi/>
              <w:rPr>
                <w:rFonts w:asciiTheme="majorBidi" w:eastAsia="Calibri" w:hAnsiTheme="majorBidi" w:cstheme="majorBidi"/>
                <w:sz w:val="24"/>
                <w:szCs w:val="24"/>
                <w:rtl/>
                <w:lang w:bidi="ar-IQ"/>
              </w:rPr>
            </w:pPr>
          </w:p>
        </w:tc>
        <w:tc>
          <w:tcPr>
            <w:tcW w:w="3888" w:type="dxa"/>
          </w:tcPr>
          <w:p w:rsidR="003C2296" w:rsidRPr="00B76F79" w:rsidRDefault="003C2296" w:rsidP="00FE55A4">
            <w:pPr>
              <w:bidi/>
              <w:rPr>
                <w:rFonts w:asciiTheme="majorBidi" w:eastAsia="Calibri" w:hAnsiTheme="majorBidi" w:cstheme="majorBidi"/>
                <w:sz w:val="24"/>
                <w:szCs w:val="24"/>
                <w:rtl/>
                <w:lang w:bidi="ar-IQ"/>
              </w:rPr>
            </w:pPr>
          </w:p>
        </w:tc>
      </w:tr>
      <w:tr w:rsidR="003C2296" w:rsidRPr="00B76F79" w:rsidTr="00DF499B">
        <w:tc>
          <w:tcPr>
            <w:tcW w:w="2114" w:type="dxa"/>
          </w:tcPr>
          <w:p w:rsidR="003C2296" w:rsidRPr="00B76F79" w:rsidRDefault="003C2296" w:rsidP="00FE55A4">
            <w:pPr>
              <w:bidi/>
              <w:rPr>
                <w:rFonts w:asciiTheme="majorBidi" w:eastAsia="Calibri" w:hAnsiTheme="majorBidi" w:cstheme="majorBidi"/>
                <w:sz w:val="24"/>
                <w:szCs w:val="24"/>
                <w:rtl/>
                <w:lang w:bidi="ar-IQ"/>
              </w:rPr>
            </w:pPr>
          </w:p>
        </w:tc>
        <w:tc>
          <w:tcPr>
            <w:tcW w:w="2520" w:type="dxa"/>
          </w:tcPr>
          <w:p w:rsidR="003C2296" w:rsidRPr="00B76F79" w:rsidRDefault="003C2296" w:rsidP="00FE55A4">
            <w:pPr>
              <w:bidi/>
              <w:rPr>
                <w:rFonts w:asciiTheme="majorBidi" w:eastAsia="Calibri" w:hAnsiTheme="majorBidi" w:cstheme="majorBidi"/>
                <w:sz w:val="24"/>
                <w:szCs w:val="24"/>
                <w:rtl/>
                <w:lang w:bidi="ar-IQ"/>
              </w:rPr>
            </w:pPr>
          </w:p>
        </w:tc>
        <w:tc>
          <w:tcPr>
            <w:tcW w:w="3888" w:type="dxa"/>
          </w:tcPr>
          <w:p w:rsidR="003C2296" w:rsidRPr="00B76F79" w:rsidRDefault="003C2296" w:rsidP="00FE55A4">
            <w:pPr>
              <w:bidi/>
              <w:rPr>
                <w:rFonts w:asciiTheme="majorBidi" w:eastAsia="Calibri" w:hAnsiTheme="majorBidi" w:cstheme="majorBidi"/>
                <w:sz w:val="24"/>
                <w:szCs w:val="24"/>
                <w:rtl/>
                <w:lang w:bidi="ar-IQ"/>
              </w:rPr>
            </w:pPr>
          </w:p>
        </w:tc>
      </w:tr>
    </w:tbl>
    <w:p w:rsidR="00CB6D80" w:rsidRPr="00B76F79" w:rsidRDefault="00CB6D80" w:rsidP="00FE55A4">
      <w:pPr>
        <w:bidi/>
        <w:rPr>
          <w:rFonts w:asciiTheme="majorBidi" w:eastAsia="Calibri" w:hAnsiTheme="majorBidi" w:cstheme="majorBidi"/>
          <w:sz w:val="24"/>
          <w:szCs w:val="24"/>
          <w:rtl/>
          <w:lang w:bidi="ar-IQ"/>
        </w:rPr>
      </w:pPr>
    </w:p>
    <w:p w:rsidR="003C2296" w:rsidRPr="00B76F79" w:rsidRDefault="003C2296" w:rsidP="00CB6D80">
      <w:pPr>
        <w:bidi/>
        <w:rPr>
          <w:rFonts w:asciiTheme="majorBidi" w:eastAsia="Calibri" w:hAnsiTheme="majorBidi" w:cstheme="majorBidi"/>
          <w:sz w:val="24"/>
          <w:szCs w:val="24"/>
          <w:rtl/>
          <w:lang w:bidi="ar-IQ"/>
        </w:rPr>
      </w:pPr>
      <w:r w:rsidRPr="00B76F79">
        <w:rPr>
          <w:rFonts w:asciiTheme="majorBidi" w:eastAsia="Calibri" w:hAnsiTheme="majorBidi" w:cstheme="majorBidi"/>
          <w:sz w:val="24"/>
          <w:szCs w:val="24"/>
          <w:rtl/>
          <w:lang w:bidi="ar-IQ"/>
        </w:rPr>
        <w:t>أن عطاءنا مرفق بجدول الفعاليات المسعر والذي يوضح السعر الأجمالي أزاء التشغيل والصيانة أزاء  كل فعالية .</w:t>
      </w:r>
    </w:p>
    <w:p w:rsidR="003C2296" w:rsidRPr="00B76F79" w:rsidRDefault="003C2296" w:rsidP="00FE55A4">
      <w:pPr>
        <w:bidi/>
        <w:rPr>
          <w:rFonts w:asciiTheme="majorBidi" w:eastAsia="Calibri" w:hAnsiTheme="majorBidi" w:cstheme="majorBidi"/>
          <w:sz w:val="24"/>
          <w:szCs w:val="24"/>
          <w:rtl/>
          <w:lang w:bidi="ar-IQ"/>
        </w:rPr>
      </w:pPr>
      <w:r w:rsidRPr="00B76F79">
        <w:rPr>
          <w:rFonts w:asciiTheme="majorBidi" w:eastAsia="Calibri" w:hAnsiTheme="majorBidi" w:cstheme="majorBidi"/>
          <w:sz w:val="24"/>
          <w:szCs w:val="24"/>
          <w:rtl/>
          <w:lang w:bidi="ar-IQ"/>
        </w:rPr>
        <w:t>أن العطاء هذا و خطاب الأحالة تعتبران بمثابة العقد . نحن نعي بأنكم غير ملزمين بقبول أوطأ العطاءات أو أي عطاء يقدم اليكم.</w:t>
      </w:r>
    </w:p>
    <w:p w:rsidR="00CB6D80" w:rsidRPr="00B76F79" w:rsidRDefault="003C2296" w:rsidP="005B54E0">
      <w:pPr>
        <w:bidi/>
        <w:rPr>
          <w:rFonts w:asciiTheme="majorBidi" w:eastAsia="Calibri" w:hAnsiTheme="majorBidi" w:cstheme="majorBidi"/>
          <w:sz w:val="24"/>
          <w:szCs w:val="24"/>
          <w:rtl/>
          <w:lang w:bidi="ar-IQ"/>
        </w:rPr>
      </w:pPr>
      <w:r w:rsidRPr="00B76F79">
        <w:rPr>
          <w:rFonts w:asciiTheme="majorBidi" w:eastAsia="Calibri" w:hAnsiTheme="majorBidi" w:cstheme="majorBidi"/>
          <w:sz w:val="24"/>
          <w:szCs w:val="24"/>
          <w:rtl/>
          <w:lang w:bidi="ar-IQ"/>
        </w:rPr>
        <w:t>أننا نتعهد بأن عطاءنا مستوفٍ قدر تعلق الأمر بنفاذية العطاء و مبلغ ضمان العطاء  المحددة في وثائق العطاء/ ورقة بيانات العطاء .</w:t>
      </w:r>
    </w:p>
    <w:p w:rsidR="00617407" w:rsidRPr="00DF499B" w:rsidRDefault="003C2296" w:rsidP="00DF499B">
      <w:pPr>
        <w:bidi/>
        <w:jc w:val="both"/>
        <w:rPr>
          <w:rFonts w:asciiTheme="majorBidi" w:eastAsia="Calibri" w:hAnsiTheme="majorBidi" w:cstheme="majorBidi"/>
          <w:sz w:val="24"/>
          <w:szCs w:val="24"/>
          <w:u w:val="single"/>
          <w:rtl/>
          <w:lang w:bidi="ar-IQ"/>
        </w:rPr>
      </w:pPr>
      <w:r w:rsidRPr="00B76F79">
        <w:rPr>
          <w:rFonts w:asciiTheme="majorBidi" w:eastAsia="Calibri" w:hAnsiTheme="majorBidi" w:cstheme="majorBidi"/>
          <w:sz w:val="24"/>
          <w:szCs w:val="24"/>
          <w:rtl/>
          <w:lang w:bidi="ar-IQ"/>
        </w:rPr>
        <w:t xml:space="preserve">   ونقر كذلك بأن التأمينات الاولية المدفوعة من قبلنا بموجب الفقرة (16) من التعليمات الى مقدمي العطاءات ستبقى في حوزتكم كضمان عن حسن نيتنا وفي حالة عدم حضورنا لتوقيع صيغة التعاقد خلال المدة المحدودة في الفقرة (33) من التعليمات الى مقدمي العطاءات يحق لكم مصادرة التأمينات المذكورة واحالة  العمل على </w:t>
      </w:r>
      <w:r w:rsidRPr="00B76F79">
        <w:rPr>
          <w:rFonts w:asciiTheme="majorBidi" w:eastAsia="Calibri" w:hAnsiTheme="majorBidi" w:cstheme="majorBidi"/>
          <w:sz w:val="24"/>
          <w:szCs w:val="24"/>
          <w:u w:val="single"/>
          <w:rtl/>
          <w:lang w:bidi="ar-IQ"/>
        </w:rPr>
        <w:t>مرشح اخر وفقاً للاحكام المنصوص عليها في وثائق المناقصة او اتخاذ اي اجراء قانوني اخر وحسب التشريعات النافذة.</w:t>
      </w:r>
    </w:p>
    <w:p w:rsidR="00617407" w:rsidRPr="00DF499B" w:rsidRDefault="003C2296" w:rsidP="00DF499B">
      <w:pPr>
        <w:bidi/>
        <w:jc w:val="both"/>
        <w:rPr>
          <w:rFonts w:asciiTheme="majorBidi" w:eastAsia="Calibri" w:hAnsiTheme="majorBidi" w:cstheme="majorBidi"/>
          <w:sz w:val="24"/>
          <w:szCs w:val="24"/>
          <w:rtl/>
          <w:lang w:bidi="ar-IQ"/>
        </w:rPr>
      </w:pPr>
      <w:r w:rsidRPr="00B76F79">
        <w:rPr>
          <w:rFonts w:asciiTheme="majorBidi" w:eastAsia="Calibri" w:hAnsiTheme="majorBidi" w:cstheme="majorBidi"/>
          <w:sz w:val="24"/>
          <w:szCs w:val="24"/>
          <w:rtl/>
          <w:lang w:bidi="ar-IQ"/>
        </w:rPr>
        <w:t>كما نؤكد بأننا ( وأي من المشاركين في مشروعنا المشترك و مقاولينا الثانويين) غير مساهمين أوتمت مساهمتنا في السابق بصورة مباشرة أو غير مباشرة مع المقاول أو أي جهة أخرى قامت بأعداد التصميم للمشروع أو وضع المواصفات أو أية وثائق أخرى للخدمات المقترح تنفيذها بموجب هذا العقد.</w:t>
      </w:r>
    </w:p>
    <w:p w:rsidR="003C2296" w:rsidRPr="00212C05" w:rsidRDefault="003C2296" w:rsidP="00617407">
      <w:pPr>
        <w:bidi/>
        <w:rPr>
          <w:rFonts w:asciiTheme="majorBidi" w:eastAsia="Calibri" w:hAnsiTheme="majorBidi" w:cstheme="majorBidi"/>
          <w:b/>
          <w:bCs/>
          <w:rtl/>
          <w:lang w:bidi="ar-IQ"/>
        </w:rPr>
      </w:pPr>
      <w:r w:rsidRPr="00212C05">
        <w:rPr>
          <w:rFonts w:asciiTheme="majorBidi" w:eastAsia="Calibri" w:hAnsiTheme="majorBidi" w:cstheme="majorBidi"/>
          <w:b/>
          <w:bCs/>
          <w:rtl/>
          <w:lang w:bidi="ar-IQ"/>
        </w:rPr>
        <w:t>عنوان مقدم العطاء</w:t>
      </w:r>
    </w:p>
    <w:p w:rsidR="00B42196" w:rsidRPr="00212C05" w:rsidRDefault="00B42196" w:rsidP="00B42196">
      <w:pPr>
        <w:bidi/>
        <w:rPr>
          <w:rFonts w:asciiTheme="majorBidi" w:eastAsia="Calibri" w:hAnsiTheme="majorBidi" w:cstheme="majorBidi"/>
          <w:b/>
          <w:bCs/>
          <w:rtl/>
          <w:lang w:bidi="ar-IQ"/>
        </w:rPr>
      </w:pPr>
      <w:r w:rsidRPr="00212C05">
        <w:rPr>
          <w:rFonts w:asciiTheme="majorBidi" w:eastAsia="Calibri" w:hAnsiTheme="majorBidi" w:cstheme="majorBidi"/>
          <w:b/>
          <w:bCs/>
          <w:rtl/>
          <w:lang w:bidi="ar-IQ"/>
        </w:rPr>
        <w:t>توقيع الشخص المخول</w:t>
      </w:r>
    </w:p>
    <w:p w:rsidR="00B42196" w:rsidRPr="00212C05" w:rsidRDefault="00B42196" w:rsidP="005B54E0">
      <w:pPr>
        <w:bidi/>
        <w:rPr>
          <w:rFonts w:asciiTheme="majorBidi" w:eastAsia="Calibri" w:hAnsiTheme="majorBidi" w:cstheme="majorBidi"/>
          <w:b/>
          <w:bCs/>
          <w:rtl/>
          <w:lang w:bidi="ar-IQ"/>
        </w:rPr>
      </w:pPr>
      <w:r w:rsidRPr="00212C05">
        <w:rPr>
          <w:rFonts w:asciiTheme="majorBidi" w:eastAsia="Calibri" w:hAnsiTheme="majorBidi" w:cstheme="majorBidi"/>
          <w:b/>
          <w:bCs/>
          <w:rtl/>
          <w:lang w:bidi="ar-IQ"/>
        </w:rPr>
        <w:t xml:space="preserve">  الأسم الكامل للشخص المخول                                             </w:t>
      </w:r>
      <w:r w:rsidR="005B54E0">
        <w:rPr>
          <w:rFonts w:asciiTheme="majorBidi" w:eastAsia="Calibri" w:hAnsiTheme="majorBidi" w:cstheme="majorBidi"/>
          <w:b/>
          <w:bCs/>
          <w:rtl/>
          <w:lang w:bidi="ar-IQ"/>
        </w:rPr>
        <w:t xml:space="preserve">                          </w:t>
      </w:r>
      <w:r w:rsidRPr="00212C05">
        <w:rPr>
          <w:rFonts w:asciiTheme="majorBidi" w:eastAsia="Calibri" w:hAnsiTheme="majorBidi" w:cstheme="majorBidi"/>
          <w:b/>
          <w:bCs/>
          <w:rtl/>
          <w:lang w:bidi="ar-IQ"/>
        </w:rPr>
        <w:t xml:space="preserve">  أسم مقدم العطاء</w:t>
      </w:r>
    </w:p>
    <w:p w:rsidR="00697769" w:rsidRPr="005B54E0" w:rsidRDefault="00B42196" w:rsidP="005B54E0">
      <w:pPr>
        <w:bidi/>
        <w:rPr>
          <w:rFonts w:asciiTheme="majorBidi" w:eastAsia="Calibri" w:hAnsiTheme="majorBidi" w:cstheme="majorBidi"/>
          <w:b/>
          <w:bCs/>
          <w:rtl/>
          <w:lang w:bidi="ar-IQ"/>
        </w:rPr>
      </w:pPr>
      <w:r w:rsidRPr="00212C05">
        <w:rPr>
          <w:rFonts w:asciiTheme="majorBidi" w:eastAsia="Calibri" w:hAnsiTheme="majorBidi" w:cstheme="majorBidi"/>
          <w:b/>
          <w:bCs/>
          <w:rtl/>
          <w:lang w:bidi="ar-IQ"/>
        </w:rPr>
        <w:t xml:space="preserve">  عنوان مقدم العطاء                                                                       </w:t>
      </w:r>
      <w:r w:rsidR="005B54E0">
        <w:rPr>
          <w:rFonts w:asciiTheme="majorBidi" w:eastAsia="Calibri" w:hAnsiTheme="majorBidi" w:cstheme="majorBidi"/>
          <w:b/>
          <w:bCs/>
          <w:rtl/>
          <w:lang w:bidi="ar-IQ"/>
        </w:rPr>
        <w:t xml:space="preserve">      </w:t>
      </w:r>
    </w:p>
    <w:p w:rsidR="00617407" w:rsidRDefault="00617407" w:rsidP="00617407">
      <w:pPr>
        <w:bidi/>
        <w:rPr>
          <w:rFonts w:asciiTheme="majorBidi" w:eastAsia="Calibri" w:hAnsiTheme="majorBidi" w:cstheme="majorBidi"/>
          <w:b/>
          <w:bCs/>
          <w:sz w:val="28"/>
          <w:szCs w:val="28"/>
          <w:lang w:bidi="ar-IQ"/>
        </w:rPr>
      </w:pPr>
    </w:p>
    <w:p w:rsidR="003C2296" w:rsidRPr="00212C05" w:rsidRDefault="003C2296" w:rsidP="00FE55A4">
      <w:pPr>
        <w:bidi/>
        <w:jc w:val="center"/>
        <w:rPr>
          <w:rFonts w:asciiTheme="majorBidi" w:eastAsia="Calibri" w:hAnsiTheme="majorBidi" w:cstheme="majorBidi"/>
          <w:b/>
          <w:bCs/>
          <w:sz w:val="28"/>
          <w:szCs w:val="28"/>
          <w:rtl/>
          <w:lang w:bidi="ar-IQ"/>
        </w:rPr>
      </w:pPr>
      <w:r w:rsidRPr="00212C05">
        <w:rPr>
          <w:rFonts w:asciiTheme="majorBidi" w:eastAsia="Calibri" w:hAnsiTheme="majorBidi" w:cstheme="majorBidi"/>
          <w:b/>
          <w:bCs/>
          <w:sz w:val="28"/>
          <w:szCs w:val="28"/>
          <w:rtl/>
          <w:lang w:bidi="ar-IQ"/>
        </w:rPr>
        <w:t>أستمارة معلومات متطلبات التأهيل</w:t>
      </w:r>
    </w:p>
    <w:p w:rsidR="003C2296" w:rsidRPr="00B76F79" w:rsidRDefault="003C2296" w:rsidP="00FE55A4">
      <w:pPr>
        <w:bidi/>
        <w:rPr>
          <w:rFonts w:asciiTheme="majorBidi" w:eastAsia="Calibri" w:hAnsiTheme="majorBidi" w:cstheme="majorBidi"/>
          <w:b/>
          <w:bCs/>
          <w:sz w:val="24"/>
          <w:szCs w:val="24"/>
          <w:rtl/>
          <w:lang w:bidi="ar-IQ"/>
        </w:rPr>
      </w:pPr>
    </w:p>
    <w:p w:rsidR="003C2296" w:rsidRPr="00B76F79" w:rsidRDefault="003C2296" w:rsidP="00CD0CD3">
      <w:pPr>
        <w:numPr>
          <w:ilvl w:val="0"/>
          <w:numId w:val="12"/>
        </w:numPr>
        <w:bidi/>
        <w:spacing w:after="0" w:line="240" w:lineRule="auto"/>
        <w:rPr>
          <w:rFonts w:asciiTheme="majorBidi" w:eastAsia="Calibri" w:hAnsiTheme="majorBidi" w:cstheme="majorBidi"/>
          <w:sz w:val="24"/>
          <w:szCs w:val="24"/>
          <w:lang w:bidi="ar-IQ"/>
        </w:rPr>
      </w:pPr>
      <w:r w:rsidRPr="00B76F79">
        <w:rPr>
          <w:rFonts w:asciiTheme="majorBidi" w:eastAsia="Calibri" w:hAnsiTheme="majorBidi" w:cstheme="majorBidi"/>
          <w:sz w:val="24"/>
          <w:szCs w:val="24"/>
          <w:rtl/>
          <w:lang w:bidi="ar-IQ"/>
        </w:rPr>
        <w:t>على مقدمي العطاءات من الشركات المنفردة وأية شركة ضمن المشروع المشترك تقديم ما يأتي:</w:t>
      </w:r>
    </w:p>
    <w:p w:rsidR="003C2296" w:rsidRPr="00B76F79" w:rsidRDefault="003C2296" w:rsidP="00FE55A4">
      <w:pPr>
        <w:bidi/>
        <w:ind w:left="1286" w:hanging="566"/>
        <w:rPr>
          <w:rFonts w:asciiTheme="majorBidi" w:eastAsia="Calibri" w:hAnsiTheme="majorBidi" w:cstheme="majorBidi"/>
          <w:sz w:val="24"/>
          <w:szCs w:val="24"/>
          <w:lang w:bidi="ar-IQ"/>
        </w:rPr>
      </w:pPr>
      <w:r w:rsidRPr="00B76F79">
        <w:rPr>
          <w:rFonts w:asciiTheme="majorBidi" w:eastAsia="Calibri" w:hAnsiTheme="majorBidi" w:cstheme="majorBidi"/>
          <w:sz w:val="24"/>
          <w:szCs w:val="24"/>
          <w:rtl/>
          <w:lang w:bidi="ar-IQ"/>
        </w:rPr>
        <w:t xml:space="preserve">1-1  وثائق التأسيس و الوضع القانوني لمقدم العطاء وتتضمن ما بأتي : </w:t>
      </w:r>
      <w:r w:rsidRPr="00B76F79">
        <w:rPr>
          <w:rFonts w:asciiTheme="majorBidi" w:eastAsia="Calibri" w:hAnsiTheme="majorBidi" w:cstheme="majorBidi"/>
          <w:sz w:val="24"/>
          <w:szCs w:val="24"/>
          <w:lang w:bidi="ar-IQ"/>
        </w:rPr>
        <w:t>]</w:t>
      </w:r>
      <w:r w:rsidRPr="00B76F79">
        <w:rPr>
          <w:rFonts w:asciiTheme="majorBidi" w:eastAsia="Calibri" w:hAnsiTheme="majorBidi" w:cstheme="majorBidi"/>
          <w:sz w:val="24"/>
          <w:szCs w:val="24"/>
          <w:rtl/>
          <w:lang w:bidi="ar-IQ"/>
        </w:rPr>
        <w:t xml:space="preserve"> أرفق الوثائق</w:t>
      </w:r>
      <w:r w:rsidRPr="00B76F79">
        <w:rPr>
          <w:rFonts w:asciiTheme="majorBidi" w:eastAsia="Calibri" w:hAnsiTheme="majorBidi" w:cstheme="majorBidi"/>
          <w:sz w:val="24"/>
          <w:szCs w:val="24"/>
          <w:lang w:bidi="ar-IQ"/>
        </w:rPr>
        <w:t>[</w:t>
      </w:r>
    </w:p>
    <w:p w:rsidR="003C2296" w:rsidRPr="00B76F79" w:rsidRDefault="003C2296" w:rsidP="00CD0CD3">
      <w:pPr>
        <w:numPr>
          <w:ilvl w:val="0"/>
          <w:numId w:val="13"/>
        </w:numPr>
        <w:bidi/>
        <w:spacing w:after="0" w:line="240" w:lineRule="auto"/>
        <w:rPr>
          <w:rFonts w:asciiTheme="majorBidi" w:eastAsia="Calibri" w:hAnsiTheme="majorBidi" w:cstheme="majorBidi"/>
          <w:sz w:val="24"/>
          <w:szCs w:val="24"/>
          <w:lang w:bidi="ar-IQ"/>
        </w:rPr>
      </w:pPr>
      <w:r w:rsidRPr="00B76F79">
        <w:rPr>
          <w:rFonts w:asciiTheme="majorBidi" w:eastAsia="Calibri" w:hAnsiTheme="majorBidi" w:cstheme="majorBidi"/>
          <w:sz w:val="24"/>
          <w:szCs w:val="24"/>
          <w:rtl/>
          <w:lang w:bidi="ar-IQ"/>
        </w:rPr>
        <w:t xml:space="preserve">دولة التأسيس: </w:t>
      </w:r>
    </w:p>
    <w:p w:rsidR="003C2296" w:rsidRPr="00B76F79" w:rsidRDefault="003C2296" w:rsidP="00CD0CD3">
      <w:pPr>
        <w:numPr>
          <w:ilvl w:val="0"/>
          <w:numId w:val="13"/>
        </w:numPr>
        <w:bidi/>
        <w:spacing w:after="0" w:line="240" w:lineRule="auto"/>
        <w:rPr>
          <w:rFonts w:asciiTheme="majorBidi" w:eastAsia="Calibri" w:hAnsiTheme="majorBidi" w:cstheme="majorBidi"/>
          <w:sz w:val="24"/>
          <w:szCs w:val="24"/>
          <w:lang w:bidi="ar-IQ"/>
        </w:rPr>
      </w:pPr>
      <w:r w:rsidRPr="00B76F79">
        <w:rPr>
          <w:rFonts w:asciiTheme="majorBidi" w:eastAsia="Calibri" w:hAnsiTheme="majorBidi" w:cstheme="majorBidi"/>
          <w:sz w:val="24"/>
          <w:szCs w:val="24"/>
          <w:rtl/>
          <w:lang w:bidi="ar-IQ"/>
        </w:rPr>
        <w:t>مقر نشاطها الأساسي:</w:t>
      </w:r>
    </w:p>
    <w:p w:rsidR="003C2296" w:rsidRPr="00B76F79" w:rsidRDefault="003C2296" w:rsidP="00CD0CD3">
      <w:pPr>
        <w:numPr>
          <w:ilvl w:val="0"/>
          <w:numId w:val="13"/>
        </w:numPr>
        <w:bidi/>
        <w:spacing w:after="0" w:line="240" w:lineRule="auto"/>
        <w:rPr>
          <w:rFonts w:asciiTheme="majorBidi" w:eastAsia="Calibri" w:hAnsiTheme="majorBidi" w:cstheme="majorBidi"/>
          <w:sz w:val="24"/>
          <w:szCs w:val="24"/>
          <w:lang w:bidi="ar-IQ"/>
        </w:rPr>
      </w:pPr>
      <w:r w:rsidRPr="00B76F79">
        <w:rPr>
          <w:rFonts w:asciiTheme="majorBidi" w:eastAsia="Calibri" w:hAnsiTheme="majorBidi" w:cstheme="majorBidi"/>
          <w:sz w:val="24"/>
          <w:szCs w:val="24"/>
          <w:rtl/>
          <w:lang w:bidi="ar-IQ"/>
        </w:rPr>
        <w:t xml:space="preserve">الشخص المخول بالتوقيع : </w:t>
      </w:r>
      <w:r w:rsidRPr="00B76F79">
        <w:rPr>
          <w:rFonts w:asciiTheme="majorBidi" w:eastAsia="Calibri" w:hAnsiTheme="majorBidi" w:cstheme="majorBidi"/>
          <w:sz w:val="24"/>
          <w:szCs w:val="24"/>
          <w:lang w:bidi="ar-IQ"/>
        </w:rPr>
        <w:t>]</w:t>
      </w:r>
      <w:r w:rsidRPr="00B76F79">
        <w:rPr>
          <w:rFonts w:asciiTheme="majorBidi" w:eastAsia="Calibri" w:hAnsiTheme="majorBidi" w:cstheme="majorBidi"/>
          <w:sz w:val="24"/>
          <w:szCs w:val="24"/>
          <w:rtl/>
          <w:lang w:bidi="ar-IQ"/>
        </w:rPr>
        <w:t xml:space="preserve"> أرفق التخويل القانوني</w:t>
      </w:r>
      <w:r w:rsidRPr="00B76F79">
        <w:rPr>
          <w:rFonts w:asciiTheme="majorBidi" w:eastAsia="Calibri" w:hAnsiTheme="majorBidi" w:cstheme="majorBidi"/>
          <w:sz w:val="24"/>
          <w:szCs w:val="24"/>
          <w:lang w:bidi="ar-IQ"/>
        </w:rPr>
        <w:t>[</w:t>
      </w:r>
    </w:p>
    <w:p w:rsidR="003C2296" w:rsidRPr="00B76F79" w:rsidRDefault="003C2296" w:rsidP="00FE55A4">
      <w:pPr>
        <w:bidi/>
        <w:ind w:left="1425"/>
        <w:rPr>
          <w:rFonts w:asciiTheme="majorBidi" w:eastAsia="Calibri" w:hAnsiTheme="majorBidi" w:cstheme="majorBidi"/>
          <w:sz w:val="24"/>
          <w:szCs w:val="24"/>
          <w:lang w:bidi="ar-IQ"/>
        </w:rPr>
      </w:pPr>
    </w:p>
    <w:p w:rsidR="003C2296" w:rsidRPr="00B76F79" w:rsidRDefault="003C2296" w:rsidP="005B54E0">
      <w:pPr>
        <w:bidi/>
        <w:ind w:left="1286" w:hanging="1286"/>
        <w:rPr>
          <w:rFonts w:asciiTheme="majorBidi" w:eastAsia="Calibri" w:hAnsiTheme="majorBidi" w:cstheme="majorBidi"/>
          <w:sz w:val="24"/>
          <w:szCs w:val="24"/>
          <w:rtl/>
          <w:lang w:bidi="ar-IQ"/>
        </w:rPr>
      </w:pPr>
      <w:r w:rsidRPr="00B76F79">
        <w:rPr>
          <w:rFonts w:asciiTheme="majorBidi" w:eastAsia="Calibri" w:hAnsiTheme="majorBidi" w:cstheme="majorBidi"/>
          <w:sz w:val="24"/>
          <w:szCs w:val="24"/>
          <w:rtl/>
          <w:lang w:bidi="ar-IQ"/>
        </w:rPr>
        <w:t xml:space="preserve">            1-2 </w:t>
      </w:r>
      <w:r w:rsidRPr="00BB5F13">
        <w:rPr>
          <w:rFonts w:asciiTheme="majorBidi" w:eastAsia="Calibri" w:hAnsiTheme="majorBidi" w:cstheme="majorBidi"/>
          <w:sz w:val="24"/>
          <w:szCs w:val="24"/>
          <w:u w:val="single"/>
          <w:rtl/>
          <w:lang w:bidi="ar-IQ"/>
        </w:rPr>
        <w:t xml:space="preserve">حجم الألتزامات المالية السنوي </w:t>
      </w:r>
      <w:r w:rsidR="005B54E0" w:rsidRPr="00BB5F13">
        <w:rPr>
          <w:rFonts w:asciiTheme="majorBidi" w:eastAsia="Calibri" w:hAnsiTheme="majorBidi" w:cstheme="majorBidi" w:hint="cs"/>
          <w:sz w:val="24"/>
          <w:szCs w:val="24"/>
          <w:u w:val="single"/>
          <w:rtl/>
          <w:lang w:bidi="ar-IQ"/>
        </w:rPr>
        <w:t>المطلوبة</w:t>
      </w:r>
      <w:r w:rsidRPr="00BB5F13">
        <w:rPr>
          <w:rFonts w:asciiTheme="majorBidi" w:eastAsia="Calibri" w:hAnsiTheme="majorBidi" w:cstheme="majorBidi"/>
          <w:sz w:val="24"/>
          <w:szCs w:val="24"/>
          <w:u w:val="single"/>
          <w:rtl/>
          <w:lang w:bidi="ar-IQ"/>
        </w:rPr>
        <w:t xml:space="preserve"> من قبل مقدم العطاء بالعملة  المعتمدة عالميا والمثبتة في ورقة بيانات </w:t>
      </w:r>
      <w:r w:rsidR="00986611" w:rsidRPr="00BB5F13">
        <w:rPr>
          <w:rFonts w:asciiTheme="majorBidi" w:eastAsia="Calibri" w:hAnsiTheme="majorBidi" w:cstheme="majorBidi" w:hint="cs"/>
          <w:sz w:val="24"/>
          <w:szCs w:val="24"/>
          <w:u w:val="single"/>
          <w:rtl/>
          <w:lang w:bidi="ar-IQ"/>
        </w:rPr>
        <w:t>العطاء</w:t>
      </w:r>
      <w:r w:rsidRPr="00B76F79">
        <w:rPr>
          <w:rFonts w:asciiTheme="majorBidi" w:eastAsia="Calibri" w:hAnsiTheme="majorBidi" w:cstheme="majorBidi"/>
          <w:sz w:val="24"/>
          <w:szCs w:val="24"/>
          <w:rtl/>
          <w:lang w:bidi="ar-IQ"/>
        </w:rPr>
        <w:t>:</w:t>
      </w:r>
    </w:p>
    <w:p w:rsidR="003C2296" w:rsidRPr="00B76F79" w:rsidRDefault="003C2296" w:rsidP="00FE55A4">
      <w:pPr>
        <w:bidi/>
        <w:ind w:left="1050"/>
        <w:rPr>
          <w:rFonts w:asciiTheme="majorBidi" w:eastAsia="Calibri" w:hAnsiTheme="majorBidi" w:cstheme="majorBidi"/>
          <w:sz w:val="24"/>
          <w:szCs w:val="24"/>
          <w:rtl/>
          <w:lang w:bidi="ar-IQ"/>
        </w:rPr>
      </w:pPr>
    </w:p>
    <w:p w:rsidR="003C2296" w:rsidRPr="00B76F79" w:rsidRDefault="003C2296" w:rsidP="00BB5F13">
      <w:pPr>
        <w:bidi/>
        <w:ind w:left="720"/>
        <w:rPr>
          <w:rFonts w:asciiTheme="majorBidi" w:eastAsia="Calibri" w:hAnsiTheme="majorBidi" w:cstheme="majorBidi"/>
          <w:sz w:val="24"/>
          <w:szCs w:val="24"/>
          <w:rtl/>
          <w:lang w:bidi="ar-IQ"/>
        </w:rPr>
      </w:pPr>
      <w:r w:rsidRPr="00B76F79">
        <w:rPr>
          <w:rFonts w:asciiTheme="majorBidi" w:eastAsia="Calibri" w:hAnsiTheme="majorBidi" w:cstheme="majorBidi"/>
          <w:sz w:val="24"/>
          <w:szCs w:val="24"/>
          <w:rtl/>
          <w:lang w:bidi="ar-IQ"/>
        </w:rPr>
        <w:t xml:space="preserve">1-3 </w:t>
      </w:r>
      <w:r w:rsidRPr="00BB5F13">
        <w:rPr>
          <w:rFonts w:asciiTheme="majorBidi" w:eastAsia="Calibri" w:hAnsiTheme="majorBidi" w:cstheme="majorBidi"/>
          <w:sz w:val="24"/>
          <w:szCs w:val="24"/>
          <w:u w:val="single"/>
          <w:rtl/>
          <w:lang w:bidi="ar-IQ"/>
        </w:rPr>
        <w:t xml:space="preserve">قائمة بالخدمات المماثلة المنفذة </w:t>
      </w:r>
      <w:r w:rsidR="00BB5F13" w:rsidRPr="00BB5F13">
        <w:rPr>
          <w:rFonts w:asciiTheme="majorBidi" w:eastAsia="Calibri" w:hAnsiTheme="majorBidi" w:cstheme="majorBidi" w:hint="cs"/>
          <w:sz w:val="24"/>
          <w:szCs w:val="24"/>
          <w:u w:val="single"/>
          <w:rtl/>
          <w:lang w:bidi="ar-IQ"/>
        </w:rPr>
        <w:t xml:space="preserve">المطلوبة </w:t>
      </w:r>
      <w:r w:rsidRPr="00B76F79">
        <w:rPr>
          <w:rFonts w:asciiTheme="majorBidi" w:eastAsia="Calibri" w:hAnsiTheme="majorBidi" w:cstheme="majorBidi"/>
          <w:sz w:val="24"/>
          <w:szCs w:val="24"/>
          <w:rtl/>
          <w:lang w:bidi="ar-IQ"/>
        </w:rPr>
        <w:t>من مقدم العطاء السابقة ذات الطبيعة والكلفة المماثلة للخدمة المشار اليها في وثائق المناقصة هذه . يجب تحديد قيمة العقود لهذه الخدمات بالعملة المشار اليها في (2.1) أعلاه ، كذلك وصف بتفاصيل الخدمة و التاريخ  المتوقع لأنجازها .</w:t>
      </w:r>
    </w:p>
    <w:p w:rsidR="003C2296" w:rsidRPr="00B76F79" w:rsidRDefault="003C2296" w:rsidP="00FE55A4">
      <w:pPr>
        <w:bidi/>
        <w:ind w:left="1215"/>
        <w:rPr>
          <w:rFonts w:asciiTheme="majorBidi" w:eastAsia="Calibri" w:hAnsiTheme="majorBidi" w:cstheme="majorBidi"/>
          <w:b/>
          <w:bCs/>
          <w:sz w:val="24"/>
          <w:szCs w:val="24"/>
          <w:lang w:bidi="ar-IQ"/>
        </w:rPr>
      </w:pPr>
    </w:p>
    <w:tbl>
      <w:tblPr>
        <w:tblpPr w:leftFromText="180" w:rightFromText="180" w:vertAnchor="text" w:horzAnchor="margin" w:tblpXSpec="center" w:tblpY="7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2160"/>
        <w:gridCol w:w="2160"/>
        <w:gridCol w:w="2160"/>
        <w:gridCol w:w="1548"/>
      </w:tblGrid>
      <w:tr w:rsidR="00DF499B" w:rsidRPr="00B76F79" w:rsidTr="00DF499B">
        <w:tc>
          <w:tcPr>
            <w:tcW w:w="494" w:type="dxa"/>
          </w:tcPr>
          <w:p w:rsidR="00DF499B" w:rsidRPr="00B76F79" w:rsidRDefault="00DF499B" w:rsidP="00DF499B">
            <w:pPr>
              <w:bidi/>
              <w:rPr>
                <w:rFonts w:asciiTheme="majorBidi" w:eastAsia="Calibri" w:hAnsiTheme="majorBidi" w:cstheme="majorBidi"/>
                <w:b/>
                <w:bCs/>
                <w:sz w:val="24"/>
                <w:szCs w:val="24"/>
                <w:rtl/>
                <w:lang w:bidi="ar-IQ"/>
              </w:rPr>
            </w:pPr>
            <w:r w:rsidRPr="00B76F79">
              <w:rPr>
                <w:rFonts w:asciiTheme="majorBidi" w:eastAsia="Calibri" w:hAnsiTheme="majorBidi" w:cstheme="majorBidi"/>
                <w:b/>
                <w:bCs/>
                <w:sz w:val="24"/>
                <w:szCs w:val="24"/>
                <w:rtl/>
                <w:lang w:bidi="ar-IQ"/>
              </w:rPr>
              <w:t>ت</w:t>
            </w:r>
          </w:p>
        </w:tc>
        <w:tc>
          <w:tcPr>
            <w:tcW w:w="2160" w:type="dxa"/>
          </w:tcPr>
          <w:p w:rsidR="00DF499B" w:rsidRPr="00B76F79" w:rsidRDefault="00DF499B" w:rsidP="00DF499B">
            <w:pPr>
              <w:bidi/>
              <w:jc w:val="center"/>
              <w:rPr>
                <w:rFonts w:asciiTheme="majorBidi" w:eastAsia="Calibri" w:hAnsiTheme="majorBidi" w:cstheme="majorBidi"/>
                <w:b/>
                <w:bCs/>
                <w:sz w:val="24"/>
                <w:szCs w:val="24"/>
                <w:rtl/>
                <w:lang w:bidi="ar-IQ"/>
              </w:rPr>
            </w:pPr>
            <w:r w:rsidRPr="00B76F79">
              <w:rPr>
                <w:rFonts w:asciiTheme="majorBidi" w:eastAsia="Calibri" w:hAnsiTheme="majorBidi" w:cstheme="majorBidi"/>
                <w:b/>
                <w:bCs/>
                <w:sz w:val="24"/>
                <w:szCs w:val="24"/>
                <w:rtl/>
                <w:lang w:bidi="ar-IQ"/>
              </w:rPr>
              <w:t>اسم المشروع  و دولة المشروع</w:t>
            </w:r>
          </w:p>
        </w:tc>
        <w:tc>
          <w:tcPr>
            <w:tcW w:w="2160" w:type="dxa"/>
          </w:tcPr>
          <w:p w:rsidR="00DF499B" w:rsidRPr="00B76F79" w:rsidRDefault="00DF499B" w:rsidP="00DF499B">
            <w:pPr>
              <w:bidi/>
              <w:jc w:val="center"/>
              <w:rPr>
                <w:rFonts w:asciiTheme="majorBidi" w:eastAsia="Calibri" w:hAnsiTheme="majorBidi" w:cstheme="majorBidi"/>
                <w:b/>
                <w:bCs/>
                <w:sz w:val="24"/>
                <w:szCs w:val="24"/>
                <w:rtl/>
                <w:lang w:bidi="ar-IQ"/>
              </w:rPr>
            </w:pPr>
            <w:r w:rsidRPr="00B76F79">
              <w:rPr>
                <w:rFonts w:asciiTheme="majorBidi" w:eastAsia="Calibri" w:hAnsiTheme="majorBidi" w:cstheme="majorBidi"/>
                <w:b/>
                <w:bCs/>
                <w:sz w:val="24"/>
                <w:szCs w:val="24"/>
                <w:rtl/>
                <w:lang w:bidi="ar-IQ"/>
              </w:rPr>
              <w:t>اسم صاحب العمل والموظف المختص</w:t>
            </w:r>
          </w:p>
        </w:tc>
        <w:tc>
          <w:tcPr>
            <w:tcW w:w="2160" w:type="dxa"/>
          </w:tcPr>
          <w:p w:rsidR="00DF499B" w:rsidRPr="00B76F79" w:rsidRDefault="00DF499B" w:rsidP="00DF499B">
            <w:pPr>
              <w:bidi/>
              <w:jc w:val="center"/>
              <w:rPr>
                <w:rFonts w:asciiTheme="majorBidi" w:eastAsia="Calibri" w:hAnsiTheme="majorBidi" w:cstheme="majorBidi"/>
                <w:b/>
                <w:bCs/>
                <w:sz w:val="24"/>
                <w:szCs w:val="24"/>
                <w:rtl/>
                <w:lang w:bidi="ar-IQ"/>
              </w:rPr>
            </w:pPr>
            <w:r w:rsidRPr="00B76F79">
              <w:rPr>
                <w:rFonts w:asciiTheme="majorBidi" w:eastAsia="Calibri" w:hAnsiTheme="majorBidi" w:cstheme="majorBidi"/>
                <w:b/>
                <w:bCs/>
                <w:sz w:val="24"/>
                <w:szCs w:val="24"/>
                <w:rtl/>
                <w:lang w:bidi="ar-IQ"/>
              </w:rPr>
              <w:t>نوع الخدمة  وتاريخ الأنجاز المتوقع لها</w:t>
            </w:r>
          </w:p>
        </w:tc>
        <w:tc>
          <w:tcPr>
            <w:tcW w:w="1548" w:type="dxa"/>
          </w:tcPr>
          <w:p w:rsidR="00DF499B" w:rsidRPr="00B76F79" w:rsidRDefault="00DF499B" w:rsidP="00DF499B">
            <w:pPr>
              <w:bidi/>
              <w:jc w:val="center"/>
              <w:rPr>
                <w:rFonts w:asciiTheme="majorBidi" w:eastAsia="Calibri" w:hAnsiTheme="majorBidi" w:cstheme="majorBidi"/>
                <w:b/>
                <w:bCs/>
                <w:sz w:val="24"/>
                <w:szCs w:val="24"/>
                <w:rtl/>
                <w:lang w:bidi="ar-IQ"/>
              </w:rPr>
            </w:pPr>
            <w:r w:rsidRPr="00B76F79">
              <w:rPr>
                <w:rFonts w:asciiTheme="majorBidi" w:eastAsia="Calibri" w:hAnsiTheme="majorBidi" w:cstheme="majorBidi"/>
                <w:b/>
                <w:bCs/>
                <w:sz w:val="24"/>
                <w:szCs w:val="24"/>
                <w:rtl/>
                <w:lang w:bidi="ar-IQ"/>
              </w:rPr>
              <w:t>قيمة العقد</w:t>
            </w:r>
          </w:p>
        </w:tc>
      </w:tr>
      <w:tr w:rsidR="00DF499B" w:rsidRPr="00B76F79" w:rsidTr="00DF499B">
        <w:tc>
          <w:tcPr>
            <w:tcW w:w="494" w:type="dxa"/>
          </w:tcPr>
          <w:p w:rsidR="00DF499B" w:rsidRPr="00B76F79" w:rsidRDefault="00DF499B" w:rsidP="00DF499B">
            <w:pPr>
              <w:bidi/>
              <w:rPr>
                <w:rFonts w:asciiTheme="majorBidi" w:eastAsia="Calibri" w:hAnsiTheme="majorBidi" w:cstheme="majorBidi"/>
                <w:b/>
                <w:bCs/>
                <w:sz w:val="24"/>
                <w:szCs w:val="24"/>
                <w:rtl/>
                <w:lang w:bidi="ar-IQ"/>
              </w:rPr>
            </w:pPr>
          </w:p>
        </w:tc>
        <w:tc>
          <w:tcPr>
            <w:tcW w:w="2160" w:type="dxa"/>
          </w:tcPr>
          <w:p w:rsidR="00DF499B" w:rsidRPr="00B76F79" w:rsidRDefault="00DF499B" w:rsidP="00DF499B">
            <w:pPr>
              <w:bidi/>
              <w:rPr>
                <w:rFonts w:asciiTheme="majorBidi" w:eastAsia="Calibri" w:hAnsiTheme="majorBidi" w:cstheme="majorBidi"/>
                <w:b/>
                <w:bCs/>
                <w:sz w:val="24"/>
                <w:szCs w:val="24"/>
                <w:rtl/>
                <w:lang w:bidi="ar-IQ"/>
              </w:rPr>
            </w:pPr>
          </w:p>
        </w:tc>
        <w:tc>
          <w:tcPr>
            <w:tcW w:w="2160" w:type="dxa"/>
          </w:tcPr>
          <w:p w:rsidR="00DF499B" w:rsidRPr="00B76F79" w:rsidRDefault="00DF499B" w:rsidP="00DF499B">
            <w:pPr>
              <w:bidi/>
              <w:rPr>
                <w:rFonts w:asciiTheme="majorBidi" w:eastAsia="Calibri" w:hAnsiTheme="majorBidi" w:cstheme="majorBidi"/>
                <w:b/>
                <w:bCs/>
                <w:sz w:val="24"/>
                <w:szCs w:val="24"/>
                <w:rtl/>
                <w:lang w:bidi="ar-IQ"/>
              </w:rPr>
            </w:pPr>
          </w:p>
        </w:tc>
        <w:tc>
          <w:tcPr>
            <w:tcW w:w="2160" w:type="dxa"/>
          </w:tcPr>
          <w:p w:rsidR="00DF499B" w:rsidRPr="00B76F79" w:rsidRDefault="00DF499B" w:rsidP="00DF499B">
            <w:pPr>
              <w:bidi/>
              <w:rPr>
                <w:rFonts w:asciiTheme="majorBidi" w:eastAsia="Calibri" w:hAnsiTheme="majorBidi" w:cstheme="majorBidi"/>
                <w:b/>
                <w:bCs/>
                <w:sz w:val="24"/>
                <w:szCs w:val="24"/>
                <w:rtl/>
                <w:lang w:bidi="ar-IQ"/>
              </w:rPr>
            </w:pPr>
          </w:p>
        </w:tc>
        <w:tc>
          <w:tcPr>
            <w:tcW w:w="1548" w:type="dxa"/>
          </w:tcPr>
          <w:p w:rsidR="00DF499B" w:rsidRPr="00B76F79" w:rsidRDefault="00DF499B" w:rsidP="00DF499B">
            <w:pPr>
              <w:bidi/>
              <w:rPr>
                <w:rFonts w:asciiTheme="majorBidi" w:eastAsia="Calibri" w:hAnsiTheme="majorBidi" w:cstheme="majorBidi"/>
                <w:b/>
                <w:bCs/>
                <w:sz w:val="24"/>
                <w:szCs w:val="24"/>
                <w:rtl/>
                <w:lang w:bidi="ar-IQ"/>
              </w:rPr>
            </w:pPr>
          </w:p>
        </w:tc>
      </w:tr>
      <w:tr w:rsidR="00DF499B" w:rsidRPr="00B76F79" w:rsidTr="00DF499B">
        <w:tc>
          <w:tcPr>
            <w:tcW w:w="494" w:type="dxa"/>
          </w:tcPr>
          <w:p w:rsidR="00DF499B" w:rsidRPr="00B76F79" w:rsidRDefault="00DF499B" w:rsidP="00DF499B">
            <w:pPr>
              <w:bidi/>
              <w:rPr>
                <w:rFonts w:asciiTheme="majorBidi" w:eastAsia="Calibri" w:hAnsiTheme="majorBidi" w:cstheme="majorBidi"/>
                <w:b/>
                <w:bCs/>
                <w:sz w:val="24"/>
                <w:szCs w:val="24"/>
                <w:rtl/>
                <w:lang w:bidi="ar-IQ"/>
              </w:rPr>
            </w:pPr>
          </w:p>
        </w:tc>
        <w:tc>
          <w:tcPr>
            <w:tcW w:w="2160" w:type="dxa"/>
          </w:tcPr>
          <w:p w:rsidR="00DF499B" w:rsidRPr="00B76F79" w:rsidRDefault="00DF499B" w:rsidP="00DF499B">
            <w:pPr>
              <w:bidi/>
              <w:rPr>
                <w:rFonts w:asciiTheme="majorBidi" w:eastAsia="Calibri" w:hAnsiTheme="majorBidi" w:cstheme="majorBidi"/>
                <w:b/>
                <w:bCs/>
                <w:sz w:val="24"/>
                <w:szCs w:val="24"/>
                <w:rtl/>
                <w:lang w:bidi="ar-IQ"/>
              </w:rPr>
            </w:pPr>
          </w:p>
        </w:tc>
        <w:tc>
          <w:tcPr>
            <w:tcW w:w="2160" w:type="dxa"/>
          </w:tcPr>
          <w:p w:rsidR="00DF499B" w:rsidRPr="00B76F79" w:rsidRDefault="00DF499B" w:rsidP="00DF499B">
            <w:pPr>
              <w:bidi/>
              <w:rPr>
                <w:rFonts w:asciiTheme="majorBidi" w:eastAsia="Calibri" w:hAnsiTheme="majorBidi" w:cstheme="majorBidi"/>
                <w:b/>
                <w:bCs/>
                <w:sz w:val="24"/>
                <w:szCs w:val="24"/>
                <w:rtl/>
                <w:lang w:bidi="ar-IQ"/>
              </w:rPr>
            </w:pPr>
          </w:p>
        </w:tc>
        <w:tc>
          <w:tcPr>
            <w:tcW w:w="2160" w:type="dxa"/>
          </w:tcPr>
          <w:p w:rsidR="00DF499B" w:rsidRPr="00B76F79" w:rsidRDefault="00DF499B" w:rsidP="00DF499B">
            <w:pPr>
              <w:bidi/>
              <w:rPr>
                <w:rFonts w:asciiTheme="majorBidi" w:eastAsia="Calibri" w:hAnsiTheme="majorBidi" w:cstheme="majorBidi"/>
                <w:b/>
                <w:bCs/>
                <w:sz w:val="24"/>
                <w:szCs w:val="24"/>
                <w:rtl/>
                <w:lang w:bidi="ar-IQ"/>
              </w:rPr>
            </w:pPr>
          </w:p>
        </w:tc>
        <w:tc>
          <w:tcPr>
            <w:tcW w:w="1548" w:type="dxa"/>
          </w:tcPr>
          <w:p w:rsidR="00DF499B" w:rsidRPr="00B76F79" w:rsidRDefault="00DF499B" w:rsidP="00DF499B">
            <w:pPr>
              <w:bidi/>
              <w:rPr>
                <w:rFonts w:asciiTheme="majorBidi" w:eastAsia="Calibri" w:hAnsiTheme="majorBidi" w:cstheme="majorBidi"/>
                <w:b/>
                <w:bCs/>
                <w:sz w:val="24"/>
                <w:szCs w:val="24"/>
                <w:rtl/>
                <w:lang w:bidi="ar-IQ"/>
              </w:rPr>
            </w:pPr>
          </w:p>
        </w:tc>
      </w:tr>
      <w:tr w:rsidR="00DF499B" w:rsidRPr="00B76F79" w:rsidTr="00DF499B">
        <w:tc>
          <w:tcPr>
            <w:tcW w:w="494" w:type="dxa"/>
          </w:tcPr>
          <w:p w:rsidR="00DF499B" w:rsidRPr="00B76F79" w:rsidRDefault="00DF499B" w:rsidP="00DF499B">
            <w:pPr>
              <w:bidi/>
              <w:rPr>
                <w:rFonts w:asciiTheme="majorBidi" w:eastAsia="Calibri" w:hAnsiTheme="majorBidi" w:cstheme="majorBidi"/>
                <w:b/>
                <w:bCs/>
                <w:sz w:val="24"/>
                <w:szCs w:val="24"/>
                <w:rtl/>
                <w:lang w:bidi="ar-IQ"/>
              </w:rPr>
            </w:pPr>
          </w:p>
        </w:tc>
        <w:tc>
          <w:tcPr>
            <w:tcW w:w="2160" w:type="dxa"/>
          </w:tcPr>
          <w:p w:rsidR="00DF499B" w:rsidRPr="00B76F79" w:rsidRDefault="00DF499B" w:rsidP="00DF499B">
            <w:pPr>
              <w:bidi/>
              <w:rPr>
                <w:rFonts w:asciiTheme="majorBidi" w:eastAsia="Calibri" w:hAnsiTheme="majorBidi" w:cstheme="majorBidi"/>
                <w:b/>
                <w:bCs/>
                <w:sz w:val="24"/>
                <w:szCs w:val="24"/>
                <w:rtl/>
                <w:lang w:bidi="ar-IQ"/>
              </w:rPr>
            </w:pPr>
          </w:p>
        </w:tc>
        <w:tc>
          <w:tcPr>
            <w:tcW w:w="2160" w:type="dxa"/>
          </w:tcPr>
          <w:p w:rsidR="00DF499B" w:rsidRPr="00B76F79" w:rsidRDefault="00DF499B" w:rsidP="00DF499B">
            <w:pPr>
              <w:bidi/>
              <w:rPr>
                <w:rFonts w:asciiTheme="majorBidi" w:eastAsia="Calibri" w:hAnsiTheme="majorBidi" w:cstheme="majorBidi"/>
                <w:b/>
                <w:bCs/>
                <w:sz w:val="24"/>
                <w:szCs w:val="24"/>
                <w:rtl/>
                <w:lang w:bidi="ar-IQ"/>
              </w:rPr>
            </w:pPr>
          </w:p>
        </w:tc>
        <w:tc>
          <w:tcPr>
            <w:tcW w:w="2160" w:type="dxa"/>
          </w:tcPr>
          <w:p w:rsidR="00DF499B" w:rsidRPr="00B76F79" w:rsidRDefault="00DF499B" w:rsidP="00DF499B">
            <w:pPr>
              <w:bidi/>
              <w:rPr>
                <w:rFonts w:asciiTheme="majorBidi" w:eastAsia="Calibri" w:hAnsiTheme="majorBidi" w:cstheme="majorBidi"/>
                <w:b/>
                <w:bCs/>
                <w:sz w:val="24"/>
                <w:szCs w:val="24"/>
                <w:rtl/>
                <w:lang w:bidi="ar-IQ"/>
              </w:rPr>
            </w:pPr>
          </w:p>
        </w:tc>
        <w:tc>
          <w:tcPr>
            <w:tcW w:w="1548" w:type="dxa"/>
          </w:tcPr>
          <w:p w:rsidR="00DF499B" w:rsidRPr="00B76F79" w:rsidRDefault="00DF499B" w:rsidP="00DF499B">
            <w:pPr>
              <w:bidi/>
              <w:rPr>
                <w:rFonts w:asciiTheme="majorBidi" w:eastAsia="Calibri" w:hAnsiTheme="majorBidi" w:cstheme="majorBidi"/>
                <w:b/>
                <w:bCs/>
                <w:sz w:val="24"/>
                <w:szCs w:val="24"/>
                <w:rtl/>
                <w:lang w:bidi="ar-IQ"/>
              </w:rPr>
            </w:pPr>
          </w:p>
        </w:tc>
      </w:tr>
    </w:tbl>
    <w:p w:rsidR="007E0C77" w:rsidRPr="00B76F79" w:rsidRDefault="007E0C77" w:rsidP="007E0C77">
      <w:pPr>
        <w:bidi/>
        <w:ind w:left="1215"/>
        <w:rPr>
          <w:rFonts w:asciiTheme="majorBidi" w:eastAsia="Calibri" w:hAnsiTheme="majorBidi" w:cstheme="majorBidi"/>
          <w:b/>
          <w:bCs/>
          <w:sz w:val="24"/>
          <w:szCs w:val="24"/>
          <w:rtl/>
          <w:lang w:bidi="ar-IQ"/>
        </w:rPr>
      </w:pPr>
    </w:p>
    <w:p w:rsidR="003C2296" w:rsidRPr="00B76F79" w:rsidRDefault="003C2296" w:rsidP="00FE55A4">
      <w:pPr>
        <w:bidi/>
        <w:ind w:left="1215"/>
        <w:rPr>
          <w:rFonts w:asciiTheme="majorBidi" w:eastAsia="Calibri" w:hAnsiTheme="majorBidi" w:cstheme="majorBidi"/>
          <w:b/>
          <w:bCs/>
          <w:sz w:val="24"/>
          <w:szCs w:val="24"/>
          <w:rtl/>
          <w:lang w:bidi="ar-IQ"/>
        </w:rPr>
      </w:pPr>
    </w:p>
    <w:p w:rsidR="00697769" w:rsidRPr="00B76F79" w:rsidRDefault="00697769" w:rsidP="00FE55A4">
      <w:pPr>
        <w:bidi/>
        <w:ind w:left="1215"/>
        <w:rPr>
          <w:rFonts w:asciiTheme="majorBidi" w:eastAsia="Calibri" w:hAnsiTheme="majorBidi" w:cstheme="majorBidi"/>
          <w:b/>
          <w:bCs/>
          <w:sz w:val="24"/>
          <w:szCs w:val="24"/>
          <w:rtl/>
          <w:lang w:bidi="ar-IQ"/>
        </w:rPr>
      </w:pPr>
    </w:p>
    <w:p w:rsidR="00697769" w:rsidRPr="00B76F79" w:rsidRDefault="00697769" w:rsidP="00697769">
      <w:pPr>
        <w:bidi/>
        <w:ind w:left="1215"/>
        <w:rPr>
          <w:rFonts w:asciiTheme="majorBidi" w:eastAsia="Calibri" w:hAnsiTheme="majorBidi" w:cstheme="majorBidi"/>
          <w:b/>
          <w:bCs/>
          <w:sz w:val="24"/>
          <w:szCs w:val="24"/>
          <w:rtl/>
          <w:lang w:bidi="ar-IQ"/>
        </w:rPr>
      </w:pPr>
    </w:p>
    <w:p w:rsidR="00697769" w:rsidRPr="00B76F79" w:rsidRDefault="00697769" w:rsidP="00697769">
      <w:pPr>
        <w:bidi/>
        <w:ind w:left="1215"/>
        <w:rPr>
          <w:rFonts w:asciiTheme="majorBidi" w:eastAsia="Calibri" w:hAnsiTheme="majorBidi" w:cstheme="majorBidi"/>
          <w:b/>
          <w:bCs/>
          <w:sz w:val="24"/>
          <w:szCs w:val="24"/>
          <w:rtl/>
          <w:lang w:bidi="ar-IQ"/>
        </w:rPr>
      </w:pPr>
    </w:p>
    <w:p w:rsidR="00697769" w:rsidRPr="00B76F79" w:rsidRDefault="00697769" w:rsidP="00697769">
      <w:pPr>
        <w:bidi/>
        <w:ind w:left="1215"/>
        <w:rPr>
          <w:rFonts w:asciiTheme="majorBidi" w:eastAsia="Calibri" w:hAnsiTheme="majorBidi" w:cstheme="majorBidi"/>
          <w:b/>
          <w:bCs/>
          <w:sz w:val="24"/>
          <w:szCs w:val="24"/>
          <w:rtl/>
          <w:lang w:bidi="ar-IQ"/>
        </w:rPr>
      </w:pPr>
    </w:p>
    <w:p w:rsidR="00697769" w:rsidRPr="00B76F79" w:rsidRDefault="00697769" w:rsidP="00697769">
      <w:pPr>
        <w:bidi/>
        <w:ind w:left="1215"/>
        <w:rPr>
          <w:rFonts w:asciiTheme="majorBidi" w:eastAsia="Calibri" w:hAnsiTheme="majorBidi" w:cstheme="majorBidi"/>
          <w:b/>
          <w:bCs/>
          <w:sz w:val="24"/>
          <w:szCs w:val="24"/>
          <w:rtl/>
          <w:lang w:bidi="ar-IQ"/>
        </w:rPr>
      </w:pPr>
    </w:p>
    <w:p w:rsidR="00697769" w:rsidRDefault="00697769" w:rsidP="00FE55A4">
      <w:pPr>
        <w:bidi/>
        <w:ind w:left="720"/>
        <w:rPr>
          <w:rFonts w:asciiTheme="majorBidi" w:eastAsia="Calibri" w:hAnsiTheme="majorBidi" w:cstheme="majorBidi"/>
          <w:b/>
          <w:bCs/>
          <w:sz w:val="24"/>
          <w:szCs w:val="24"/>
          <w:rtl/>
          <w:lang w:bidi="ar-IQ"/>
        </w:rPr>
      </w:pPr>
    </w:p>
    <w:p w:rsidR="00617407" w:rsidRPr="00B76F79" w:rsidRDefault="00617407" w:rsidP="00617407">
      <w:pPr>
        <w:bidi/>
        <w:ind w:left="720"/>
        <w:rPr>
          <w:rFonts w:asciiTheme="majorBidi" w:eastAsia="Calibri" w:hAnsiTheme="majorBidi" w:cstheme="majorBidi"/>
          <w:b/>
          <w:bCs/>
          <w:sz w:val="24"/>
          <w:szCs w:val="24"/>
          <w:rtl/>
          <w:lang w:bidi="ar-IQ"/>
        </w:rPr>
      </w:pPr>
    </w:p>
    <w:p w:rsidR="003C2296" w:rsidRPr="00B76F79" w:rsidRDefault="003C2296" w:rsidP="00697769">
      <w:pPr>
        <w:bidi/>
        <w:ind w:left="720"/>
        <w:rPr>
          <w:rFonts w:asciiTheme="majorBidi" w:eastAsia="Calibri" w:hAnsiTheme="majorBidi" w:cstheme="majorBidi"/>
          <w:sz w:val="24"/>
          <w:szCs w:val="24"/>
          <w:lang w:bidi="ar-IQ"/>
        </w:rPr>
      </w:pPr>
      <w:r w:rsidRPr="00B76F79">
        <w:rPr>
          <w:rFonts w:asciiTheme="majorBidi" w:eastAsia="Calibri" w:hAnsiTheme="majorBidi" w:cstheme="majorBidi"/>
          <w:sz w:val="24"/>
          <w:szCs w:val="24"/>
          <w:rtl/>
          <w:lang w:bidi="ar-IQ"/>
        </w:rPr>
        <w:t>1-4 قائمة  بالمعدات والأجهزة الرئيسة التي ينوي مقدم الخدمة أستخدامها لتنفيذ المهمة. أدخل المعلومات المطلوبة في الجدول أدناه</w:t>
      </w:r>
    </w:p>
    <w:p w:rsidR="003C2296" w:rsidRPr="00B76F79" w:rsidRDefault="003C2296" w:rsidP="00FE55A4">
      <w:pPr>
        <w:bidi/>
        <w:ind w:left="720"/>
        <w:rPr>
          <w:rFonts w:asciiTheme="majorBidi" w:eastAsia="Calibri" w:hAnsiTheme="majorBidi" w:cstheme="majorBidi"/>
          <w:b/>
          <w:bCs/>
          <w:sz w:val="24"/>
          <w:szCs w:val="24"/>
          <w:rtl/>
          <w:lang w:bidi="ar-IQ"/>
        </w:rPr>
      </w:pPr>
    </w:p>
    <w:tbl>
      <w:tblPr>
        <w:bidiVisual/>
        <w:tblW w:w="0" w:type="auto"/>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1416"/>
        <w:gridCol w:w="1944"/>
        <w:gridCol w:w="1942"/>
        <w:gridCol w:w="2570"/>
      </w:tblGrid>
      <w:tr w:rsidR="003C2296" w:rsidRPr="00B76F79" w:rsidTr="00617407">
        <w:tc>
          <w:tcPr>
            <w:tcW w:w="494" w:type="dxa"/>
          </w:tcPr>
          <w:p w:rsidR="003C2296" w:rsidRPr="00B76F79" w:rsidRDefault="003C2296" w:rsidP="00FE55A4">
            <w:pPr>
              <w:bidi/>
              <w:rPr>
                <w:rFonts w:asciiTheme="majorBidi" w:eastAsia="Calibri" w:hAnsiTheme="majorBidi" w:cstheme="majorBidi"/>
                <w:b/>
                <w:bCs/>
                <w:sz w:val="24"/>
                <w:szCs w:val="24"/>
                <w:rtl/>
                <w:lang w:bidi="ar-IQ"/>
              </w:rPr>
            </w:pPr>
            <w:r w:rsidRPr="00B76F79">
              <w:rPr>
                <w:rFonts w:asciiTheme="majorBidi" w:eastAsia="Calibri" w:hAnsiTheme="majorBidi" w:cstheme="majorBidi"/>
                <w:b/>
                <w:bCs/>
                <w:sz w:val="24"/>
                <w:szCs w:val="24"/>
                <w:rtl/>
                <w:lang w:bidi="ar-IQ"/>
              </w:rPr>
              <w:t>ت</w:t>
            </w:r>
          </w:p>
        </w:tc>
        <w:tc>
          <w:tcPr>
            <w:tcW w:w="1440" w:type="dxa"/>
          </w:tcPr>
          <w:p w:rsidR="003C2296" w:rsidRPr="00B76F79" w:rsidRDefault="003C2296" w:rsidP="00FE55A4">
            <w:pPr>
              <w:bidi/>
              <w:jc w:val="center"/>
              <w:rPr>
                <w:rFonts w:asciiTheme="majorBidi" w:eastAsia="Calibri" w:hAnsiTheme="majorBidi" w:cstheme="majorBidi"/>
                <w:b/>
                <w:bCs/>
                <w:sz w:val="24"/>
                <w:szCs w:val="24"/>
                <w:rtl/>
                <w:lang w:bidi="ar-IQ"/>
              </w:rPr>
            </w:pPr>
            <w:r w:rsidRPr="00B76F79">
              <w:rPr>
                <w:rFonts w:asciiTheme="majorBidi" w:eastAsia="Calibri" w:hAnsiTheme="majorBidi" w:cstheme="majorBidi"/>
                <w:b/>
                <w:bCs/>
                <w:sz w:val="24"/>
                <w:szCs w:val="24"/>
                <w:rtl/>
                <w:lang w:bidi="ar-IQ"/>
              </w:rPr>
              <w:t>نوع المعده أو الجهاز</w:t>
            </w:r>
          </w:p>
        </w:tc>
        <w:tc>
          <w:tcPr>
            <w:tcW w:w="1980" w:type="dxa"/>
          </w:tcPr>
          <w:p w:rsidR="003C2296" w:rsidRPr="00B76F79" w:rsidRDefault="003C2296" w:rsidP="00FE55A4">
            <w:pPr>
              <w:bidi/>
              <w:rPr>
                <w:rFonts w:asciiTheme="majorBidi" w:eastAsia="Calibri" w:hAnsiTheme="majorBidi" w:cstheme="majorBidi"/>
                <w:b/>
                <w:bCs/>
                <w:sz w:val="24"/>
                <w:szCs w:val="24"/>
                <w:rtl/>
                <w:lang w:bidi="ar-IQ"/>
              </w:rPr>
            </w:pPr>
            <w:r w:rsidRPr="00B76F79">
              <w:rPr>
                <w:rFonts w:asciiTheme="majorBidi" w:eastAsia="Calibri" w:hAnsiTheme="majorBidi" w:cstheme="majorBidi"/>
                <w:b/>
                <w:bCs/>
                <w:sz w:val="24"/>
                <w:szCs w:val="24"/>
                <w:rtl/>
                <w:lang w:bidi="ar-IQ"/>
              </w:rPr>
              <w:t>وصفها ،مكان صنعها و عمرها التشغيلي</w:t>
            </w:r>
          </w:p>
        </w:tc>
        <w:tc>
          <w:tcPr>
            <w:tcW w:w="1980" w:type="dxa"/>
          </w:tcPr>
          <w:p w:rsidR="003C2296" w:rsidRPr="00B76F79" w:rsidRDefault="003C2296" w:rsidP="00FE55A4">
            <w:pPr>
              <w:bidi/>
              <w:jc w:val="center"/>
              <w:rPr>
                <w:rFonts w:asciiTheme="majorBidi" w:eastAsia="Calibri" w:hAnsiTheme="majorBidi" w:cstheme="majorBidi"/>
                <w:b/>
                <w:bCs/>
                <w:sz w:val="24"/>
                <w:szCs w:val="24"/>
                <w:rtl/>
                <w:lang w:bidi="ar-IQ"/>
              </w:rPr>
            </w:pPr>
            <w:r w:rsidRPr="00B76F79">
              <w:rPr>
                <w:rFonts w:asciiTheme="majorBidi" w:eastAsia="Calibri" w:hAnsiTheme="majorBidi" w:cstheme="majorBidi"/>
                <w:b/>
                <w:bCs/>
                <w:sz w:val="24"/>
                <w:szCs w:val="24"/>
                <w:rtl/>
                <w:lang w:bidi="ar-IQ"/>
              </w:rPr>
              <w:t>وصف حالتها (جديدة ،صالحة ، ضعيفة) والعدد المتوفر</w:t>
            </w:r>
          </w:p>
        </w:tc>
        <w:tc>
          <w:tcPr>
            <w:tcW w:w="2628" w:type="dxa"/>
          </w:tcPr>
          <w:p w:rsidR="003C2296" w:rsidRPr="00B76F79" w:rsidRDefault="003C2296" w:rsidP="00FE55A4">
            <w:pPr>
              <w:bidi/>
              <w:rPr>
                <w:rFonts w:asciiTheme="majorBidi" w:eastAsia="Calibri" w:hAnsiTheme="majorBidi" w:cstheme="majorBidi"/>
                <w:b/>
                <w:bCs/>
                <w:sz w:val="24"/>
                <w:szCs w:val="24"/>
                <w:rtl/>
                <w:lang w:bidi="ar-IQ"/>
              </w:rPr>
            </w:pPr>
            <w:r w:rsidRPr="00B76F79">
              <w:rPr>
                <w:rFonts w:asciiTheme="majorBidi" w:eastAsia="Calibri" w:hAnsiTheme="majorBidi" w:cstheme="majorBidi"/>
                <w:b/>
                <w:bCs/>
                <w:sz w:val="24"/>
                <w:szCs w:val="24"/>
                <w:rtl/>
                <w:lang w:bidi="ar-IQ"/>
              </w:rPr>
              <w:t>عائدية المعدة أو الجهاز (ملك لمقدم العطاء أو مؤجرة (أذكر اسم المؤجر) أوسيتم شراؤها (أذكر مصدر الشراء)</w:t>
            </w:r>
          </w:p>
        </w:tc>
      </w:tr>
      <w:tr w:rsidR="003C2296" w:rsidRPr="00B76F79" w:rsidTr="00617407">
        <w:tc>
          <w:tcPr>
            <w:tcW w:w="494" w:type="dxa"/>
          </w:tcPr>
          <w:p w:rsidR="003C2296" w:rsidRPr="00B76F79" w:rsidRDefault="003C2296" w:rsidP="00FE55A4">
            <w:pPr>
              <w:bidi/>
              <w:rPr>
                <w:rFonts w:asciiTheme="majorBidi" w:eastAsia="Calibri" w:hAnsiTheme="majorBidi" w:cstheme="majorBidi"/>
                <w:b/>
                <w:bCs/>
                <w:sz w:val="24"/>
                <w:szCs w:val="24"/>
                <w:rtl/>
                <w:lang w:bidi="ar-IQ"/>
              </w:rPr>
            </w:pPr>
          </w:p>
        </w:tc>
        <w:tc>
          <w:tcPr>
            <w:tcW w:w="1440" w:type="dxa"/>
          </w:tcPr>
          <w:p w:rsidR="003C2296" w:rsidRPr="00B76F79" w:rsidRDefault="003C2296" w:rsidP="00FE55A4">
            <w:pPr>
              <w:bidi/>
              <w:rPr>
                <w:rFonts w:asciiTheme="majorBidi" w:eastAsia="Calibri" w:hAnsiTheme="majorBidi" w:cstheme="majorBidi"/>
                <w:b/>
                <w:bCs/>
                <w:sz w:val="24"/>
                <w:szCs w:val="24"/>
                <w:rtl/>
                <w:lang w:bidi="ar-IQ"/>
              </w:rPr>
            </w:pPr>
          </w:p>
        </w:tc>
        <w:tc>
          <w:tcPr>
            <w:tcW w:w="1980" w:type="dxa"/>
          </w:tcPr>
          <w:p w:rsidR="003C2296" w:rsidRPr="00B76F79" w:rsidRDefault="003C2296" w:rsidP="00FE55A4">
            <w:pPr>
              <w:bidi/>
              <w:rPr>
                <w:rFonts w:asciiTheme="majorBidi" w:eastAsia="Calibri" w:hAnsiTheme="majorBidi" w:cstheme="majorBidi"/>
                <w:b/>
                <w:bCs/>
                <w:sz w:val="24"/>
                <w:szCs w:val="24"/>
                <w:rtl/>
                <w:lang w:bidi="ar-IQ"/>
              </w:rPr>
            </w:pPr>
          </w:p>
        </w:tc>
        <w:tc>
          <w:tcPr>
            <w:tcW w:w="1980" w:type="dxa"/>
          </w:tcPr>
          <w:p w:rsidR="003C2296" w:rsidRPr="00B76F79" w:rsidRDefault="003C2296" w:rsidP="00FE55A4">
            <w:pPr>
              <w:bidi/>
              <w:rPr>
                <w:rFonts w:asciiTheme="majorBidi" w:eastAsia="Calibri" w:hAnsiTheme="majorBidi" w:cstheme="majorBidi"/>
                <w:b/>
                <w:bCs/>
                <w:sz w:val="24"/>
                <w:szCs w:val="24"/>
                <w:rtl/>
                <w:lang w:bidi="ar-IQ"/>
              </w:rPr>
            </w:pPr>
          </w:p>
        </w:tc>
        <w:tc>
          <w:tcPr>
            <w:tcW w:w="2628" w:type="dxa"/>
          </w:tcPr>
          <w:p w:rsidR="003C2296" w:rsidRPr="00B76F79" w:rsidRDefault="003C2296" w:rsidP="00FE55A4">
            <w:pPr>
              <w:bidi/>
              <w:rPr>
                <w:rFonts w:asciiTheme="majorBidi" w:eastAsia="Calibri" w:hAnsiTheme="majorBidi" w:cstheme="majorBidi"/>
                <w:b/>
                <w:bCs/>
                <w:sz w:val="24"/>
                <w:szCs w:val="24"/>
                <w:rtl/>
                <w:lang w:bidi="ar-IQ"/>
              </w:rPr>
            </w:pPr>
          </w:p>
        </w:tc>
      </w:tr>
      <w:tr w:rsidR="003C2296" w:rsidRPr="00B76F79" w:rsidTr="00617407">
        <w:tc>
          <w:tcPr>
            <w:tcW w:w="494" w:type="dxa"/>
          </w:tcPr>
          <w:p w:rsidR="003C2296" w:rsidRPr="00B76F79" w:rsidRDefault="003C2296" w:rsidP="00FE55A4">
            <w:pPr>
              <w:bidi/>
              <w:rPr>
                <w:rFonts w:asciiTheme="majorBidi" w:eastAsia="Calibri" w:hAnsiTheme="majorBidi" w:cstheme="majorBidi"/>
                <w:b/>
                <w:bCs/>
                <w:sz w:val="24"/>
                <w:szCs w:val="24"/>
                <w:rtl/>
                <w:lang w:bidi="ar-IQ"/>
              </w:rPr>
            </w:pPr>
          </w:p>
        </w:tc>
        <w:tc>
          <w:tcPr>
            <w:tcW w:w="1440" w:type="dxa"/>
          </w:tcPr>
          <w:p w:rsidR="003C2296" w:rsidRPr="00B76F79" w:rsidRDefault="003C2296" w:rsidP="00FE55A4">
            <w:pPr>
              <w:bidi/>
              <w:rPr>
                <w:rFonts w:asciiTheme="majorBidi" w:eastAsia="Calibri" w:hAnsiTheme="majorBidi" w:cstheme="majorBidi"/>
                <w:b/>
                <w:bCs/>
                <w:sz w:val="24"/>
                <w:szCs w:val="24"/>
                <w:rtl/>
                <w:lang w:bidi="ar-IQ"/>
              </w:rPr>
            </w:pPr>
          </w:p>
        </w:tc>
        <w:tc>
          <w:tcPr>
            <w:tcW w:w="1980" w:type="dxa"/>
          </w:tcPr>
          <w:p w:rsidR="003C2296" w:rsidRPr="00B76F79" w:rsidRDefault="003C2296" w:rsidP="00FE55A4">
            <w:pPr>
              <w:bidi/>
              <w:rPr>
                <w:rFonts w:asciiTheme="majorBidi" w:eastAsia="Calibri" w:hAnsiTheme="majorBidi" w:cstheme="majorBidi"/>
                <w:b/>
                <w:bCs/>
                <w:sz w:val="24"/>
                <w:szCs w:val="24"/>
                <w:rtl/>
                <w:lang w:bidi="ar-IQ"/>
              </w:rPr>
            </w:pPr>
          </w:p>
        </w:tc>
        <w:tc>
          <w:tcPr>
            <w:tcW w:w="1980" w:type="dxa"/>
          </w:tcPr>
          <w:p w:rsidR="003C2296" w:rsidRPr="00B76F79" w:rsidRDefault="003C2296" w:rsidP="00FE55A4">
            <w:pPr>
              <w:bidi/>
              <w:rPr>
                <w:rFonts w:asciiTheme="majorBidi" w:eastAsia="Calibri" w:hAnsiTheme="majorBidi" w:cstheme="majorBidi"/>
                <w:b/>
                <w:bCs/>
                <w:sz w:val="24"/>
                <w:szCs w:val="24"/>
                <w:rtl/>
                <w:lang w:bidi="ar-IQ"/>
              </w:rPr>
            </w:pPr>
          </w:p>
        </w:tc>
        <w:tc>
          <w:tcPr>
            <w:tcW w:w="2628" w:type="dxa"/>
          </w:tcPr>
          <w:p w:rsidR="003C2296" w:rsidRPr="00B76F79" w:rsidRDefault="003C2296" w:rsidP="00FE55A4">
            <w:pPr>
              <w:bidi/>
              <w:rPr>
                <w:rFonts w:asciiTheme="majorBidi" w:eastAsia="Calibri" w:hAnsiTheme="majorBidi" w:cstheme="majorBidi"/>
                <w:b/>
                <w:bCs/>
                <w:sz w:val="24"/>
                <w:szCs w:val="24"/>
                <w:rtl/>
                <w:lang w:bidi="ar-IQ"/>
              </w:rPr>
            </w:pPr>
          </w:p>
        </w:tc>
      </w:tr>
      <w:tr w:rsidR="003C2296" w:rsidRPr="00B76F79" w:rsidTr="00617407">
        <w:tc>
          <w:tcPr>
            <w:tcW w:w="494" w:type="dxa"/>
          </w:tcPr>
          <w:p w:rsidR="003C2296" w:rsidRPr="00B76F79" w:rsidRDefault="003C2296" w:rsidP="00FE55A4">
            <w:pPr>
              <w:bidi/>
              <w:rPr>
                <w:rFonts w:asciiTheme="majorBidi" w:eastAsia="Calibri" w:hAnsiTheme="majorBidi" w:cstheme="majorBidi"/>
                <w:b/>
                <w:bCs/>
                <w:sz w:val="24"/>
                <w:szCs w:val="24"/>
                <w:rtl/>
                <w:lang w:bidi="ar-IQ"/>
              </w:rPr>
            </w:pPr>
          </w:p>
        </w:tc>
        <w:tc>
          <w:tcPr>
            <w:tcW w:w="1440" w:type="dxa"/>
          </w:tcPr>
          <w:p w:rsidR="003C2296" w:rsidRPr="00B76F79" w:rsidRDefault="003C2296" w:rsidP="00FE55A4">
            <w:pPr>
              <w:bidi/>
              <w:rPr>
                <w:rFonts w:asciiTheme="majorBidi" w:eastAsia="Calibri" w:hAnsiTheme="majorBidi" w:cstheme="majorBidi"/>
                <w:b/>
                <w:bCs/>
                <w:sz w:val="24"/>
                <w:szCs w:val="24"/>
                <w:rtl/>
                <w:lang w:bidi="ar-IQ"/>
              </w:rPr>
            </w:pPr>
          </w:p>
        </w:tc>
        <w:tc>
          <w:tcPr>
            <w:tcW w:w="1980" w:type="dxa"/>
          </w:tcPr>
          <w:p w:rsidR="003C2296" w:rsidRPr="00B76F79" w:rsidRDefault="003C2296" w:rsidP="00FE55A4">
            <w:pPr>
              <w:bidi/>
              <w:rPr>
                <w:rFonts w:asciiTheme="majorBidi" w:eastAsia="Calibri" w:hAnsiTheme="majorBidi" w:cstheme="majorBidi"/>
                <w:b/>
                <w:bCs/>
                <w:sz w:val="24"/>
                <w:szCs w:val="24"/>
                <w:rtl/>
                <w:lang w:bidi="ar-IQ"/>
              </w:rPr>
            </w:pPr>
          </w:p>
        </w:tc>
        <w:tc>
          <w:tcPr>
            <w:tcW w:w="1980" w:type="dxa"/>
          </w:tcPr>
          <w:p w:rsidR="003C2296" w:rsidRPr="00B76F79" w:rsidRDefault="003C2296" w:rsidP="00FE55A4">
            <w:pPr>
              <w:bidi/>
              <w:rPr>
                <w:rFonts w:asciiTheme="majorBidi" w:eastAsia="Calibri" w:hAnsiTheme="majorBidi" w:cstheme="majorBidi"/>
                <w:b/>
                <w:bCs/>
                <w:sz w:val="24"/>
                <w:szCs w:val="24"/>
                <w:rtl/>
                <w:lang w:bidi="ar-IQ"/>
              </w:rPr>
            </w:pPr>
          </w:p>
        </w:tc>
        <w:tc>
          <w:tcPr>
            <w:tcW w:w="2628" w:type="dxa"/>
          </w:tcPr>
          <w:p w:rsidR="003C2296" w:rsidRPr="00B76F79" w:rsidRDefault="003C2296" w:rsidP="00FE55A4">
            <w:pPr>
              <w:bidi/>
              <w:rPr>
                <w:rFonts w:asciiTheme="majorBidi" w:eastAsia="Calibri" w:hAnsiTheme="majorBidi" w:cstheme="majorBidi"/>
                <w:b/>
                <w:bCs/>
                <w:sz w:val="24"/>
                <w:szCs w:val="24"/>
                <w:rtl/>
                <w:lang w:bidi="ar-IQ"/>
              </w:rPr>
            </w:pPr>
          </w:p>
        </w:tc>
      </w:tr>
    </w:tbl>
    <w:p w:rsidR="003C2296" w:rsidRPr="00B76F79" w:rsidRDefault="003C2296" w:rsidP="00FE55A4">
      <w:pPr>
        <w:bidi/>
        <w:ind w:left="720"/>
        <w:rPr>
          <w:rFonts w:asciiTheme="majorBidi" w:eastAsia="Calibri" w:hAnsiTheme="majorBidi" w:cstheme="majorBidi"/>
          <w:b/>
          <w:bCs/>
          <w:sz w:val="24"/>
          <w:szCs w:val="24"/>
          <w:rtl/>
          <w:lang w:bidi="ar-IQ"/>
        </w:rPr>
      </w:pPr>
    </w:p>
    <w:p w:rsidR="003C2296" w:rsidRPr="00B76F79" w:rsidRDefault="003C2296" w:rsidP="00807B83">
      <w:pPr>
        <w:bidi/>
        <w:ind w:left="720"/>
        <w:rPr>
          <w:rFonts w:asciiTheme="majorBidi" w:eastAsia="Calibri" w:hAnsiTheme="majorBidi" w:cstheme="majorBidi"/>
          <w:sz w:val="24"/>
          <w:szCs w:val="24"/>
          <w:rtl/>
          <w:lang w:bidi="ar-IQ"/>
        </w:rPr>
      </w:pPr>
      <w:r w:rsidRPr="00B76F79">
        <w:rPr>
          <w:rFonts w:asciiTheme="majorBidi" w:eastAsia="Calibri" w:hAnsiTheme="majorBidi" w:cstheme="majorBidi"/>
          <w:sz w:val="24"/>
          <w:szCs w:val="24"/>
          <w:rtl/>
          <w:lang w:bidi="ar-IQ"/>
        </w:rPr>
        <w:t>1-5  المؤهلات والخبرة للقياديين من العاملين الأساسين في أدارة و تنفيذ العقد . أرفق السيرة الذاتية    لهم بالأشارة للفقرة (1.9) من الشروط العامة للعقد .</w:t>
      </w:r>
    </w:p>
    <w:tbl>
      <w:tblPr>
        <w:tblpPr w:leftFromText="180" w:rightFromText="180" w:vertAnchor="text" w:horzAnchor="margin" w:tblpY="15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1440"/>
        <w:gridCol w:w="2340"/>
        <w:gridCol w:w="2160"/>
        <w:gridCol w:w="2088"/>
      </w:tblGrid>
      <w:tr w:rsidR="00DF499B" w:rsidRPr="00B76F79" w:rsidTr="00DF499B">
        <w:tc>
          <w:tcPr>
            <w:tcW w:w="494" w:type="dxa"/>
          </w:tcPr>
          <w:p w:rsidR="00DF499B" w:rsidRPr="00B76F79" w:rsidRDefault="00DF499B" w:rsidP="00DF499B">
            <w:pPr>
              <w:bidi/>
              <w:rPr>
                <w:rFonts w:asciiTheme="majorBidi" w:eastAsia="Calibri" w:hAnsiTheme="majorBidi" w:cstheme="majorBidi"/>
                <w:b/>
                <w:bCs/>
                <w:sz w:val="24"/>
                <w:szCs w:val="24"/>
                <w:rtl/>
                <w:lang w:bidi="ar-IQ"/>
              </w:rPr>
            </w:pPr>
            <w:bookmarkStart w:id="80" w:name="OLE_LINK1"/>
            <w:bookmarkStart w:id="81" w:name="OLE_LINK2"/>
            <w:r w:rsidRPr="00B76F79">
              <w:rPr>
                <w:rFonts w:asciiTheme="majorBidi" w:eastAsia="Calibri" w:hAnsiTheme="majorBidi" w:cstheme="majorBidi"/>
                <w:b/>
                <w:bCs/>
                <w:sz w:val="24"/>
                <w:szCs w:val="24"/>
                <w:rtl/>
                <w:lang w:bidi="ar-IQ"/>
              </w:rPr>
              <w:t>ت</w:t>
            </w:r>
          </w:p>
        </w:tc>
        <w:tc>
          <w:tcPr>
            <w:tcW w:w="1440" w:type="dxa"/>
          </w:tcPr>
          <w:p w:rsidR="00DF499B" w:rsidRPr="00B76F79" w:rsidRDefault="00DF499B" w:rsidP="00DF499B">
            <w:pPr>
              <w:bidi/>
              <w:jc w:val="center"/>
              <w:rPr>
                <w:rFonts w:asciiTheme="majorBidi" w:eastAsia="Calibri" w:hAnsiTheme="majorBidi" w:cstheme="majorBidi"/>
                <w:b/>
                <w:bCs/>
                <w:sz w:val="24"/>
                <w:szCs w:val="24"/>
                <w:rtl/>
                <w:lang w:bidi="ar-IQ"/>
              </w:rPr>
            </w:pPr>
            <w:r w:rsidRPr="00B76F79">
              <w:rPr>
                <w:rFonts w:asciiTheme="majorBidi" w:eastAsia="Calibri" w:hAnsiTheme="majorBidi" w:cstheme="majorBidi"/>
                <w:b/>
                <w:bCs/>
                <w:sz w:val="24"/>
                <w:szCs w:val="24"/>
                <w:rtl/>
                <w:lang w:bidi="ar-IQ"/>
              </w:rPr>
              <w:t>المنصب</w:t>
            </w:r>
          </w:p>
        </w:tc>
        <w:tc>
          <w:tcPr>
            <w:tcW w:w="2340" w:type="dxa"/>
          </w:tcPr>
          <w:p w:rsidR="00DF499B" w:rsidRPr="00B76F79" w:rsidRDefault="00DF499B" w:rsidP="00DF499B">
            <w:pPr>
              <w:bidi/>
              <w:jc w:val="center"/>
              <w:rPr>
                <w:rFonts w:asciiTheme="majorBidi" w:eastAsia="Calibri" w:hAnsiTheme="majorBidi" w:cstheme="majorBidi"/>
                <w:b/>
                <w:bCs/>
                <w:sz w:val="24"/>
                <w:szCs w:val="24"/>
                <w:rtl/>
                <w:lang w:bidi="ar-IQ"/>
              </w:rPr>
            </w:pPr>
            <w:r w:rsidRPr="00B76F79">
              <w:rPr>
                <w:rFonts w:asciiTheme="majorBidi" w:eastAsia="Calibri" w:hAnsiTheme="majorBidi" w:cstheme="majorBidi"/>
                <w:b/>
                <w:bCs/>
                <w:sz w:val="24"/>
                <w:szCs w:val="24"/>
                <w:rtl/>
                <w:lang w:bidi="ar-IQ"/>
              </w:rPr>
              <w:t>الأسم الكامل للقيادي</w:t>
            </w:r>
          </w:p>
        </w:tc>
        <w:tc>
          <w:tcPr>
            <w:tcW w:w="2160" w:type="dxa"/>
          </w:tcPr>
          <w:p w:rsidR="00DF499B" w:rsidRPr="00B76F79" w:rsidRDefault="00DF499B" w:rsidP="00DF499B">
            <w:pPr>
              <w:bidi/>
              <w:jc w:val="center"/>
              <w:rPr>
                <w:rFonts w:asciiTheme="majorBidi" w:eastAsia="Calibri" w:hAnsiTheme="majorBidi" w:cstheme="majorBidi"/>
                <w:b/>
                <w:bCs/>
                <w:sz w:val="24"/>
                <w:szCs w:val="24"/>
                <w:rtl/>
                <w:lang w:bidi="ar-IQ"/>
              </w:rPr>
            </w:pPr>
            <w:r w:rsidRPr="00B76F79">
              <w:rPr>
                <w:rFonts w:asciiTheme="majorBidi" w:eastAsia="Calibri" w:hAnsiTheme="majorBidi" w:cstheme="majorBidi"/>
                <w:b/>
                <w:bCs/>
                <w:sz w:val="24"/>
                <w:szCs w:val="24"/>
                <w:rtl/>
                <w:lang w:bidi="ar-IQ"/>
              </w:rPr>
              <w:t>سنوات الخبرة بصورة عامة</w:t>
            </w:r>
          </w:p>
        </w:tc>
        <w:tc>
          <w:tcPr>
            <w:tcW w:w="2088" w:type="dxa"/>
          </w:tcPr>
          <w:p w:rsidR="00DF499B" w:rsidRPr="00B76F79" w:rsidRDefault="00DF499B" w:rsidP="00DF499B">
            <w:pPr>
              <w:bidi/>
              <w:jc w:val="center"/>
              <w:rPr>
                <w:rFonts w:asciiTheme="majorBidi" w:eastAsia="Calibri" w:hAnsiTheme="majorBidi" w:cstheme="majorBidi"/>
                <w:b/>
                <w:bCs/>
                <w:sz w:val="24"/>
                <w:szCs w:val="24"/>
                <w:rtl/>
                <w:lang w:bidi="ar-IQ"/>
              </w:rPr>
            </w:pPr>
            <w:r w:rsidRPr="00B76F79">
              <w:rPr>
                <w:rFonts w:asciiTheme="majorBidi" w:eastAsia="Calibri" w:hAnsiTheme="majorBidi" w:cstheme="majorBidi"/>
                <w:b/>
                <w:bCs/>
                <w:sz w:val="24"/>
                <w:szCs w:val="24"/>
                <w:rtl/>
                <w:lang w:bidi="ar-IQ"/>
              </w:rPr>
              <w:t>سنوات الخبرة في منصبه الحالي</w:t>
            </w:r>
          </w:p>
        </w:tc>
      </w:tr>
      <w:tr w:rsidR="00DF499B" w:rsidRPr="00B76F79" w:rsidTr="00DF499B">
        <w:tc>
          <w:tcPr>
            <w:tcW w:w="494" w:type="dxa"/>
          </w:tcPr>
          <w:p w:rsidR="00DF499B" w:rsidRPr="00B76F79" w:rsidRDefault="00DF499B" w:rsidP="00DF499B">
            <w:pPr>
              <w:bidi/>
              <w:rPr>
                <w:rFonts w:asciiTheme="majorBidi" w:eastAsia="Calibri" w:hAnsiTheme="majorBidi" w:cstheme="majorBidi"/>
                <w:b/>
                <w:bCs/>
                <w:sz w:val="24"/>
                <w:szCs w:val="24"/>
                <w:rtl/>
                <w:lang w:bidi="ar-IQ"/>
              </w:rPr>
            </w:pPr>
          </w:p>
        </w:tc>
        <w:tc>
          <w:tcPr>
            <w:tcW w:w="1440" w:type="dxa"/>
          </w:tcPr>
          <w:p w:rsidR="00DF499B" w:rsidRPr="00B76F79" w:rsidRDefault="00DF499B" w:rsidP="00DF499B">
            <w:pPr>
              <w:bidi/>
              <w:rPr>
                <w:rFonts w:asciiTheme="majorBidi" w:eastAsia="Calibri" w:hAnsiTheme="majorBidi" w:cstheme="majorBidi"/>
                <w:b/>
                <w:bCs/>
                <w:sz w:val="24"/>
                <w:szCs w:val="24"/>
                <w:rtl/>
                <w:lang w:bidi="ar-IQ"/>
              </w:rPr>
            </w:pPr>
          </w:p>
        </w:tc>
        <w:tc>
          <w:tcPr>
            <w:tcW w:w="2340" w:type="dxa"/>
          </w:tcPr>
          <w:p w:rsidR="00DF499B" w:rsidRPr="00B76F79" w:rsidRDefault="00DF499B" w:rsidP="00DF499B">
            <w:pPr>
              <w:bidi/>
              <w:rPr>
                <w:rFonts w:asciiTheme="majorBidi" w:eastAsia="Calibri" w:hAnsiTheme="majorBidi" w:cstheme="majorBidi"/>
                <w:b/>
                <w:bCs/>
                <w:sz w:val="24"/>
                <w:szCs w:val="24"/>
                <w:rtl/>
                <w:lang w:bidi="ar-IQ"/>
              </w:rPr>
            </w:pPr>
          </w:p>
        </w:tc>
        <w:tc>
          <w:tcPr>
            <w:tcW w:w="2160" w:type="dxa"/>
          </w:tcPr>
          <w:p w:rsidR="00DF499B" w:rsidRPr="00B76F79" w:rsidRDefault="00DF499B" w:rsidP="00DF499B">
            <w:pPr>
              <w:bidi/>
              <w:rPr>
                <w:rFonts w:asciiTheme="majorBidi" w:eastAsia="Calibri" w:hAnsiTheme="majorBidi" w:cstheme="majorBidi"/>
                <w:b/>
                <w:bCs/>
                <w:sz w:val="24"/>
                <w:szCs w:val="24"/>
                <w:rtl/>
                <w:lang w:bidi="ar-IQ"/>
              </w:rPr>
            </w:pPr>
          </w:p>
        </w:tc>
        <w:tc>
          <w:tcPr>
            <w:tcW w:w="2088" w:type="dxa"/>
          </w:tcPr>
          <w:p w:rsidR="00DF499B" w:rsidRPr="00B76F79" w:rsidRDefault="00DF499B" w:rsidP="00DF499B">
            <w:pPr>
              <w:bidi/>
              <w:rPr>
                <w:rFonts w:asciiTheme="majorBidi" w:eastAsia="Calibri" w:hAnsiTheme="majorBidi" w:cstheme="majorBidi"/>
                <w:b/>
                <w:bCs/>
                <w:sz w:val="24"/>
                <w:szCs w:val="24"/>
                <w:rtl/>
                <w:lang w:bidi="ar-IQ"/>
              </w:rPr>
            </w:pPr>
          </w:p>
        </w:tc>
      </w:tr>
      <w:tr w:rsidR="00DF499B" w:rsidRPr="00B76F79" w:rsidTr="00DF499B">
        <w:tc>
          <w:tcPr>
            <w:tcW w:w="494" w:type="dxa"/>
          </w:tcPr>
          <w:p w:rsidR="00DF499B" w:rsidRPr="00B76F79" w:rsidRDefault="00DF499B" w:rsidP="00DF499B">
            <w:pPr>
              <w:bidi/>
              <w:rPr>
                <w:rFonts w:asciiTheme="majorBidi" w:eastAsia="Calibri" w:hAnsiTheme="majorBidi" w:cstheme="majorBidi"/>
                <w:b/>
                <w:bCs/>
                <w:sz w:val="24"/>
                <w:szCs w:val="24"/>
                <w:rtl/>
                <w:lang w:bidi="ar-IQ"/>
              </w:rPr>
            </w:pPr>
          </w:p>
        </w:tc>
        <w:tc>
          <w:tcPr>
            <w:tcW w:w="1440" w:type="dxa"/>
          </w:tcPr>
          <w:p w:rsidR="00DF499B" w:rsidRPr="00B76F79" w:rsidRDefault="00DF499B" w:rsidP="00DF499B">
            <w:pPr>
              <w:bidi/>
              <w:rPr>
                <w:rFonts w:asciiTheme="majorBidi" w:eastAsia="Calibri" w:hAnsiTheme="majorBidi" w:cstheme="majorBidi"/>
                <w:b/>
                <w:bCs/>
                <w:sz w:val="24"/>
                <w:szCs w:val="24"/>
                <w:rtl/>
                <w:lang w:bidi="ar-IQ"/>
              </w:rPr>
            </w:pPr>
          </w:p>
        </w:tc>
        <w:tc>
          <w:tcPr>
            <w:tcW w:w="2340" w:type="dxa"/>
          </w:tcPr>
          <w:p w:rsidR="00DF499B" w:rsidRPr="00B76F79" w:rsidRDefault="00DF499B" w:rsidP="00DF499B">
            <w:pPr>
              <w:bidi/>
              <w:rPr>
                <w:rFonts w:asciiTheme="majorBidi" w:eastAsia="Calibri" w:hAnsiTheme="majorBidi" w:cstheme="majorBidi"/>
                <w:b/>
                <w:bCs/>
                <w:sz w:val="24"/>
                <w:szCs w:val="24"/>
                <w:rtl/>
                <w:lang w:bidi="ar-IQ"/>
              </w:rPr>
            </w:pPr>
          </w:p>
        </w:tc>
        <w:tc>
          <w:tcPr>
            <w:tcW w:w="2160" w:type="dxa"/>
          </w:tcPr>
          <w:p w:rsidR="00DF499B" w:rsidRPr="00B76F79" w:rsidRDefault="00DF499B" w:rsidP="00DF499B">
            <w:pPr>
              <w:bidi/>
              <w:rPr>
                <w:rFonts w:asciiTheme="majorBidi" w:eastAsia="Calibri" w:hAnsiTheme="majorBidi" w:cstheme="majorBidi"/>
                <w:b/>
                <w:bCs/>
                <w:sz w:val="24"/>
                <w:szCs w:val="24"/>
                <w:rtl/>
                <w:lang w:bidi="ar-IQ"/>
              </w:rPr>
            </w:pPr>
          </w:p>
        </w:tc>
        <w:tc>
          <w:tcPr>
            <w:tcW w:w="2088" w:type="dxa"/>
          </w:tcPr>
          <w:p w:rsidR="00DF499B" w:rsidRPr="00B76F79" w:rsidRDefault="00DF499B" w:rsidP="00DF499B">
            <w:pPr>
              <w:bidi/>
              <w:rPr>
                <w:rFonts w:asciiTheme="majorBidi" w:eastAsia="Calibri" w:hAnsiTheme="majorBidi" w:cstheme="majorBidi"/>
                <w:b/>
                <w:bCs/>
                <w:sz w:val="24"/>
                <w:szCs w:val="24"/>
                <w:rtl/>
                <w:lang w:bidi="ar-IQ"/>
              </w:rPr>
            </w:pPr>
          </w:p>
        </w:tc>
      </w:tr>
      <w:bookmarkEnd w:id="80"/>
      <w:bookmarkEnd w:id="81"/>
    </w:tbl>
    <w:p w:rsidR="003C2296" w:rsidRPr="00B76F79" w:rsidRDefault="003C2296" w:rsidP="00FE55A4">
      <w:pPr>
        <w:bidi/>
        <w:ind w:left="1005"/>
        <w:rPr>
          <w:rFonts w:asciiTheme="majorBidi" w:eastAsia="Calibri" w:hAnsiTheme="majorBidi" w:cstheme="majorBidi"/>
          <w:b/>
          <w:bCs/>
          <w:sz w:val="24"/>
          <w:szCs w:val="24"/>
          <w:rtl/>
          <w:lang w:bidi="ar-IQ"/>
        </w:rPr>
      </w:pPr>
    </w:p>
    <w:p w:rsidR="003C2296" w:rsidRDefault="003C2296" w:rsidP="00FE55A4">
      <w:pPr>
        <w:bidi/>
        <w:ind w:left="1106" w:hanging="746"/>
        <w:rPr>
          <w:rFonts w:asciiTheme="majorBidi" w:eastAsia="Calibri" w:hAnsiTheme="majorBidi" w:cstheme="majorBidi"/>
          <w:b/>
          <w:bCs/>
          <w:sz w:val="24"/>
          <w:szCs w:val="24"/>
          <w:rtl/>
          <w:lang w:bidi="ar-IQ"/>
        </w:rPr>
      </w:pPr>
    </w:p>
    <w:p w:rsidR="00617407" w:rsidRDefault="00617407" w:rsidP="00617407">
      <w:pPr>
        <w:bidi/>
        <w:ind w:left="1106" w:hanging="746"/>
        <w:rPr>
          <w:rFonts w:asciiTheme="majorBidi" w:eastAsia="Calibri" w:hAnsiTheme="majorBidi" w:cstheme="majorBidi"/>
          <w:b/>
          <w:bCs/>
          <w:sz w:val="24"/>
          <w:szCs w:val="24"/>
          <w:rtl/>
          <w:lang w:bidi="ar-IQ"/>
        </w:rPr>
      </w:pPr>
    </w:p>
    <w:p w:rsidR="00617407" w:rsidRDefault="00617407" w:rsidP="00617407">
      <w:pPr>
        <w:bidi/>
        <w:ind w:left="1106" w:hanging="746"/>
        <w:rPr>
          <w:rFonts w:asciiTheme="majorBidi" w:eastAsia="Calibri" w:hAnsiTheme="majorBidi" w:cstheme="majorBidi"/>
          <w:b/>
          <w:bCs/>
          <w:sz w:val="24"/>
          <w:szCs w:val="24"/>
          <w:rtl/>
          <w:lang w:bidi="ar-IQ"/>
        </w:rPr>
      </w:pPr>
    </w:p>
    <w:p w:rsidR="00617407" w:rsidRPr="00B76F79" w:rsidRDefault="00617407" w:rsidP="00617407">
      <w:pPr>
        <w:bidi/>
        <w:ind w:left="1106" w:hanging="746"/>
        <w:rPr>
          <w:rFonts w:asciiTheme="majorBidi" w:eastAsia="Calibri" w:hAnsiTheme="majorBidi" w:cstheme="majorBidi"/>
          <w:b/>
          <w:bCs/>
          <w:sz w:val="24"/>
          <w:szCs w:val="24"/>
          <w:rtl/>
          <w:lang w:bidi="ar-IQ"/>
        </w:rPr>
      </w:pPr>
    </w:p>
    <w:p w:rsidR="003C2296" w:rsidRPr="00B76F79" w:rsidRDefault="003C2296" w:rsidP="00807B83">
      <w:pPr>
        <w:bidi/>
        <w:ind w:left="720"/>
        <w:rPr>
          <w:rFonts w:asciiTheme="majorBidi" w:eastAsia="Calibri" w:hAnsiTheme="majorBidi" w:cstheme="majorBidi"/>
          <w:sz w:val="24"/>
          <w:szCs w:val="24"/>
          <w:lang w:bidi="ar-IQ"/>
        </w:rPr>
      </w:pPr>
      <w:r w:rsidRPr="00B76F79">
        <w:rPr>
          <w:rFonts w:asciiTheme="majorBidi" w:eastAsia="Calibri" w:hAnsiTheme="majorBidi" w:cstheme="majorBidi"/>
          <w:sz w:val="24"/>
          <w:szCs w:val="24"/>
          <w:rtl/>
          <w:lang w:bidi="ar-IQ"/>
        </w:rPr>
        <w:t>1-6 المقاولين الثانويين والجهات الأخرى المقترح أشراكها في تنفيذ العقد عملا بأحكام المادة(5.3) من الشروط العامة للعقد.</w:t>
      </w:r>
    </w:p>
    <w:tbl>
      <w:tblPr>
        <w:tblpPr w:leftFromText="180" w:rightFromText="180" w:vertAnchor="text" w:horzAnchor="margin" w:tblpXSpec="center" w:tblpY="25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1440"/>
        <w:gridCol w:w="2340"/>
        <w:gridCol w:w="2160"/>
        <w:gridCol w:w="2088"/>
      </w:tblGrid>
      <w:tr w:rsidR="00DF499B" w:rsidRPr="00B76F79" w:rsidTr="00DF499B">
        <w:tc>
          <w:tcPr>
            <w:tcW w:w="494" w:type="dxa"/>
          </w:tcPr>
          <w:p w:rsidR="00DF499B" w:rsidRPr="00B76F79" w:rsidRDefault="00DF499B" w:rsidP="00DF499B">
            <w:pPr>
              <w:bidi/>
              <w:rPr>
                <w:rFonts w:asciiTheme="majorBidi" w:eastAsia="Calibri" w:hAnsiTheme="majorBidi" w:cstheme="majorBidi"/>
                <w:b/>
                <w:bCs/>
                <w:sz w:val="24"/>
                <w:szCs w:val="24"/>
                <w:rtl/>
                <w:lang w:bidi="ar-IQ"/>
              </w:rPr>
            </w:pPr>
            <w:r w:rsidRPr="00B76F79">
              <w:rPr>
                <w:rFonts w:asciiTheme="majorBidi" w:eastAsia="Calibri" w:hAnsiTheme="majorBidi" w:cstheme="majorBidi"/>
                <w:b/>
                <w:bCs/>
                <w:sz w:val="24"/>
                <w:szCs w:val="24"/>
                <w:rtl/>
                <w:lang w:bidi="ar-IQ"/>
              </w:rPr>
              <w:t>ت</w:t>
            </w:r>
          </w:p>
        </w:tc>
        <w:tc>
          <w:tcPr>
            <w:tcW w:w="1440" w:type="dxa"/>
          </w:tcPr>
          <w:p w:rsidR="00DF499B" w:rsidRPr="00B76F79" w:rsidRDefault="00DF499B" w:rsidP="00DF499B">
            <w:pPr>
              <w:bidi/>
              <w:jc w:val="center"/>
              <w:rPr>
                <w:rFonts w:asciiTheme="majorBidi" w:eastAsia="Calibri" w:hAnsiTheme="majorBidi" w:cstheme="majorBidi"/>
                <w:b/>
                <w:bCs/>
                <w:sz w:val="24"/>
                <w:szCs w:val="24"/>
                <w:rtl/>
                <w:lang w:bidi="ar-IQ"/>
              </w:rPr>
            </w:pPr>
            <w:r w:rsidRPr="00B76F79">
              <w:rPr>
                <w:rFonts w:asciiTheme="majorBidi" w:eastAsia="Calibri" w:hAnsiTheme="majorBidi" w:cstheme="majorBidi"/>
                <w:b/>
                <w:bCs/>
                <w:sz w:val="24"/>
                <w:szCs w:val="24"/>
                <w:rtl/>
                <w:lang w:bidi="ar-IQ"/>
              </w:rPr>
              <w:t>جزء من الخدمة</w:t>
            </w:r>
          </w:p>
        </w:tc>
        <w:tc>
          <w:tcPr>
            <w:tcW w:w="2340" w:type="dxa"/>
          </w:tcPr>
          <w:p w:rsidR="00DF499B" w:rsidRPr="00B76F79" w:rsidRDefault="00DF499B" w:rsidP="00DF499B">
            <w:pPr>
              <w:bidi/>
              <w:jc w:val="center"/>
              <w:rPr>
                <w:rFonts w:asciiTheme="majorBidi" w:eastAsia="Calibri" w:hAnsiTheme="majorBidi" w:cstheme="majorBidi"/>
                <w:b/>
                <w:bCs/>
                <w:sz w:val="24"/>
                <w:szCs w:val="24"/>
                <w:rtl/>
                <w:lang w:bidi="ar-IQ"/>
              </w:rPr>
            </w:pPr>
            <w:r w:rsidRPr="00B76F79">
              <w:rPr>
                <w:rFonts w:asciiTheme="majorBidi" w:eastAsia="Calibri" w:hAnsiTheme="majorBidi" w:cstheme="majorBidi"/>
                <w:b/>
                <w:bCs/>
                <w:sz w:val="24"/>
                <w:szCs w:val="24"/>
                <w:rtl/>
                <w:lang w:bidi="ar-IQ"/>
              </w:rPr>
              <w:t>قيمة المقاولة الثانوية</w:t>
            </w:r>
          </w:p>
        </w:tc>
        <w:tc>
          <w:tcPr>
            <w:tcW w:w="2160" w:type="dxa"/>
          </w:tcPr>
          <w:p w:rsidR="00DF499B" w:rsidRPr="00B76F79" w:rsidRDefault="00DF499B" w:rsidP="00DF499B">
            <w:pPr>
              <w:bidi/>
              <w:jc w:val="center"/>
              <w:rPr>
                <w:rFonts w:asciiTheme="majorBidi" w:eastAsia="Calibri" w:hAnsiTheme="majorBidi" w:cstheme="majorBidi"/>
                <w:b/>
                <w:bCs/>
                <w:sz w:val="24"/>
                <w:szCs w:val="24"/>
                <w:rtl/>
                <w:lang w:bidi="ar-IQ"/>
              </w:rPr>
            </w:pPr>
            <w:r w:rsidRPr="00B76F79">
              <w:rPr>
                <w:rFonts w:asciiTheme="majorBidi" w:eastAsia="Calibri" w:hAnsiTheme="majorBidi" w:cstheme="majorBidi"/>
                <w:b/>
                <w:bCs/>
                <w:sz w:val="24"/>
                <w:szCs w:val="24"/>
                <w:rtl/>
                <w:lang w:bidi="ar-IQ"/>
              </w:rPr>
              <w:t>أسم  و عنوان المقاول الثانوي</w:t>
            </w:r>
          </w:p>
        </w:tc>
        <w:tc>
          <w:tcPr>
            <w:tcW w:w="2088" w:type="dxa"/>
          </w:tcPr>
          <w:p w:rsidR="00DF499B" w:rsidRPr="00B76F79" w:rsidRDefault="00DF499B" w:rsidP="00DF499B">
            <w:pPr>
              <w:bidi/>
              <w:jc w:val="center"/>
              <w:rPr>
                <w:rFonts w:asciiTheme="majorBidi" w:eastAsia="Calibri" w:hAnsiTheme="majorBidi" w:cstheme="majorBidi"/>
                <w:b/>
                <w:bCs/>
                <w:sz w:val="24"/>
                <w:szCs w:val="24"/>
                <w:rtl/>
                <w:lang w:bidi="ar-IQ"/>
              </w:rPr>
            </w:pPr>
            <w:r w:rsidRPr="00B76F79">
              <w:rPr>
                <w:rFonts w:asciiTheme="majorBidi" w:eastAsia="Calibri" w:hAnsiTheme="majorBidi" w:cstheme="majorBidi"/>
                <w:b/>
                <w:bCs/>
                <w:sz w:val="24"/>
                <w:szCs w:val="24"/>
                <w:rtl/>
                <w:lang w:bidi="ar-IQ"/>
              </w:rPr>
              <w:t>الخبرة السابقة في تنفيذ خدمة مماثله</w:t>
            </w:r>
          </w:p>
        </w:tc>
      </w:tr>
    </w:tbl>
    <w:p w:rsidR="00807B83" w:rsidRPr="00B76F79" w:rsidRDefault="00807B83" w:rsidP="00807B83">
      <w:pPr>
        <w:bidi/>
        <w:ind w:left="720"/>
        <w:rPr>
          <w:rFonts w:asciiTheme="majorBidi" w:eastAsia="Calibri" w:hAnsiTheme="majorBidi" w:cstheme="majorBidi"/>
          <w:b/>
          <w:bCs/>
          <w:sz w:val="24"/>
          <w:szCs w:val="24"/>
          <w:rtl/>
          <w:lang w:bidi="ar-IQ"/>
        </w:rPr>
      </w:pPr>
    </w:p>
    <w:p w:rsidR="00BB5F13" w:rsidRDefault="00BB5F13" w:rsidP="00BB5F13">
      <w:pPr>
        <w:bidi/>
        <w:ind w:left="746"/>
        <w:rPr>
          <w:rFonts w:asciiTheme="majorBidi" w:eastAsia="Calibri" w:hAnsiTheme="majorBidi" w:cstheme="majorBidi"/>
          <w:rtl/>
          <w:lang w:bidi="ar-IQ"/>
        </w:rPr>
      </w:pPr>
    </w:p>
    <w:p w:rsidR="00BB5F13" w:rsidRDefault="00BB5F13" w:rsidP="00BB5F13">
      <w:pPr>
        <w:bidi/>
        <w:ind w:left="746"/>
        <w:rPr>
          <w:rFonts w:asciiTheme="majorBidi" w:eastAsia="Calibri" w:hAnsiTheme="majorBidi" w:cstheme="majorBidi"/>
          <w:rtl/>
          <w:lang w:bidi="ar-IQ"/>
        </w:rPr>
      </w:pPr>
    </w:p>
    <w:p w:rsidR="003C2296" w:rsidRPr="00DF499B" w:rsidRDefault="00BB5F13" w:rsidP="00DF499B">
      <w:pPr>
        <w:bidi/>
        <w:ind w:left="746"/>
        <w:rPr>
          <w:rFonts w:asciiTheme="majorBidi" w:eastAsia="Calibri" w:hAnsiTheme="majorBidi" w:cstheme="majorBidi"/>
          <w:sz w:val="24"/>
          <w:szCs w:val="24"/>
          <w:rtl/>
          <w:lang w:bidi="ar-IQ"/>
        </w:rPr>
      </w:pPr>
      <w:r>
        <w:rPr>
          <w:rFonts w:asciiTheme="majorBidi" w:eastAsia="Calibri" w:hAnsiTheme="majorBidi" w:cstheme="majorBidi" w:hint="cs"/>
          <w:rtl/>
          <w:lang w:bidi="ar-IQ"/>
        </w:rPr>
        <w:lastRenderedPageBreak/>
        <w:t>1</w:t>
      </w:r>
      <w:r w:rsidR="003C2296" w:rsidRPr="00B76F79">
        <w:rPr>
          <w:rFonts w:asciiTheme="majorBidi" w:eastAsia="Calibri" w:hAnsiTheme="majorBidi" w:cstheme="majorBidi"/>
          <w:sz w:val="24"/>
          <w:szCs w:val="24"/>
          <w:rtl/>
          <w:lang w:bidi="ar-IQ"/>
        </w:rPr>
        <w:t xml:space="preserve">-7  التقرير المالي  </w:t>
      </w:r>
      <w:r>
        <w:rPr>
          <w:rFonts w:asciiTheme="majorBidi" w:eastAsia="Calibri" w:hAnsiTheme="majorBidi" w:cstheme="majorBidi" w:hint="cs"/>
          <w:sz w:val="24"/>
          <w:szCs w:val="24"/>
          <w:rtl/>
          <w:lang w:bidi="ar-IQ"/>
        </w:rPr>
        <w:t>المطلوب</w:t>
      </w:r>
      <w:r w:rsidR="003C2296" w:rsidRPr="00B76F79">
        <w:rPr>
          <w:rFonts w:asciiTheme="majorBidi" w:eastAsia="Calibri" w:hAnsiTheme="majorBidi" w:cstheme="majorBidi"/>
          <w:sz w:val="24"/>
          <w:szCs w:val="24"/>
          <w:rtl/>
          <w:lang w:bidi="ar-IQ"/>
        </w:rPr>
        <w:t xml:space="preserve"> : تتضمن الحسابات ال</w:t>
      </w:r>
      <w:r w:rsidR="00617407">
        <w:rPr>
          <w:rFonts w:asciiTheme="majorBidi" w:eastAsia="Calibri" w:hAnsiTheme="majorBidi" w:cstheme="majorBidi"/>
          <w:sz w:val="24"/>
          <w:szCs w:val="24"/>
          <w:rtl/>
          <w:lang w:bidi="ar-IQ"/>
        </w:rPr>
        <w:t xml:space="preserve">ختامية ، موقف الأرباح والخسارة </w:t>
      </w:r>
      <w:r w:rsidR="003C2296" w:rsidRPr="00B76F79">
        <w:rPr>
          <w:rFonts w:asciiTheme="majorBidi" w:eastAsia="Calibri" w:hAnsiTheme="majorBidi" w:cstheme="majorBidi"/>
          <w:sz w:val="24"/>
          <w:szCs w:val="24"/>
          <w:rtl/>
          <w:lang w:bidi="ar-IQ"/>
        </w:rPr>
        <w:t xml:space="preserve">  و تقرير المدققين القانونين. ادرج </w:t>
      </w:r>
      <w:r w:rsidR="00DF499B">
        <w:rPr>
          <w:rFonts w:asciiTheme="majorBidi" w:eastAsia="Calibri" w:hAnsiTheme="majorBidi" w:cstheme="majorBidi"/>
          <w:sz w:val="24"/>
          <w:szCs w:val="24"/>
          <w:rtl/>
          <w:lang w:bidi="ar-IQ"/>
        </w:rPr>
        <w:t>لاحقا الوثائق و أرفق نسخة منها.</w:t>
      </w:r>
    </w:p>
    <w:p w:rsidR="003C2296" w:rsidRPr="00B76F79" w:rsidRDefault="003C2296" w:rsidP="00986611">
      <w:pPr>
        <w:bidi/>
        <w:ind w:left="746"/>
        <w:rPr>
          <w:rFonts w:asciiTheme="majorBidi" w:eastAsia="Calibri" w:hAnsiTheme="majorBidi" w:cstheme="majorBidi"/>
          <w:sz w:val="24"/>
          <w:szCs w:val="24"/>
          <w:rtl/>
          <w:lang w:bidi="ar-IQ"/>
        </w:rPr>
      </w:pPr>
      <w:r w:rsidRPr="00B76F79">
        <w:rPr>
          <w:rFonts w:asciiTheme="majorBidi" w:eastAsia="Calibri" w:hAnsiTheme="majorBidi" w:cstheme="majorBidi"/>
          <w:sz w:val="24"/>
          <w:szCs w:val="24"/>
          <w:rtl/>
          <w:lang w:bidi="ar-IQ"/>
        </w:rPr>
        <w:t>1-</w:t>
      </w:r>
      <w:r w:rsidR="00986611">
        <w:rPr>
          <w:rFonts w:asciiTheme="majorBidi" w:eastAsia="Calibri" w:hAnsiTheme="majorBidi" w:cstheme="majorBidi" w:hint="cs"/>
          <w:sz w:val="24"/>
          <w:szCs w:val="24"/>
          <w:rtl/>
          <w:lang w:bidi="ar-IQ"/>
        </w:rPr>
        <w:t>8</w:t>
      </w:r>
      <w:r w:rsidRPr="00B76F79">
        <w:rPr>
          <w:rFonts w:asciiTheme="majorBidi" w:eastAsia="Calibri" w:hAnsiTheme="majorBidi" w:cstheme="majorBidi"/>
          <w:sz w:val="24"/>
          <w:szCs w:val="24"/>
          <w:rtl/>
          <w:lang w:bidi="ar-IQ"/>
        </w:rPr>
        <w:t xml:space="preserve"> البرنامج المقترح ( ألية تنفيذ الخدمة والجداول) المخططات والجداول الوصفية الضرورية الملائمة لوثائق المناقصة.</w:t>
      </w:r>
    </w:p>
    <w:p w:rsidR="003C2296" w:rsidRPr="00B76F79" w:rsidRDefault="003C2296" w:rsidP="00FE55A4">
      <w:pPr>
        <w:bidi/>
        <w:rPr>
          <w:rFonts w:asciiTheme="majorBidi" w:eastAsia="Calibri" w:hAnsiTheme="majorBidi" w:cstheme="majorBidi"/>
          <w:sz w:val="24"/>
          <w:szCs w:val="24"/>
          <w:rtl/>
          <w:lang w:bidi="ar-IQ"/>
        </w:rPr>
      </w:pPr>
    </w:p>
    <w:p w:rsidR="003C2296" w:rsidRPr="00B76F79" w:rsidRDefault="003C2296" w:rsidP="00CD0CD3">
      <w:pPr>
        <w:numPr>
          <w:ilvl w:val="0"/>
          <w:numId w:val="12"/>
        </w:numPr>
        <w:bidi/>
        <w:spacing w:after="0" w:line="240" w:lineRule="auto"/>
        <w:rPr>
          <w:rFonts w:asciiTheme="majorBidi" w:eastAsia="Calibri" w:hAnsiTheme="majorBidi" w:cstheme="majorBidi"/>
          <w:sz w:val="24"/>
          <w:szCs w:val="24"/>
          <w:lang w:bidi="ar-IQ"/>
        </w:rPr>
      </w:pPr>
      <w:r w:rsidRPr="00B76F79">
        <w:rPr>
          <w:rFonts w:asciiTheme="majorBidi" w:eastAsia="Calibri" w:hAnsiTheme="majorBidi" w:cstheme="majorBidi"/>
          <w:sz w:val="24"/>
          <w:szCs w:val="24"/>
          <w:rtl/>
          <w:lang w:bidi="ar-IQ"/>
        </w:rPr>
        <w:t>المشروع المشترك :</w:t>
      </w:r>
    </w:p>
    <w:p w:rsidR="003C2296" w:rsidRPr="00B76F79" w:rsidRDefault="003C2296" w:rsidP="00FE55A4">
      <w:pPr>
        <w:bidi/>
        <w:rPr>
          <w:rFonts w:asciiTheme="majorBidi" w:eastAsia="Calibri" w:hAnsiTheme="majorBidi" w:cstheme="majorBidi"/>
          <w:sz w:val="24"/>
          <w:szCs w:val="24"/>
          <w:rtl/>
          <w:lang w:bidi="ar-IQ"/>
        </w:rPr>
      </w:pPr>
    </w:p>
    <w:p w:rsidR="003C2296" w:rsidRPr="00B76F79" w:rsidRDefault="003C2296" w:rsidP="00FE55A4">
      <w:pPr>
        <w:bidi/>
        <w:ind w:left="1080" w:hanging="334"/>
        <w:rPr>
          <w:rFonts w:asciiTheme="majorBidi" w:eastAsia="Calibri" w:hAnsiTheme="majorBidi" w:cstheme="majorBidi"/>
          <w:sz w:val="24"/>
          <w:szCs w:val="24"/>
          <w:rtl/>
          <w:lang w:bidi="ar-IQ"/>
        </w:rPr>
      </w:pPr>
      <w:r w:rsidRPr="00B76F79">
        <w:rPr>
          <w:rFonts w:asciiTheme="majorBidi" w:eastAsia="Calibri" w:hAnsiTheme="majorBidi" w:cstheme="majorBidi"/>
          <w:sz w:val="24"/>
          <w:szCs w:val="24"/>
          <w:rtl/>
          <w:lang w:bidi="ar-IQ"/>
        </w:rPr>
        <w:t>2-1  على كل شريك في المشروع  المشترك أن  يقدم  المعلومات    المطلوبة     في     الفقرات (1.1 – 8.1) المدرجة أنفأ.</w:t>
      </w:r>
    </w:p>
    <w:p w:rsidR="003C2296" w:rsidRPr="00B76F79" w:rsidRDefault="003C2296" w:rsidP="00FE55A4">
      <w:pPr>
        <w:bidi/>
        <w:rPr>
          <w:rFonts w:asciiTheme="majorBidi" w:eastAsia="Calibri" w:hAnsiTheme="majorBidi" w:cstheme="majorBidi"/>
          <w:sz w:val="24"/>
          <w:szCs w:val="24"/>
          <w:rtl/>
          <w:lang w:bidi="ar-IQ"/>
        </w:rPr>
      </w:pPr>
      <w:r w:rsidRPr="00B76F79">
        <w:rPr>
          <w:rFonts w:asciiTheme="majorBidi" w:eastAsia="Calibri" w:hAnsiTheme="majorBidi" w:cstheme="majorBidi"/>
          <w:sz w:val="24"/>
          <w:szCs w:val="24"/>
          <w:rtl/>
          <w:lang w:bidi="ar-IQ"/>
        </w:rPr>
        <w:t xml:space="preserve">            2-2   على المشروع المشترك أن يقدم المعلومات المطلوبة في الفقرة (9.1) أنفا.</w:t>
      </w:r>
    </w:p>
    <w:p w:rsidR="003C2296" w:rsidRPr="00B76F79" w:rsidRDefault="003C2296" w:rsidP="00FE55A4">
      <w:pPr>
        <w:bidi/>
        <w:ind w:left="1466" w:hanging="1466"/>
        <w:rPr>
          <w:rFonts w:asciiTheme="majorBidi" w:eastAsia="Calibri" w:hAnsiTheme="majorBidi" w:cstheme="majorBidi"/>
          <w:sz w:val="24"/>
          <w:szCs w:val="24"/>
          <w:rtl/>
          <w:lang w:bidi="ar-IQ"/>
        </w:rPr>
      </w:pPr>
      <w:r w:rsidRPr="00B76F79">
        <w:rPr>
          <w:rFonts w:asciiTheme="majorBidi" w:eastAsia="Calibri" w:hAnsiTheme="majorBidi" w:cstheme="majorBidi"/>
          <w:sz w:val="24"/>
          <w:szCs w:val="24"/>
          <w:rtl/>
          <w:lang w:bidi="ar-IQ"/>
        </w:rPr>
        <w:t xml:space="preserve">            2-3    أرفق خطاب التخويل المصدق لدى كاتب العدل للشخص المخول بتوقيع أتفاقية العقد  بالنيابة عن المشاركين كافة  في المشروع المشترك.</w:t>
      </w:r>
    </w:p>
    <w:p w:rsidR="003C2296" w:rsidRPr="00B76F79" w:rsidRDefault="003C2296" w:rsidP="00FE55A4">
      <w:pPr>
        <w:bidi/>
        <w:ind w:left="1466" w:hanging="1466"/>
        <w:rPr>
          <w:rFonts w:asciiTheme="majorBidi" w:eastAsia="Calibri" w:hAnsiTheme="majorBidi" w:cstheme="majorBidi"/>
          <w:sz w:val="24"/>
          <w:szCs w:val="24"/>
          <w:rtl/>
          <w:lang w:bidi="ar-IQ"/>
        </w:rPr>
      </w:pPr>
      <w:r w:rsidRPr="00B76F79">
        <w:rPr>
          <w:rFonts w:asciiTheme="majorBidi" w:eastAsia="Calibri" w:hAnsiTheme="majorBidi" w:cstheme="majorBidi"/>
          <w:sz w:val="24"/>
          <w:szCs w:val="24"/>
          <w:rtl/>
          <w:lang w:bidi="ar-IQ"/>
        </w:rPr>
        <w:t xml:space="preserve">            2-4   أرفق أتفاقية المشروع المشترك (الأتفاق القانوني الذي يجمع المشاركين كافة في المشروع المشترك)  متضمنة ما بأتي :</w:t>
      </w:r>
    </w:p>
    <w:p w:rsidR="003C2296" w:rsidRPr="00B76F79" w:rsidRDefault="003C2296" w:rsidP="00FE55A4">
      <w:pPr>
        <w:bidi/>
        <w:ind w:left="1466" w:hanging="1466"/>
        <w:rPr>
          <w:rFonts w:asciiTheme="majorBidi" w:eastAsia="Calibri" w:hAnsiTheme="majorBidi" w:cstheme="majorBidi"/>
          <w:sz w:val="24"/>
          <w:szCs w:val="24"/>
          <w:rtl/>
          <w:lang w:bidi="ar-IQ"/>
        </w:rPr>
      </w:pPr>
      <w:r w:rsidRPr="00B76F79">
        <w:rPr>
          <w:rFonts w:asciiTheme="majorBidi" w:eastAsia="Calibri" w:hAnsiTheme="majorBidi" w:cstheme="majorBidi"/>
          <w:sz w:val="24"/>
          <w:szCs w:val="24"/>
          <w:rtl/>
          <w:lang w:bidi="ar-IQ"/>
        </w:rPr>
        <w:t xml:space="preserve">                      (أ)  ألتزام المشاركين كافة بصورة مجتمعة في تحمل المسؤولية المشتركة في تنفيذ العقد بموجب شروط العقد.</w:t>
      </w:r>
    </w:p>
    <w:p w:rsidR="003C2296" w:rsidRPr="00B76F79" w:rsidRDefault="003C2296" w:rsidP="00617407">
      <w:pPr>
        <w:bidi/>
        <w:ind w:left="1466" w:hanging="1466"/>
        <w:rPr>
          <w:rFonts w:asciiTheme="majorBidi" w:eastAsia="Calibri" w:hAnsiTheme="majorBidi" w:cstheme="majorBidi"/>
          <w:sz w:val="24"/>
          <w:szCs w:val="24"/>
          <w:rtl/>
          <w:lang w:bidi="ar-IQ"/>
        </w:rPr>
      </w:pPr>
      <w:r w:rsidRPr="00B76F79">
        <w:rPr>
          <w:rFonts w:asciiTheme="majorBidi" w:eastAsia="Calibri" w:hAnsiTheme="majorBidi" w:cstheme="majorBidi"/>
          <w:sz w:val="24"/>
          <w:szCs w:val="24"/>
          <w:rtl/>
          <w:lang w:bidi="ar-IQ"/>
        </w:rPr>
        <w:t xml:space="preserve">                     (ب)  تسمية أحد الشركاء لتولي أدارة المشروع المشترك و</w:t>
      </w:r>
      <w:r w:rsidR="00617407">
        <w:rPr>
          <w:rFonts w:asciiTheme="majorBidi" w:eastAsia="Calibri" w:hAnsiTheme="majorBidi" w:cstheme="majorBidi"/>
          <w:sz w:val="24"/>
          <w:szCs w:val="24"/>
          <w:rtl/>
          <w:lang w:bidi="ar-IQ"/>
        </w:rPr>
        <w:t xml:space="preserve"> تحمل المسؤولية  و أستلام</w:t>
      </w:r>
      <w:r w:rsidRPr="00B76F79">
        <w:rPr>
          <w:rFonts w:asciiTheme="majorBidi" w:eastAsia="Calibri" w:hAnsiTheme="majorBidi" w:cstheme="majorBidi"/>
          <w:sz w:val="24"/>
          <w:szCs w:val="24"/>
          <w:rtl/>
          <w:lang w:bidi="ar-IQ"/>
        </w:rPr>
        <w:t xml:space="preserve"> الأرشادات الصادرة عن صاحب العمل بالنيابة عن أي أو جميع المشاركين  في المشروع المشترك. </w:t>
      </w:r>
    </w:p>
    <w:p w:rsidR="00807B83" w:rsidRPr="00B76F79" w:rsidRDefault="003C2296" w:rsidP="00B76F79">
      <w:pPr>
        <w:bidi/>
        <w:ind w:left="1466" w:hanging="1466"/>
        <w:rPr>
          <w:rFonts w:asciiTheme="majorBidi" w:eastAsia="Calibri" w:hAnsiTheme="majorBidi" w:cstheme="majorBidi"/>
          <w:sz w:val="24"/>
          <w:szCs w:val="24"/>
          <w:lang w:bidi="ar-IQ"/>
        </w:rPr>
      </w:pPr>
      <w:r w:rsidRPr="00B76F79">
        <w:rPr>
          <w:rFonts w:asciiTheme="majorBidi" w:eastAsia="Calibri" w:hAnsiTheme="majorBidi" w:cstheme="majorBidi"/>
          <w:sz w:val="24"/>
          <w:szCs w:val="24"/>
          <w:rtl/>
          <w:lang w:bidi="ar-IQ"/>
        </w:rPr>
        <w:t xml:space="preserve">                    (ج)  أن يكون تنفيذ  العقد بضمنه أستلام الدفعات بدون أستثناء من الشريك القيادي للمشروع المشترك</w:t>
      </w:r>
    </w:p>
    <w:p w:rsidR="003C2296" w:rsidRPr="00B76F79" w:rsidRDefault="003C2296" w:rsidP="00CD0CD3">
      <w:pPr>
        <w:numPr>
          <w:ilvl w:val="0"/>
          <w:numId w:val="12"/>
        </w:numPr>
        <w:bidi/>
        <w:spacing w:after="0" w:line="240" w:lineRule="auto"/>
        <w:rPr>
          <w:rFonts w:asciiTheme="majorBidi" w:eastAsia="Calibri" w:hAnsiTheme="majorBidi" w:cstheme="majorBidi"/>
          <w:b/>
          <w:bCs/>
          <w:sz w:val="24"/>
          <w:szCs w:val="24"/>
          <w:rtl/>
          <w:lang w:bidi="ar-IQ"/>
        </w:rPr>
      </w:pPr>
      <w:r w:rsidRPr="00B76F79">
        <w:rPr>
          <w:rFonts w:asciiTheme="majorBidi" w:eastAsia="Calibri" w:hAnsiTheme="majorBidi" w:cstheme="majorBidi"/>
          <w:b/>
          <w:bCs/>
          <w:sz w:val="24"/>
          <w:szCs w:val="24"/>
          <w:rtl/>
          <w:lang w:bidi="ar-IQ"/>
        </w:rPr>
        <w:t>المتطلبات الأضافية :</w:t>
      </w:r>
    </w:p>
    <w:p w:rsidR="003C2296" w:rsidRPr="00B76F79" w:rsidRDefault="003C2296" w:rsidP="00FE55A4">
      <w:pPr>
        <w:bidi/>
        <w:rPr>
          <w:rFonts w:asciiTheme="majorBidi" w:eastAsia="Calibri" w:hAnsiTheme="majorBidi" w:cstheme="majorBidi"/>
          <w:b/>
          <w:bCs/>
          <w:sz w:val="24"/>
          <w:szCs w:val="24"/>
          <w:rtl/>
          <w:lang w:bidi="ar-IQ"/>
        </w:rPr>
      </w:pPr>
    </w:p>
    <w:p w:rsidR="003C2296" w:rsidRPr="00B76F79" w:rsidRDefault="003C2296" w:rsidP="00FE55A4">
      <w:pPr>
        <w:bidi/>
        <w:ind w:left="1080"/>
        <w:rPr>
          <w:rFonts w:asciiTheme="majorBidi" w:eastAsia="Calibri" w:hAnsiTheme="majorBidi" w:cstheme="majorBidi"/>
          <w:sz w:val="24"/>
          <w:szCs w:val="24"/>
          <w:lang w:bidi="ar-IQ"/>
        </w:rPr>
      </w:pPr>
      <w:r w:rsidRPr="00B76F79">
        <w:rPr>
          <w:rFonts w:asciiTheme="majorBidi" w:eastAsia="Calibri" w:hAnsiTheme="majorBidi" w:cstheme="majorBidi"/>
          <w:sz w:val="24"/>
          <w:szCs w:val="24"/>
          <w:rtl/>
          <w:lang w:bidi="ar-IQ"/>
        </w:rPr>
        <w:t xml:space="preserve">3-1 على مقدمي العطاءات تقديم أية معلومات أضافية مطلوبة في ورقة بيانات العطاء وتحقيق المتطلبات المحددة في المادة( 4 ) من التعليمات لمقدمي العطاءات. </w:t>
      </w:r>
    </w:p>
    <w:p w:rsidR="003C2296" w:rsidRPr="00212C05" w:rsidRDefault="003C2296" w:rsidP="00FE55A4">
      <w:pPr>
        <w:bidi/>
        <w:ind w:left="1005"/>
        <w:rPr>
          <w:rFonts w:asciiTheme="majorBidi" w:eastAsia="Calibri" w:hAnsiTheme="majorBidi" w:cstheme="majorBidi"/>
          <w:b/>
          <w:bCs/>
          <w:rtl/>
          <w:lang w:bidi="ar-IQ"/>
        </w:rPr>
      </w:pPr>
    </w:p>
    <w:p w:rsidR="003C2296" w:rsidRPr="00212C05" w:rsidRDefault="003C2296" w:rsidP="00BB5F13">
      <w:pPr>
        <w:bidi/>
        <w:rPr>
          <w:rFonts w:asciiTheme="majorBidi" w:eastAsia="Calibri" w:hAnsiTheme="majorBidi" w:cstheme="majorBidi"/>
          <w:b/>
          <w:bCs/>
          <w:rtl/>
          <w:lang w:bidi="ar-IQ"/>
        </w:rPr>
      </w:pPr>
    </w:p>
    <w:p w:rsidR="003C2296" w:rsidRPr="00212C05" w:rsidRDefault="003C2296" w:rsidP="00FE55A4">
      <w:pPr>
        <w:bidi/>
        <w:ind w:left="1005"/>
        <w:rPr>
          <w:rFonts w:asciiTheme="majorBidi" w:eastAsia="Calibri" w:hAnsiTheme="majorBidi" w:cstheme="majorBidi"/>
          <w:b/>
          <w:bCs/>
          <w:rtl/>
          <w:lang w:bidi="ar-IQ"/>
        </w:rPr>
      </w:pPr>
    </w:p>
    <w:p w:rsidR="003C2296" w:rsidRDefault="003C2296" w:rsidP="00FE55A4">
      <w:pPr>
        <w:bidi/>
        <w:ind w:left="360" w:hanging="360"/>
        <w:jc w:val="both"/>
        <w:rPr>
          <w:rFonts w:asciiTheme="majorBidi" w:eastAsia="Calibri" w:hAnsiTheme="majorBidi" w:cstheme="majorBidi"/>
          <w:sz w:val="28"/>
          <w:szCs w:val="28"/>
          <w:rtl/>
        </w:rPr>
      </w:pPr>
    </w:p>
    <w:p w:rsidR="00617407" w:rsidRDefault="00617407" w:rsidP="00617407">
      <w:pPr>
        <w:bidi/>
        <w:ind w:left="360" w:hanging="360"/>
        <w:jc w:val="both"/>
        <w:rPr>
          <w:rFonts w:asciiTheme="majorBidi" w:eastAsia="Calibri" w:hAnsiTheme="majorBidi" w:cstheme="majorBidi"/>
          <w:sz w:val="28"/>
          <w:szCs w:val="28"/>
          <w:rtl/>
        </w:rPr>
      </w:pPr>
    </w:p>
    <w:p w:rsidR="00617407" w:rsidRDefault="00617407" w:rsidP="00DF499B">
      <w:pPr>
        <w:bidi/>
        <w:jc w:val="both"/>
        <w:rPr>
          <w:rFonts w:asciiTheme="majorBidi" w:eastAsia="Calibri" w:hAnsiTheme="majorBidi" w:cstheme="majorBidi"/>
          <w:sz w:val="28"/>
          <w:szCs w:val="28"/>
          <w:rtl/>
        </w:rPr>
      </w:pPr>
    </w:p>
    <w:p w:rsidR="00617407" w:rsidRPr="00212C05" w:rsidRDefault="00617407" w:rsidP="00617407">
      <w:pPr>
        <w:bidi/>
        <w:ind w:left="360" w:hanging="360"/>
        <w:jc w:val="both"/>
        <w:rPr>
          <w:rFonts w:asciiTheme="majorBidi" w:eastAsia="Calibri" w:hAnsiTheme="majorBidi" w:cstheme="majorBidi"/>
          <w:sz w:val="28"/>
          <w:szCs w:val="28"/>
          <w:rtl/>
        </w:rPr>
      </w:pPr>
    </w:p>
    <w:p w:rsidR="003C2296" w:rsidRPr="00212C05" w:rsidRDefault="003C2296" w:rsidP="00BB5F13">
      <w:pPr>
        <w:bidi/>
        <w:jc w:val="center"/>
        <w:rPr>
          <w:rFonts w:asciiTheme="majorBidi" w:hAnsiTheme="majorBidi" w:cstheme="majorBidi"/>
          <w:b/>
          <w:bCs/>
          <w:sz w:val="40"/>
          <w:szCs w:val="40"/>
          <w:rtl/>
        </w:rPr>
      </w:pPr>
      <w:r w:rsidRPr="00212C05">
        <w:rPr>
          <w:rFonts w:asciiTheme="majorBidi" w:hAnsiTheme="majorBidi" w:cstheme="majorBidi"/>
          <w:b/>
          <w:bCs/>
          <w:sz w:val="40"/>
          <w:szCs w:val="40"/>
          <w:rtl/>
        </w:rPr>
        <w:t xml:space="preserve">القسم </w:t>
      </w:r>
      <w:r w:rsidR="00BB5F13">
        <w:rPr>
          <w:rFonts w:asciiTheme="majorBidi" w:hAnsiTheme="majorBidi" w:cstheme="majorBidi" w:hint="cs"/>
          <w:b/>
          <w:bCs/>
          <w:sz w:val="40"/>
          <w:szCs w:val="40"/>
          <w:rtl/>
        </w:rPr>
        <w:t>الرابع</w:t>
      </w:r>
      <w:r w:rsidRPr="00212C05">
        <w:rPr>
          <w:rFonts w:asciiTheme="majorBidi" w:hAnsiTheme="majorBidi" w:cstheme="majorBidi"/>
          <w:b/>
          <w:bCs/>
          <w:sz w:val="40"/>
          <w:szCs w:val="40"/>
          <w:rtl/>
        </w:rPr>
        <w:t xml:space="preserve"> : الدول المؤهلة</w:t>
      </w:r>
    </w:p>
    <w:p w:rsidR="003C2296" w:rsidRPr="00212C05" w:rsidRDefault="003C2296" w:rsidP="00FE55A4">
      <w:pPr>
        <w:bidi/>
        <w:jc w:val="both"/>
        <w:rPr>
          <w:rFonts w:asciiTheme="majorBidi" w:hAnsiTheme="majorBidi" w:cstheme="majorBidi"/>
          <w:b/>
          <w:bCs/>
          <w:sz w:val="28"/>
          <w:szCs w:val="28"/>
          <w:rtl/>
        </w:rPr>
      </w:pPr>
    </w:p>
    <w:p w:rsidR="003C2296" w:rsidRPr="00212C05" w:rsidRDefault="003C2296" w:rsidP="00617407">
      <w:pPr>
        <w:bidi/>
        <w:jc w:val="both"/>
        <w:rPr>
          <w:rFonts w:asciiTheme="majorBidi" w:hAnsiTheme="majorBidi" w:cstheme="majorBidi"/>
          <w:sz w:val="28"/>
          <w:szCs w:val="28"/>
          <w:rtl/>
        </w:rPr>
      </w:pPr>
      <w:r w:rsidRPr="00212C05">
        <w:rPr>
          <w:rFonts w:asciiTheme="majorBidi" w:hAnsiTheme="majorBidi" w:cstheme="majorBidi"/>
          <w:sz w:val="28"/>
          <w:szCs w:val="28"/>
          <w:rtl/>
        </w:rPr>
        <w:t>التاهيل لتوفير السلع أو تنفيذ الاشغال أو الخدمات ف</w:t>
      </w:r>
      <w:r w:rsidR="00617407">
        <w:rPr>
          <w:rFonts w:asciiTheme="majorBidi" w:hAnsiTheme="majorBidi" w:cstheme="majorBidi"/>
          <w:sz w:val="28"/>
          <w:szCs w:val="28"/>
          <w:rtl/>
        </w:rPr>
        <w:t>ي العقود الممولة من صاحب العمل:</w:t>
      </w:r>
    </w:p>
    <w:p w:rsidR="003C2296" w:rsidRPr="00212C05" w:rsidRDefault="003C2296" w:rsidP="00CD0CD3">
      <w:pPr>
        <w:numPr>
          <w:ilvl w:val="0"/>
          <w:numId w:val="15"/>
        </w:numPr>
        <w:tabs>
          <w:tab w:val="num" w:pos="566"/>
        </w:tabs>
        <w:bidi/>
        <w:spacing w:after="0" w:line="240" w:lineRule="auto"/>
        <w:ind w:left="746"/>
        <w:jc w:val="both"/>
        <w:rPr>
          <w:rFonts w:asciiTheme="majorBidi" w:hAnsiTheme="majorBidi" w:cstheme="majorBidi"/>
          <w:sz w:val="28"/>
          <w:szCs w:val="28"/>
          <w:rtl/>
        </w:rPr>
      </w:pPr>
      <w:r w:rsidRPr="00212C05">
        <w:rPr>
          <w:rFonts w:asciiTheme="majorBidi" w:hAnsiTheme="majorBidi" w:cstheme="majorBidi"/>
          <w:sz w:val="28"/>
          <w:szCs w:val="28"/>
          <w:rtl/>
        </w:rPr>
        <w:t>لصاحب العمل الحق بالسماح للمؤسسات والاشخاص من الدول كافة لتجهيز السلع او تنفيذ الاشغال او تقديم الخدمات للمشاريع الممولة من الحكومة العراقية وكاستثناء تمنع المؤسسات في الدول او السلع المصنعة فيها من المشاركة في المناقصات وفي الحالات الأتية:</w:t>
      </w:r>
    </w:p>
    <w:p w:rsidR="003C2296" w:rsidRPr="00212C05" w:rsidRDefault="003C2296" w:rsidP="00FE55A4">
      <w:pPr>
        <w:bidi/>
        <w:ind w:left="746"/>
        <w:jc w:val="both"/>
        <w:rPr>
          <w:rFonts w:asciiTheme="majorBidi" w:hAnsiTheme="majorBidi" w:cstheme="majorBidi"/>
          <w:sz w:val="28"/>
          <w:szCs w:val="28"/>
        </w:rPr>
      </w:pPr>
      <w:r w:rsidRPr="00212C05">
        <w:rPr>
          <w:rFonts w:asciiTheme="majorBidi" w:hAnsiTheme="majorBidi" w:cstheme="majorBidi"/>
          <w:sz w:val="28"/>
          <w:szCs w:val="28"/>
          <w:rtl/>
        </w:rPr>
        <w:t>أ- أذا كانت التشريعات او التعليمات الرسمية السارية لجمهورية العراق تحظر من أقامة العلاقات التجارية مع تلك الدولة شريطة ان يكون صاحب العمل مقتنعاً بان مثل هذا الحظر لن يحول دون تحقيق التنافس المثمر لتجهيز السلع او تنفيذ الاشغال.</w:t>
      </w:r>
    </w:p>
    <w:p w:rsidR="003C2296" w:rsidRPr="00212C05" w:rsidRDefault="003C2296" w:rsidP="00617407">
      <w:pPr>
        <w:bidi/>
        <w:ind w:left="746"/>
        <w:jc w:val="both"/>
        <w:rPr>
          <w:rFonts w:asciiTheme="majorBidi" w:hAnsiTheme="majorBidi" w:cstheme="majorBidi"/>
          <w:sz w:val="28"/>
          <w:szCs w:val="28"/>
          <w:rtl/>
          <w:lang w:bidi="ar-IQ"/>
        </w:rPr>
      </w:pPr>
      <w:r w:rsidRPr="00212C05">
        <w:rPr>
          <w:rFonts w:asciiTheme="majorBidi" w:hAnsiTheme="majorBidi" w:cstheme="majorBidi"/>
          <w:sz w:val="28"/>
          <w:szCs w:val="28"/>
          <w:rtl/>
          <w:lang w:bidi="ar-IQ"/>
        </w:rPr>
        <w:t>ب</w:t>
      </w:r>
      <w:r w:rsidRPr="00212C05">
        <w:rPr>
          <w:rFonts w:asciiTheme="majorBidi" w:hAnsiTheme="majorBidi" w:cstheme="majorBidi"/>
          <w:sz w:val="28"/>
          <w:szCs w:val="28"/>
          <w:rtl/>
        </w:rPr>
        <w:t>- أستجابة لقرار صادر من الامم المتحدة / مجلس الامن تحت الفصل السابع من دستور الامم المتحدة تحظر بموجب</w:t>
      </w:r>
      <w:r w:rsidRPr="00212C05">
        <w:rPr>
          <w:rFonts w:asciiTheme="majorBidi" w:hAnsiTheme="majorBidi" w:cstheme="majorBidi"/>
          <w:sz w:val="28"/>
          <w:szCs w:val="28"/>
          <w:rtl/>
          <w:lang w:bidi="ar-IQ"/>
        </w:rPr>
        <w:t>ه</w:t>
      </w:r>
      <w:r w:rsidRPr="00212C05">
        <w:rPr>
          <w:rFonts w:asciiTheme="majorBidi" w:hAnsiTheme="majorBidi" w:cstheme="majorBidi"/>
          <w:sz w:val="28"/>
          <w:szCs w:val="28"/>
          <w:rtl/>
        </w:rPr>
        <w:t xml:space="preserve"> دولة صاحب العمل من التعاقد لأستيراد اية سلع، اوتنفيذ الأشغال أو تقديم الخدمات،</w:t>
      </w:r>
      <w:r w:rsidRPr="00212C05">
        <w:rPr>
          <w:rFonts w:asciiTheme="majorBidi" w:hAnsiTheme="majorBidi" w:cstheme="majorBidi"/>
          <w:sz w:val="28"/>
          <w:szCs w:val="28"/>
          <w:rtl/>
          <w:lang w:bidi="ar-IQ"/>
        </w:rPr>
        <w:t>مع تلك الدولة</w:t>
      </w:r>
      <w:r w:rsidRPr="00212C05">
        <w:rPr>
          <w:rFonts w:asciiTheme="majorBidi" w:hAnsiTheme="majorBidi" w:cstheme="majorBidi"/>
          <w:sz w:val="28"/>
          <w:szCs w:val="28"/>
          <w:rtl/>
        </w:rPr>
        <w:t xml:space="preserve"> أو دفع اية مبالغ إلى أشخاص أو كيانات في تلك الدولة.</w:t>
      </w:r>
    </w:p>
    <w:p w:rsidR="003C2296" w:rsidRPr="00212C05" w:rsidRDefault="003C2296" w:rsidP="00FE55A4">
      <w:pPr>
        <w:bidi/>
        <w:ind w:left="746" w:hanging="360"/>
        <w:jc w:val="both"/>
        <w:rPr>
          <w:rFonts w:asciiTheme="majorBidi" w:hAnsiTheme="majorBidi" w:cstheme="majorBidi"/>
          <w:sz w:val="28"/>
          <w:szCs w:val="28"/>
          <w:rtl/>
        </w:rPr>
      </w:pPr>
      <w:r w:rsidRPr="00212C05">
        <w:rPr>
          <w:rFonts w:asciiTheme="majorBidi" w:hAnsiTheme="majorBidi" w:cstheme="majorBidi"/>
          <w:sz w:val="28"/>
          <w:szCs w:val="28"/>
          <w:rtl/>
        </w:rPr>
        <w:t>2. ولغرض اطلاع مقدمي العطاءات على ذلك, فأن السلع والخدمات والمؤسسات في الدول المذكورة في أدناه محظورة من الاشتراك في هذه المناقصة بموجب الارشادات أنفا.</w:t>
      </w:r>
    </w:p>
    <w:p w:rsidR="003C2296" w:rsidRDefault="003C2296" w:rsidP="00CD0CD3">
      <w:pPr>
        <w:numPr>
          <w:ilvl w:val="0"/>
          <w:numId w:val="16"/>
        </w:numPr>
        <w:bidi/>
        <w:spacing w:after="0" w:line="240" w:lineRule="auto"/>
        <w:jc w:val="both"/>
        <w:rPr>
          <w:rFonts w:asciiTheme="majorBidi" w:hAnsiTheme="majorBidi" w:cstheme="majorBidi"/>
          <w:sz w:val="28"/>
          <w:szCs w:val="28"/>
        </w:rPr>
      </w:pPr>
      <w:r w:rsidRPr="00212C05">
        <w:rPr>
          <w:rFonts w:asciiTheme="majorBidi" w:hAnsiTheme="majorBidi" w:cstheme="majorBidi"/>
          <w:sz w:val="28"/>
          <w:szCs w:val="28"/>
          <w:rtl/>
        </w:rPr>
        <w:t xml:space="preserve"> فيما يتعلق بالفقرة (1-أ)</w:t>
      </w:r>
    </w:p>
    <w:p w:rsidR="00634D72" w:rsidRPr="00212C05" w:rsidRDefault="00634D72" w:rsidP="00634D72">
      <w:pPr>
        <w:bidi/>
        <w:spacing w:after="0" w:line="240" w:lineRule="auto"/>
        <w:ind w:left="1980"/>
        <w:jc w:val="both"/>
        <w:rPr>
          <w:rFonts w:asciiTheme="majorBidi" w:hAnsiTheme="majorBidi" w:cstheme="majorBidi"/>
          <w:sz w:val="28"/>
          <w:szCs w:val="28"/>
          <w:rtl/>
        </w:rPr>
      </w:pPr>
    </w:p>
    <w:p w:rsidR="003C2296" w:rsidRPr="007612F0" w:rsidRDefault="00DF499B" w:rsidP="00FE55A4">
      <w:pPr>
        <w:tabs>
          <w:tab w:val="num" w:pos="1826"/>
        </w:tabs>
        <w:bidi/>
        <w:ind w:hanging="694"/>
        <w:jc w:val="both"/>
        <w:rPr>
          <w:rFonts w:asciiTheme="majorBidi" w:hAnsiTheme="majorBidi" w:cstheme="majorBidi"/>
          <w:sz w:val="28"/>
          <w:szCs w:val="28"/>
          <w:lang w:bidi="ar-IQ"/>
        </w:rPr>
      </w:pPr>
      <w:r w:rsidRPr="007612F0">
        <w:rPr>
          <w:rFonts w:asciiTheme="majorBidi" w:hAnsiTheme="majorBidi" w:cstheme="majorBidi" w:hint="cs"/>
          <w:sz w:val="28"/>
          <w:szCs w:val="28"/>
          <w:rtl/>
        </w:rPr>
        <w:t xml:space="preserve">                         </w:t>
      </w:r>
      <w:r w:rsidR="00634D72" w:rsidRPr="007612F0">
        <w:rPr>
          <w:rFonts w:asciiTheme="majorBidi" w:hAnsiTheme="majorBidi" w:cstheme="majorBidi" w:hint="cs"/>
          <w:sz w:val="28"/>
          <w:szCs w:val="28"/>
          <w:rtl/>
        </w:rPr>
        <w:t>جميع التشريعات والتعليمات الرسمية السارية لجمهورية العراق</w:t>
      </w:r>
    </w:p>
    <w:p w:rsidR="003C2296" w:rsidRPr="007612F0" w:rsidRDefault="003C2296" w:rsidP="00CD0CD3">
      <w:pPr>
        <w:numPr>
          <w:ilvl w:val="0"/>
          <w:numId w:val="16"/>
        </w:numPr>
        <w:bidi/>
        <w:spacing w:after="0" w:line="240" w:lineRule="auto"/>
        <w:jc w:val="both"/>
        <w:rPr>
          <w:rFonts w:asciiTheme="majorBidi" w:hAnsiTheme="majorBidi" w:cstheme="majorBidi"/>
          <w:sz w:val="28"/>
          <w:szCs w:val="28"/>
          <w:rtl/>
        </w:rPr>
      </w:pPr>
      <w:r w:rsidRPr="007612F0">
        <w:rPr>
          <w:rFonts w:asciiTheme="majorBidi" w:hAnsiTheme="majorBidi" w:cstheme="majorBidi"/>
          <w:sz w:val="28"/>
          <w:szCs w:val="28"/>
          <w:rtl/>
        </w:rPr>
        <w:t>فيما يتعلق بالفقرة (1-ب)</w:t>
      </w:r>
    </w:p>
    <w:p w:rsidR="003C2296" w:rsidRPr="007612F0" w:rsidRDefault="00DF499B" w:rsidP="00617407">
      <w:pPr>
        <w:tabs>
          <w:tab w:val="num" w:pos="1826"/>
        </w:tabs>
        <w:bidi/>
        <w:ind w:hanging="694"/>
        <w:jc w:val="both"/>
        <w:rPr>
          <w:rFonts w:asciiTheme="majorBidi" w:hAnsiTheme="majorBidi" w:cstheme="majorBidi"/>
          <w:sz w:val="28"/>
          <w:szCs w:val="28"/>
          <w:rtl/>
        </w:rPr>
      </w:pPr>
      <w:r w:rsidRPr="007612F0">
        <w:rPr>
          <w:rFonts w:asciiTheme="majorBidi" w:hAnsiTheme="majorBidi" w:cstheme="majorBidi" w:hint="cs"/>
          <w:sz w:val="28"/>
          <w:szCs w:val="28"/>
          <w:rtl/>
        </w:rPr>
        <w:t xml:space="preserve">     </w:t>
      </w:r>
      <w:r w:rsidR="00634D72" w:rsidRPr="007612F0">
        <w:rPr>
          <w:rFonts w:asciiTheme="majorBidi" w:hAnsiTheme="majorBidi" w:cstheme="majorBidi" w:hint="cs"/>
          <w:sz w:val="28"/>
          <w:szCs w:val="28"/>
          <w:rtl/>
        </w:rPr>
        <w:t>جميع القرارات الصادرة من الأمم المتحدة / مجلس الامن ت</w:t>
      </w:r>
      <w:r w:rsidR="00617407" w:rsidRPr="007612F0">
        <w:rPr>
          <w:rFonts w:asciiTheme="majorBidi" w:hAnsiTheme="majorBidi" w:cstheme="majorBidi" w:hint="cs"/>
          <w:sz w:val="28"/>
          <w:szCs w:val="28"/>
          <w:rtl/>
        </w:rPr>
        <w:t>حت الفصل  السابع من دستور الأمم</w:t>
      </w:r>
      <w:r w:rsidR="00634D72" w:rsidRPr="007612F0">
        <w:rPr>
          <w:rFonts w:asciiTheme="majorBidi" w:hAnsiTheme="majorBidi" w:cstheme="majorBidi" w:hint="cs"/>
          <w:sz w:val="28"/>
          <w:szCs w:val="28"/>
          <w:rtl/>
        </w:rPr>
        <w:t xml:space="preserve">  المتحدة</w:t>
      </w:r>
    </w:p>
    <w:p w:rsidR="00634D72" w:rsidRPr="00212C05" w:rsidRDefault="00634D72" w:rsidP="00634D72">
      <w:pPr>
        <w:tabs>
          <w:tab w:val="num" w:pos="1826"/>
        </w:tabs>
        <w:bidi/>
        <w:ind w:hanging="694"/>
        <w:jc w:val="both"/>
        <w:rPr>
          <w:rFonts w:asciiTheme="majorBidi" w:hAnsiTheme="majorBidi" w:cstheme="majorBidi"/>
          <w:sz w:val="28"/>
          <w:szCs w:val="28"/>
          <w:rtl/>
        </w:rPr>
      </w:pPr>
    </w:p>
    <w:p w:rsidR="003C2296" w:rsidRPr="00212C05" w:rsidRDefault="003C2296" w:rsidP="00FE55A4">
      <w:pPr>
        <w:bidi/>
        <w:jc w:val="both"/>
        <w:rPr>
          <w:rFonts w:asciiTheme="majorBidi" w:hAnsiTheme="majorBidi" w:cstheme="majorBidi"/>
          <w:sz w:val="28"/>
          <w:szCs w:val="28"/>
          <w:rtl/>
        </w:rPr>
      </w:pPr>
    </w:p>
    <w:p w:rsidR="003C2296" w:rsidRDefault="003C2296" w:rsidP="00FE55A4">
      <w:pPr>
        <w:bidi/>
        <w:rPr>
          <w:rFonts w:asciiTheme="majorBidi" w:hAnsiTheme="majorBidi" w:cstheme="majorBidi"/>
          <w:rtl/>
        </w:rPr>
      </w:pPr>
    </w:p>
    <w:p w:rsidR="00BB5F13" w:rsidRPr="00212C05" w:rsidRDefault="00BB5F13" w:rsidP="00BB5F13">
      <w:pPr>
        <w:bidi/>
        <w:rPr>
          <w:rFonts w:asciiTheme="majorBidi" w:hAnsiTheme="majorBidi" w:cstheme="majorBidi"/>
        </w:rPr>
      </w:pPr>
    </w:p>
    <w:p w:rsidR="00DF499B" w:rsidRDefault="00DF499B" w:rsidP="00BB5F13">
      <w:pPr>
        <w:tabs>
          <w:tab w:val="left" w:pos="3725"/>
          <w:tab w:val="center" w:pos="4680"/>
        </w:tabs>
        <w:bidi/>
        <w:rPr>
          <w:rFonts w:asciiTheme="majorBidi" w:hAnsiTheme="majorBidi" w:cstheme="majorBidi"/>
          <w:b/>
          <w:bCs/>
          <w:sz w:val="40"/>
          <w:szCs w:val="40"/>
          <w:rtl/>
          <w:lang w:bidi="ar-IQ"/>
        </w:rPr>
      </w:pPr>
    </w:p>
    <w:p w:rsidR="00DF499B" w:rsidRDefault="00DF499B" w:rsidP="00DF499B">
      <w:pPr>
        <w:tabs>
          <w:tab w:val="left" w:pos="3725"/>
          <w:tab w:val="center" w:pos="4680"/>
        </w:tabs>
        <w:bidi/>
        <w:rPr>
          <w:rFonts w:asciiTheme="majorBidi" w:hAnsiTheme="majorBidi" w:cstheme="majorBidi"/>
          <w:b/>
          <w:bCs/>
          <w:sz w:val="40"/>
          <w:szCs w:val="40"/>
          <w:rtl/>
          <w:lang w:bidi="ar-IQ"/>
        </w:rPr>
      </w:pPr>
    </w:p>
    <w:p w:rsidR="00BB5F13" w:rsidRDefault="00BB5F13" w:rsidP="00DF499B">
      <w:pPr>
        <w:tabs>
          <w:tab w:val="left" w:pos="3725"/>
          <w:tab w:val="center" w:pos="4680"/>
        </w:tabs>
        <w:bidi/>
        <w:rPr>
          <w:rFonts w:asciiTheme="majorBidi" w:hAnsiTheme="majorBidi" w:cstheme="majorBidi"/>
          <w:b/>
          <w:bCs/>
          <w:sz w:val="40"/>
          <w:szCs w:val="40"/>
          <w:rtl/>
          <w:lang w:bidi="ar-IQ"/>
        </w:rPr>
      </w:pPr>
      <w:r>
        <w:rPr>
          <w:rFonts w:asciiTheme="majorBidi" w:hAnsiTheme="majorBidi" w:cstheme="majorBidi"/>
          <w:b/>
          <w:bCs/>
          <w:sz w:val="40"/>
          <w:szCs w:val="40"/>
          <w:rtl/>
          <w:lang w:bidi="ar-IQ"/>
        </w:rPr>
        <w:lastRenderedPageBreak/>
        <w:tab/>
      </w:r>
    </w:p>
    <w:p w:rsidR="00DF499B" w:rsidRDefault="00DF499B" w:rsidP="00617407">
      <w:pPr>
        <w:tabs>
          <w:tab w:val="left" w:pos="3725"/>
          <w:tab w:val="center" w:pos="4680"/>
        </w:tabs>
        <w:bidi/>
        <w:rPr>
          <w:rFonts w:asciiTheme="majorBidi" w:hAnsiTheme="majorBidi" w:cstheme="majorBidi"/>
          <w:b/>
          <w:bCs/>
          <w:sz w:val="40"/>
          <w:szCs w:val="40"/>
          <w:rtl/>
          <w:lang w:bidi="ar-IQ"/>
        </w:rPr>
      </w:pPr>
      <w:r>
        <w:rPr>
          <w:rFonts w:asciiTheme="majorBidi" w:hAnsiTheme="majorBidi" w:cstheme="majorBidi" w:hint="cs"/>
          <w:b/>
          <w:bCs/>
          <w:sz w:val="40"/>
          <w:szCs w:val="40"/>
          <w:rtl/>
          <w:lang w:bidi="ar-IQ"/>
        </w:rPr>
        <w:t xml:space="preserve">      </w:t>
      </w:r>
    </w:p>
    <w:p w:rsidR="00DF499B" w:rsidRDefault="00DF499B" w:rsidP="00DF499B">
      <w:pPr>
        <w:tabs>
          <w:tab w:val="left" w:pos="3725"/>
          <w:tab w:val="center" w:pos="4680"/>
        </w:tabs>
        <w:bidi/>
        <w:rPr>
          <w:rFonts w:asciiTheme="majorBidi" w:hAnsiTheme="majorBidi" w:cstheme="majorBidi"/>
          <w:b/>
          <w:bCs/>
          <w:sz w:val="40"/>
          <w:szCs w:val="40"/>
          <w:rtl/>
          <w:lang w:bidi="ar-IQ"/>
        </w:rPr>
      </w:pPr>
    </w:p>
    <w:p w:rsidR="00DF499B" w:rsidRDefault="00DF499B" w:rsidP="00DF499B">
      <w:pPr>
        <w:tabs>
          <w:tab w:val="left" w:pos="3725"/>
          <w:tab w:val="center" w:pos="4680"/>
        </w:tabs>
        <w:bidi/>
        <w:rPr>
          <w:rFonts w:asciiTheme="majorBidi" w:hAnsiTheme="majorBidi" w:cstheme="majorBidi"/>
          <w:b/>
          <w:bCs/>
          <w:sz w:val="40"/>
          <w:szCs w:val="40"/>
          <w:rtl/>
          <w:lang w:bidi="ar-IQ"/>
        </w:rPr>
      </w:pPr>
    </w:p>
    <w:p w:rsidR="00DF499B" w:rsidRDefault="00DF499B" w:rsidP="00DF499B">
      <w:pPr>
        <w:tabs>
          <w:tab w:val="left" w:pos="3725"/>
          <w:tab w:val="center" w:pos="4680"/>
        </w:tabs>
        <w:bidi/>
        <w:rPr>
          <w:rFonts w:asciiTheme="majorBidi" w:hAnsiTheme="majorBidi" w:cstheme="majorBidi"/>
          <w:b/>
          <w:bCs/>
          <w:sz w:val="40"/>
          <w:szCs w:val="40"/>
          <w:rtl/>
          <w:lang w:bidi="ar-IQ"/>
        </w:rPr>
      </w:pPr>
    </w:p>
    <w:p w:rsidR="003C2296" w:rsidRPr="00212C05" w:rsidRDefault="00DF499B" w:rsidP="00DF499B">
      <w:pPr>
        <w:tabs>
          <w:tab w:val="left" w:pos="3725"/>
          <w:tab w:val="center" w:pos="4680"/>
        </w:tabs>
        <w:bidi/>
        <w:rPr>
          <w:rFonts w:asciiTheme="majorBidi" w:hAnsiTheme="majorBidi" w:cstheme="majorBidi"/>
          <w:b/>
          <w:bCs/>
          <w:sz w:val="40"/>
          <w:szCs w:val="40"/>
          <w:rtl/>
          <w:lang w:bidi="ar-IQ"/>
        </w:rPr>
      </w:pPr>
      <w:r>
        <w:rPr>
          <w:rFonts w:asciiTheme="majorBidi" w:hAnsiTheme="majorBidi" w:cstheme="majorBidi" w:hint="cs"/>
          <w:b/>
          <w:bCs/>
          <w:sz w:val="40"/>
          <w:szCs w:val="40"/>
          <w:rtl/>
          <w:lang w:bidi="ar-IQ"/>
        </w:rPr>
        <w:t xml:space="preserve">      </w:t>
      </w:r>
      <w:r w:rsidR="000D3531">
        <w:rPr>
          <w:rFonts w:asciiTheme="majorBidi" w:hAnsiTheme="majorBidi" w:cstheme="majorBidi" w:hint="cs"/>
          <w:b/>
          <w:bCs/>
          <w:sz w:val="40"/>
          <w:szCs w:val="40"/>
          <w:rtl/>
          <w:lang w:bidi="ar-IQ"/>
        </w:rPr>
        <w:t xml:space="preserve">    </w:t>
      </w:r>
      <w:r w:rsidR="00BB5F13">
        <w:rPr>
          <w:rFonts w:asciiTheme="majorBidi" w:hAnsiTheme="majorBidi" w:cstheme="majorBidi" w:hint="cs"/>
          <w:b/>
          <w:bCs/>
          <w:sz w:val="40"/>
          <w:szCs w:val="40"/>
          <w:rtl/>
          <w:lang w:bidi="ar-IQ"/>
        </w:rPr>
        <w:t xml:space="preserve">        </w:t>
      </w:r>
      <w:r w:rsidR="003C2296" w:rsidRPr="00212C05">
        <w:rPr>
          <w:rFonts w:asciiTheme="majorBidi" w:hAnsiTheme="majorBidi" w:cstheme="majorBidi"/>
          <w:b/>
          <w:bCs/>
          <w:sz w:val="40"/>
          <w:szCs w:val="40"/>
          <w:rtl/>
          <w:lang w:bidi="ar-IQ"/>
        </w:rPr>
        <w:t xml:space="preserve">الجزء الثاني: </w:t>
      </w:r>
      <w:r w:rsidR="00BB5F13">
        <w:rPr>
          <w:rFonts w:asciiTheme="majorBidi" w:hAnsiTheme="majorBidi" w:cstheme="majorBidi" w:hint="cs"/>
          <w:b/>
          <w:bCs/>
          <w:sz w:val="40"/>
          <w:szCs w:val="40"/>
          <w:rtl/>
          <w:lang w:bidi="ar-IQ"/>
        </w:rPr>
        <w:t xml:space="preserve">القسم الخامس / </w:t>
      </w:r>
      <w:r w:rsidR="003C2296" w:rsidRPr="00212C05">
        <w:rPr>
          <w:rFonts w:asciiTheme="majorBidi" w:hAnsiTheme="majorBidi" w:cstheme="majorBidi"/>
          <w:b/>
          <w:bCs/>
          <w:sz w:val="40"/>
          <w:szCs w:val="40"/>
          <w:rtl/>
          <w:lang w:bidi="ar-IQ"/>
        </w:rPr>
        <w:t>جدول الفعاليات</w:t>
      </w:r>
    </w:p>
    <w:p w:rsidR="00697769" w:rsidRPr="00212C05" w:rsidRDefault="00697769" w:rsidP="00697769">
      <w:pPr>
        <w:bidi/>
        <w:jc w:val="center"/>
        <w:rPr>
          <w:rFonts w:asciiTheme="majorBidi" w:hAnsiTheme="majorBidi" w:cstheme="majorBidi"/>
          <w:b/>
          <w:bCs/>
          <w:sz w:val="40"/>
          <w:szCs w:val="40"/>
          <w:rtl/>
          <w:lang w:bidi="ar-IQ"/>
        </w:rPr>
      </w:pPr>
    </w:p>
    <w:p w:rsidR="00697769" w:rsidRPr="00212C05" w:rsidRDefault="00697769" w:rsidP="00697769">
      <w:pPr>
        <w:bidi/>
        <w:jc w:val="center"/>
        <w:rPr>
          <w:rFonts w:asciiTheme="majorBidi" w:hAnsiTheme="majorBidi" w:cstheme="majorBidi"/>
          <w:b/>
          <w:bCs/>
          <w:sz w:val="40"/>
          <w:szCs w:val="40"/>
          <w:rtl/>
          <w:lang w:bidi="ar-IQ"/>
        </w:rPr>
      </w:pPr>
    </w:p>
    <w:p w:rsidR="00697769" w:rsidRPr="00212C05" w:rsidRDefault="00697769" w:rsidP="00697769">
      <w:pPr>
        <w:bidi/>
        <w:jc w:val="center"/>
        <w:rPr>
          <w:rFonts w:asciiTheme="majorBidi" w:hAnsiTheme="majorBidi" w:cstheme="majorBidi"/>
          <w:b/>
          <w:bCs/>
          <w:sz w:val="40"/>
          <w:szCs w:val="40"/>
          <w:rtl/>
          <w:lang w:bidi="ar-IQ"/>
        </w:rPr>
      </w:pPr>
    </w:p>
    <w:p w:rsidR="00697769" w:rsidRDefault="00697769" w:rsidP="00697769">
      <w:pPr>
        <w:bidi/>
        <w:jc w:val="center"/>
        <w:rPr>
          <w:rFonts w:asciiTheme="majorBidi" w:hAnsiTheme="majorBidi" w:cstheme="majorBidi"/>
          <w:b/>
          <w:bCs/>
          <w:sz w:val="40"/>
          <w:szCs w:val="40"/>
          <w:rtl/>
          <w:lang w:bidi="ar-IQ"/>
        </w:rPr>
      </w:pPr>
    </w:p>
    <w:p w:rsidR="000D3531" w:rsidRDefault="000D3531" w:rsidP="000D3531">
      <w:pPr>
        <w:bidi/>
        <w:jc w:val="center"/>
        <w:rPr>
          <w:rFonts w:asciiTheme="majorBidi" w:hAnsiTheme="majorBidi" w:cstheme="majorBidi"/>
          <w:b/>
          <w:bCs/>
          <w:sz w:val="40"/>
          <w:szCs w:val="40"/>
          <w:rtl/>
          <w:lang w:bidi="ar-IQ"/>
        </w:rPr>
      </w:pPr>
    </w:p>
    <w:p w:rsidR="000D3531" w:rsidRDefault="000D3531" w:rsidP="000D3531">
      <w:pPr>
        <w:bidi/>
        <w:jc w:val="center"/>
        <w:rPr>
          <w:rFonts w:asciiTheme="majorBidi" w:hAnsiTheme="majorBidi" w:cstheme="majorBidi"/>
          <w:b/>
          <w:bCs/>
          <w:sz w:val="40"/>
          <w:szCs w:val="40"/>
          <w:rtl/>
          <w:lang w:bidi="ar-IQ"/>
        </w:rPr>
      </w:pPr>
    </w:p>
    <w:p w:rsidR="000D3531" w:rsidRDefault="000D3531" w:rsidP="000D3531">
      <w:pPr>
        <w:bidi/>
        <w:jc w:val="center"/>
        <w:rPr>
          <w:rFonts w:asciiTheme="majorBidi" w:hAnsiTheme="majorBidi" w:cstheme="majorBidi"/>
          <w:b/>
          <w:bCs/>
          <w:sz w:val="40"/>
          <w:szCs w:val="40"/>
          <w:rtl/>
          <w:lang w:bidi="ar-IQ"/>
        </w:rPr>
      </w:pPr>
    </w:p>
    <w:p w:rsidR="000D3531" w:rsidRDefault="000D3531" w:rsidP="000D3531">
      <w:pPr>
        <w:bidi/>
        <w:jc w:val="center"/>
        <w:rPr>
          <w:rFonts w:asciiTheme="majorBidi" w:hAnsiTheme="majorBidi" w:cstheme="majorBidi"/>
          <w:b/>
          <w:bCs/>
          <w:sz w:val="40"/>
          <w:szCs w:val="40"/>
          <w:rtl/>
          <w:lang w:bidi="ar-IQ"/>
        </w:rPr>
      </w:pPr>
    </w:p>
    <w:p w:rsidR="005D4C48" w:rsidRDefault="005D4C48" w:rsidP="00DF499B">
      <w:pPr>
        <w:bidi/>
        <w:spacing w:after="160" w:line="240" w:lineRule="auto"/>
        <w:rPr>
          <w:rFonts w:asciiTheme="majorBidi" w:hAnsiTheme="majorBidi" w:cstheme="majorBidi"/>
          <w:b/>
          <w:bCs/>
          <w:sz w:val="40"/>
          <w:szCs w:val="40"/>
          <w:rtl/>
          <w:lang w:bidi="ar-IQ"/>
        </w:rPr>
      </w:pPr>
    </w:p>
    <w:p w:rsidR="005D4C48" w:rsidRPr="005D4C48" w:rsidRDefault="005D4C48" w:rsidP="005D4C48">
      <w:pPr>
        <w:bidi/>
        <w:rPr>
          <w:rFonts w:asciiTheme="majorBidi" w:hAnsiTheme="majorBidi" w:cstheme="majorBidi"/>
          <w:sz w:val="40"/>
          <w:szCs w:val="40"/>
          <w:rtl/>
          <w:lang w:bidi="ar-IQ"/>
        </w:rPr>
      </w:pPr>
    </w:p>
    <w:p w:rsidR="005D4C48" w:rsidRDefault="005D4C48" w:rsidP="005D4C48">
      <w:pPr>
        <w:tabs>
          <w:tab w:val="center" w:pos="4680"/>
          <w:tab w:val="right" w:pos="9360"/>
        </w:tabs>
        <w:bidi/>
        <w:rPr>
          <w:rFonts w:asciiTheme="majorBidi" w:hAnsiTheme="majorBidi" w:cstheme="majorBidi"/>
          <w:sz w:val="40"/>
          <w:szCs w:val="40"/>
          <w:rtl/>
          <w:lang w:bidi="ar-IQ"/>
        </w:rPr>
      </w:pPr>
      <w:r>
        <w:rPr>
          <w:rFonts w:asciiTheme="majorBidi" w:hAnsiTheme="majorBidi" w:cstheme="majorBidi"/>
          <w:sz w:val="40"/>
          <w:szCs w:val="40"/>
          <w:rtl/>
          <w:lang w:bidi="ar-IQ"/>
        </w:rPr>
        <w:tab/>
      </w:r>
      <w:r>
        <w:rPr>
          <w:rFonts w:asciiTheme="majorBidi" w:hAnsiTheme="majorBidi" w:cstheme="majorBidi"/>
          <w:sz w:val="40"/>
          <w:szCs w:val="40"/>
          <w:rtl/>
          <w:lang w:bidi="ar-IQ"/>
        </w:rPr>
        <w:tab/>
      </w:r>
    </w:p>
    <w:p w:rsidR="00CA4964" w:rsidRPr="005D4C48" w:rsidRDefault="00CA4964" w:rsidP="005D4C48">
      <w:pPr>
        <w:bidi/>
        <w:rPr>
          <w:rFonts w:asciiTheme="majorBidi" w:hAnsiTheme="majorBidi" w:cstheme="majorBidi"/>
          <w:sz w:val="40"/>
          <w:szCs w:val="40"/>
          <w:rtl/>
          <w:lang w:bidi="ar-IQ"/>
        </w:rPr>
        <w:sectPr w:rsidR="00CA4964" w:rsidRPr="005D4C48" w:rsidSect="003407BF">
          <w:footerReference w:type="default" r:id="rId10"/>
          <w:pgSz w:w="12240" w:h="15840" w:code="1"/>
          <w:pgMar w:top="1440" w:right="1440" w:bottom="1440" w:left="1440" w:header="720" w:footer="720" w:gutter="0"/>
          <w:pgNumType w:start="1"/>
          <w:cols w:space="720"/>
          <w:docGrid w:linePitch="360"/>
        </w:sectPr>
      </w:pPr>
    </w:p>
    <w:p w:rsidR="00CA4964" w:rsidRDefault="00CA4964" w:rsidP="00CA4964">
      <w:pPr>
        <w:bidi/>
        <w:spacing w:after="160" w:line="240" w:lineRule="auto"/>
        <w:rPr>
          <w:rFonts w:asciiTheme="majorBidi" w:hAnsiTheme="majorBidi" w:cstheme="majorBidi"/>
          <w:b/>
          <w:bCs/>
          <w:sz w:val="40"/>
          <w:szCs w:val="40"/>
          <w:rtl/>
          <w:lang w:bidi="ar-IQ"/>
        </w:rPr>
      </w:pPr>
    </w:p>
    <w:p w:rsidR="00332B52" w:rsidRPr="00B76F79" w:rsidRDefault="00332B52" w:rsidP="00BB5F13">
      <w:pPr>
        <w:bidi/>
        <w:spacing w:after="160" w:line="240" w:lineRule="auto"/>
        <w:rPr>
          <w:rFonts w:asciiTheme="majorBidi" w:eastAsia="Times New Roman" w:hAnsiTheme="majorBidi" w:cstheme="majorBidi"/>
          <w:b/>
          <w:bCs/>
          <w:color w:val="000000"/>
          <w:sz w:val="28"/>
          <w:szCs w:val="28"/>
          <w:u w:val="single"/>
          <w:rtl/>
        </w:rPr>
      </w:pPr>
      <w:r w:rsidRPr="00B76F79">
        <w:rPr>
          <w:rFonts w:asciiTheme="majorBidi" w:eastAsia="Times New Roman" w:hAnsiTheme="majorBidi" w:cstheme="majorBidi"/>
          <w:b/>
          <w:bCs/>
          <w:color w:val="000000"/>
          <w:sz w:val="28"/>
          <w:szCs w:val="28"/>
          <w:u w:val="single"/>
          <w:rtl/>
        </w:rPr>
        <w:t>اولا: الخدمات الاساسية لمشروع جمع ورفع ونقل النفايات</w:t>
      </w:r>
    </w:p>
    <w:p w:rsidR="00332B52" w:rsidRPr="00B76F79" w:rsidRDefault="00332B52" w:rsidP="00332B52">
      <w:pPr>
        <w:bidi/>
        <w:spacing w:after="160" w:line="240" w:lineRule="auto"/>
        <w:jc w:val="center"/>
        <w:rPr>
          <w:rFonts w:asciiTheme="majorBidi" w:eastAsia="Times New Roman" w:hAnsiTheme="majorBidi" w:cstheme="majorBidi"/>
          <w:b/>
          <w:bCs/>
          <w:color w:val="000000"/>
          <w:sz w:val="28"/>
          <w:szCs w:val="28"/>
          <w:rtl/>
        </w:rPr>
      </w:pPr>
      <w:r w:rsidRPr="00B76F79">
        <w:rPr>
          <w:rFonts w:asciiTheme="majorBidi" w:eastAsia="Times New Roman" w:hAnsiTheme="majorBidi" w:cstheme="majorBidi"/>
          <w:b/>
          <w:bCs/>
          <w:color w:val="000000"/>
          <w:sz w:val="28"/>
          <w:szCs w:val="28"/>
          <w:rtl/>
        </w:rPr>
        <w:t>نموذج</w:t>
      </w:r>
      <w:r w:rsidR="00FF4B28">
        <w:rPr>
          <w:rFonts w:asciiTheme="majorBidi" w:eastAsia="Times New Roman" w:hAnsiTheme="majorBidi" w:cstheme="majorBidi" w:hint="cs"/>
          <w:b/>
          <w:bCs/>
          <w:color w:val="000000"/>
          <w:sz w:val="28"/>
          <w:szCs w:val="28"/>
          <w:rtl/>
        </w:rPr>
        <w:t xml:space="preserve"> </w:t>
      </w:r>
      <w:r w:rsidRPr="00B76F79">
        <w:rPr>
          <w:rFonts w:asciiTheme="majorBidi" w:eastAsia="Times New Roman" w:hAnsiTheme="majorBidi" w:cstheme="majorBidi"/>
          <w:b/>
          <w:bCs/>
          <w:color w:val="000000"/>
          <w:sz w:val="28"/>
          <w:szCs w:val="28"/>
          <w:rtl/>
          <w:lang w:bidi="ar-IQ"/>
        </w:rPr>
        <w:t>رقم (1)</w:t>
      </w:r>
      <w:r w:rsidRPr="00B76F79">
        <w:rPr>
          <w:rFonts w:asciiTheme="majorBidi" w:eastAsia="Times New Roman" w:hAnsiTheme="majorBidi" w:cstheme="majorBidi"/>
          <w:b/>
          <w:bCs/>
          <w:color w:val="000000"/>
          <w:sz w:val="28"/>
          <w:szCs w:val="28"/>
          <w:rtl/>
        </w:rPr>
        <w:t xml:space="preserve"> كشف التخميني الخاص باعمال جمع ونقل النفايات وتنظيف للمحاور التجارية (</w:t>
      </w:r>
      <w:r w:rsidRPr="00B76F79">
        <w:rPr>
          <w:rFonts w:asciiTheme="majorBidi" w:eastAsia="Times New Roman" w:hAnsiTheme="majorBidi" w:cstheme="majorBidi"/>
          <w:b/>
          <w:bCs/>
          <w:color w:val="000000"/>
          <w:sz w:val="28"/>
          <w:szCs w:val="28"/>
          <w:highlight w:val="lightGray"/>
          <w:rtl/>
        </w:rPr>
        <w:t>منطقة 1, 2</w:t>
      </w:r>
      <w:r w:rsidRPr="00B76F79">
        <w:rPr>
          <w:rFonts w:asciiTheme="majorBidi" w:eastAsia="Times New Roman" w:hAnsiTheme="majorBidi" w:cstheme="majorBidi"/>
          <w:b/>
          <w:bCs/>
          <w:color w:val="000000"/>
          <w:sz w:val="28"/>
          <w:szCs w:val="28"/>
          <w:rtl/>
        </w:rPr>
        <w:t>) لمحافظة (........) لمدة (</w:t>
      </w:r>
      <w:r w:rsidRPr="00B76F79">
        <w:rPr>
          <w:rFonts w:asciiTheme="majorBidi" w:eastAsia="Times New Roman" w:hAnsiTheme="majorBidi" w:cstheme="majorBidi"/>
          <w:b/>
          <w:bCs/>
          <w:color w:val="000000"/>
          <w:sz w:val="28"/>
          <w:szCs w:val="28"/>
          <w:highlight w:val="lightGray"/>
          <w:rtl/>
        </w:rPr>
        <w:t>سنة</w:t>
      </w:r>
      <w:r w:rsidRPr="00B76F79">
        <w:rPr>
          <w:rFonts w:asciiTheme="majorBidi" w:eastAsia="Times New Roman" w:hAnsiTheme="majorBidi" w:cstheme="majorBidi"/>
          <w:b/>
          <w:bCs/>
          <w:color w:val="000000"/>
          <w:sz w:val="28"/>
          <w:szCs w:val="28"/>
          <w:rtl/>
        </w:rPr>
        <w:t xml:space="preserve">) </w:t>
      </w:r>
    </w:p>
    <w:tbl>
      <w:tblPr>
        <w:tblStyle w:val="TableGrid"/>
        <w:bidiVisual/>
        <w:tblW w:w="12950" w:type="dxa"/>
        <w:tblInd w:w="29" w:type="dxa"/>
        <w:tblLook w:val="04A0" w:firstRow="1" w:lastRow="0" w:firstColumn="1" w:lastColumn="0" w:noHBand="0" w:noVBand="1"/>
      </w:tblPr>
      <w:tblGrid>
        <w:gridCol w:w="6898"/>
        <w:gridCol w:w="1348"/>
        <w:gridCol w:w="723"/>
        <w:gridCol w:w="701"/>
        <w:gridCol w:w="589"/>
        <w:gridCol w:w="809"/>
        <w:gridCol w:w="824"/>
        <w:gridCol w:w="1058"/>
      </w:tblGrid>
      <w:tr w:rsidR="00332B52" w:rsidRPr="00B76F79" w:rsidTr="00FF4B28">
        <w:trPr>
          <w:trHeight w:val="413"/>
        </w:trPr>
        <w:tc>
          <w:tcPr>
            <w:tcW w:w="6898" w:type="dxa"/>
            <w:vMerge w:val="restart"/>
            <w:shd w:val="clear" w:color="auto" w:fill="D9D9D9"/>
            <w:vAlign w:val="center"/>
          </w:tcPr>
          <w:p w:rsidR="00332B52" w:rsidRPr="0049512B" w:rsidRDefault="00332B52" w:rsidP="00332B52">
            <w:pPr>
              <w:bidi/>
              <w:jc w:val="both"/>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الفعالیة</w:t>
            </w:r>
          </w:p>
        </w:tc>
        <w:tc>
          <w:tcPr>
            <w:tcW w:w="1348" w:type="dxa"/>
            <w:vMerge w:val="restart"/>
            <w:shd w:val="clear" w:color="auto" w:fill="D9D9D9"/>
            <w:vAlign w:val="center"/>
          </w:tcPr>
          <w:p w:rsidR="00332B52" w:rsidRPr="0049512B" w:rsidRDefault="00332B52" w:rsidP="00332B52">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 xml:space="preserve">الكمیة </w:t>
            </w:r>
            <w:r w:rsidRPr="0049512B">
              <w:rPr>
                <w:rFonts w:asciiTheme="majorBidi" w:eastAsia="Calibri" w:hAnsiTheme="majorBidi" w:cstheme="majorBidi"/>
                <w:b/>
                <w:bCs/>
                <w:color w:val="000000"/>
                <w:sz w:val="24"/>
                <w:szCs w:val="24"/>
                <w:highlight w:val="yellow"/>
                <w:vertAlign w:val="superscript"/>
                <w:rtl/>
                <w:lang w:bidi="ar-IQ"/>
              </w:rPr>
              <w:t>(1)</w:t>
            </w:r>
          </w:p>
        </w:tc>
        <w:tc>
          <w:tcPr>
            <w:tcW w:w="723" w:type="dxa"/>
            <w:vMerge w:val="restart"/>
            <w:shd w:val="clear" w:color="auto" w:fill="D9D9D9"/>
            <w:vAlign w:val="center"/>
          </w:tcPr>
          <w:p w:rsidR="00332B52" w:rsidRPr="0049512B" w:rsidRDefault="00332B52" w:rsidP="00332B52">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الوحدة</w:t>
            </w:r>
          </w:p>
        </w:tc>
        <w:tc>
          <w:tcPr>
            <w:tcW w:w="1290" w:type="dxa"/>
            <w:gridSpan w:val="2"/>
            <w:shd w:val="clear" w:color="auto" w:fill="D9D9D9"/>
          </w:tcPr>
          <w:p w:rsidR="00332B52" w:rsidRPr="0049512B" w:rsidRDefault="00332B52" w:rsidP="00332B52">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السعر</w:t>
            </w:r>
          </w:p>
        </w:tc>
        <w:tc>
          <w:tcPr>
            <w:tcW w:w="809" w:type="dxa"/>
            <w:vMerge w:val="restart"/>
            <w:shd w:val="clear" w:color="auto" w:fill="D9D9D9"/>
          </w:tcPr>
          <w:p w:rsidR="00332B52" w:rsidRPr="0049512B" w:rsidRDefault="00332B52" w:rsidP="00332B52">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الفترة</w:t>
            </w:r>
          </w:p>
        </w:tc>
        <w:tc>
          <w:tcPr>
            <w:tcW w:w="1882" w:type="dxa"/>
            <w:gridSpan w:val="2"/>
            <w:shd w:val="clear" w:color="auto" w:fill="D9D9D9"/>
          </w:tcPr>
          <w:p w:rsidR="00332B52" w:rsidRPr="0049512B" w:rsidRDefault="00332B52" w:rsidP="00332B52">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البلغ الكلي</w:t>
            </w:r>
          </w:p>
        </w:tc>
      </w:tr>
      <w:tr w:rsidR="00332B52" w:rsidRPr="00B76F79" w:rsidTr="00FF4B28">
        <w:trPr>
          <w:trHeight w:val="206"/>
        </w:trPr>
        <w:tc>
          <w:tcPr>
            <w:tcW w:w="6898" w:type="dxa"/>
            <w:vMerge/>
            <w:shd w:val="clear" w:color="auto" w:fill="D9D9D9"/>
            <w:vAlign w:val="center"/>
          </w:tcPr>
          <w:p w:rsidR="00332B52" w:rsidRPr="0049512B" w:rsidRDefault="00332B52" w:rsidP="00332B52">
            <w:pPr>
              <w:bidi/>
              <w:jc w:val="both"/>
              <w:rPr>
                <w:rFonts w:asciiTheme="majorBidi" w:eastAsia="Calibri" w:hAnsiTheme="majorBidi" w:cstheme="majorBidi"/>
                <w:b/>
                <w:bCs/>
                <w:color w:val="000000"/>
                <w:sz w:val="24"/>
                <w:szCs w:val="24"/>
                <w:rtl/>
                <w:lang w:bidi="ar-IQ"/>
              </w:rPr>
            </w:pPr>
          </w:p>
        </w:tc>
        <w:tc>
          <w:tcPr>
            <w:tcW w:w="1348" w:type="dxa"/>
            <w:vMerge/>
            <w:shd w:val="clear" w:color="auto" w:fill="D9D9D9"/>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723" w:type="dxa"/>
            <w:vMerge/>
            <w:shd w:val="clear" w:color="auto" w:fill="D9D9D9"/>
            <w:vAlign w:val="center"/>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701" w:type="dxa"/>
            <w:shd w:val="clear" w:color="auto" w:fill="D9D9D9"/>
          </w:tcPr>
          <w:p w:rsidR="00332B52" w:rsidRPr="0049512B" w:rsidRDefault="00332B52" w:rsidP="00332B52">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رقما</w:t>
            </w:r>
          </w:p>
        </w:tc>
        <w:tc>
          <w:tcPr>
            <w:tcW w:w="589" w:type="dxa"/>
            <w:shd w:val="clear" w:color="auto" w:fill="D9D9D9"/>
          </w:tcPr>
          <w:p w:rsidR="00332B52" w:rsidRPr="0049512B" w:rsidRDefault="00332B52" w:rsidP="00332B52">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كتابة</w:t>
            </w:r>
          </w:p>
        </w:tc>
        <w:tc>
          <w:tcPr>
            <w:tcW w:w="809" w:type="dxa"/>
            <w:vMerge/>
            <w:shd w:val="clear" w:color="auto" w:fill="D9D9D9"/>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824" w:type="dxa"/>
            <w:shd w:val="clear" w:color="auto" w:fill="D9D9D9"/>
          </w:tcPr>
          <w:p w:rsidR="00332B52" w:rsidRPr="0049512B" w:rsidRDefault="00332B52" w:rsidP="00332B52">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رقما</w:t>
            </w:r>
          </w:p>
        </w:tc>
        <w:tc>
          <w:tcPr>
            <w:tcW w:w="1058" w:type="dxa"/>
            <w:shd w:val="clear" w:color="auto" w:fill="D9D9D9"/>
          </w:tcPr>
          <w:p w:rsidR="00332B52" w:rsidRPr="0049512B" w:rsidRDefault="00332B52" w:rsidP="00332B52">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كتابة</w:t>
            </w:r>
          </w:p>
        </w:tc>
      </w:tr>
      <w:tr w:rsidR="00332B52" w:rsidRPr="00B76F79" w:rsidTr="00FF4B28">
        <w:trPr>
          <w:trHeight w:val="530"/>
        </w:trPr>
        <w:tc>
          <w:tcPr>
            <w:tcW w:w="6898" w:type="dxa"/>
            <w:vAlign w:val="center"/>
          </w:tcPr>
          <w:p w:rsidR="00332B52" w:rsidRPr="0049512B" w:rsidRDefault="00332B52" w:rsidP="00BB5F13">
            <w:pPr>
              <w:bidi/>
              <w:jc w:val="both"/>
              <w:rPr>
                <w:rFonts w:asciiTheme="majorBidi" w:eastAsia="Calibri" w:hAnsiTheme="majorBidi" w:cstheme="majorBidi"/>
                <w:color w:val="000000"/>
                <w:sz w:val="24"/>
                <w:szCs w:val="24"/>
                <w:rtl/>
                <w:lang w:bidi="ar-IQ"/>
              </w:rPr>
            </w:pPr>
            <w:r w:rsidRPr="0049512B">
              <w:rPr>
                <w:rFonts w:asciiTheme="majorBidi" w:eastAsia="Calibri" w:hAnsiTheme="majorBidi" w:cstheme="majorBidi"/>
                <w:color w:val="000000"/>
                <w:sz w:val="24"/>
                <w:szCs w:val="24"/>
                <w:rtl/>
                <w:lang w:bidi="ar-IQ"/>
              </w:rPr>
              <w:t xml:space="preserve">توفير كابسات كبيرة الحجم </w:t>
            </w:r>
            <w:r w:rsidRPr="00BB5F13">
              <w:rPr>
                <w:rFonts w:asciiTheme="majorBidi" w:eastAsia="Calibri" w:hAnsiTheme="majorBidi" w:cstheme="majorBidi"/>
                <w:color w:val="000000"/>
                <w:sz w:val="24"/>
                <w:szCs w:val="24"/>
                <w:highlight w:val="darkGray"/>
                <w:u w:val="single"/>
                <w:rtl/>
                <w:lang w:bidi="ar-IQ"/>
              </w:rPr>
              <w:t>(</w:t>
            </w:r>
            <w:r w:rsidR="00BB5F13" w:rsidRPr="00BB5F13">
              <w:rPr>
                <w:rFonts w:asciiTheme="majorBidi" w:eastAsia="Calibri" w:hAnsiTheme="majorBidi" w:cstheme="majorBidi" w:hint="cs"/>
                <w:color w:val="000000"/>
                <w:sz w:val="24"/>
                <w:szCs w:val="24"/>
                <w:highlight w:val="darkGray"/>
                <w:u w:val="single"/>
                <w:rtl/>
                <w:lang w:bidi="ar-IQ"/>
              </w:rPr>
              <w:t>4-16</w:t>
            </w:r>
            <w:r w:rsidRPr="0049512B">
              <w:rPr>
                <w:rFonts w:asciiTheme="majorBidi" w:eastAsia="Calibri" w:hAnsiTheme="majorBidi" w:cstheme="majorBidi"/>
                <w:color w:val="000000"/>
                <w:sz w:val="24"/>
                <w:szCs w:val="24"/>
                <w:rtl/>
                <w:lang w:bidi="ar-IQ"/>
              </w:rPr>
              <w:t xml:space="preserve">) بحالة جيدة ويتحمل صاحب الالية اجور السائق مع كافة مستلزمات العمل والمصاريف الاخرى وتقوم بخدمة جمع ورفع ونقل نقل النفايات الخاصة بتنظيف منطقتي </w:t>
            </w:r>
            <w:r w:rsidRPr="0049512B">
              <w:rPr>
                <w:rFonts w:asciiTheme="majorBidi" w:eastAsia="Calibri" w:hAnsiTheme="majorBidi" w:cstheme="majorBidi"/>
                <w:color w:val="000000"/>
                <w:sz w:val="24"/>
                <w:szCs w:val="24"/>
                <w:highlight w:val="lightGray"/>
                <w:rtl/>
                <w:lang w:bidi="ar-IQ"/>
              </w:rPr>
              <w:t>(2،1)</w:t>
            </w:r>
            <w:r w:rsidRPr="0049512B">
              <w:rPr>
                <w:rFonts w:asciiTheme="majorBidi" w:eastAsia="Calibri" w:hAnsiTheme="majorBidi" w:cstheme="majorBidi"/>
                <w:color w:val="000000"/>
                <w:sz w:val="24"/>
                <w:szCs w:val="24"/>
                <w:rtl/>
                <w:lang w:bidi="ar-IQ"/>
              </w:rPr>
              <w:t xml:space="preserve">  مباشر الى المحطات الوسطية او مواقع الطمر الصحي وحسب توجيهات المهندس المشرف وتشمل الخدمة العقارات الغير سكنية ومنها (الفنادق والمطاعم وعلاوي الخضار، والمولات والاسواق التجارية والشوارع التجارية).</w:t>
            </w:r>
          </w:p>
        </w:tc>
        <w:tc>
          <w:tcPr>
            <w:tcW w:w="1348" w:type="dxa"/>
            <w:vAlign w:val="center"/>
          </w:tcPr>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r w:rsidRPr="0049512B">
              <w:rPr>
                <w:rFonts w:asciiTheme="majorBidi" w:eastAsia="Calibri" w:hAnsiTheme="majorBidi" w:cstheme="majorBidi"/>
                <w:b/>
                <w:bCs/>
                <w:color w:val="000000"/>
                <w:sz w:val="24"/>
                <w:szCs w:val="24"/>
                <w:highlight w:val="lightGray"/>
                <w:rtl/>
                <w:lang w:bidi="ar-IQ"/>
              </w:rPr>
              <w:t>تحدد وفق الالية الواردة في ملحق (د)</w:t>
            </w:r>
            <w:r w:rsidR="00BB5F13">
              <w:rPr>
                <w:rFonts w:asciiTheme="majorBidi" w:eastAsia="Calibri" w:hAnsiTheme="majorBidi" w:cstheme="majorBidi" w:hint="cs"/>
                <w:b/>
                <w:bCs/>
                <w:color w:val="000000"/>
                <w:sz w:val="24"/>
                <w:szCs w:val="24"/>
                <w:highlight w:val="lightGray"/>
                <w:rtl/>
                <w:lang w:bidi="ar-IQ"/>
              </w:rPr>
              <w:t xml:space="preserve"> وتفصل حسب احجامها حسب الحاجة</w:t>
            </w:r>
          </w:p>
        </w:tc>
        <w:tc>
          <w:tcPr>
            <w:tcW w:w="723" w:type="dxa"/>
            <w:vMerge w:val="restart"/>
            <w:vAlign w:val="center"/>
          </w:tcPr>
          <w:p w:rsidR="00332B52" w:rsidRPr="0049512B" w:rsidRDefault="00332B52" w:rsidP="00332B52">
            <w:pPr>
              <w:bidi/>
              <w:jc w:val="center"/>
              <w:rPr>
                <w:rFonts w:asciiTheme="majorBidi" w:eastAsia="Calibri" w:hAnsiTheme="majorBidi" w:cstheme="majorBidi"/>
                <w:b/>
                <w:bCs/>
                <w:color w:val="000000"/>
                <w:sz w:val="24"/>
                <w:szCs w:val="24"/>
                <w:lang w:bidi="ar-IQ"/>
              </w:rPr>
            </w:pPr>
            <w:r w:rsidRPr="0049512B">
              <w:rPr>
                <w:rFonts w:asciiTheme="majorBidi" w:eastAsia="Calibri" w:hAnsiTheme="majorBidi" w:cstheme="majorBidi"/>
                <w:b/>
                <w:bCs/>
                <w:color w:val="000000"/>
                <w:sz w:val="24"/>
                <w:szCs w:val="24"/>
                <w:rtl/>
                <w:lang w:bidi="ar-IQ"/>
              </w:rPr>
              <w:t>عدد</w:t>
            </w:r>
          </w:p>
        </w:tc>
        <w:tc>
          <w:tcPr>
            <w:tcW w:w="701"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589"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809" w:type="dxa"/>
            <w:vMerge w:val="restart"/>
            <w:vAlign w:val="center"/>
          </w:tcPr>
          <w:p w:rsidR="00332B52" w:rsidRPr="0049512B" w:rsidRDefault="00332B52" w:rsidP="00332B52">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highlight w:val="lightGray"/>
                <w:rtl/>
                <w:lang w:bidi="ar-IQ"/>
              </w:rPr>
              <w:t xml:space="preserve">1 سنة </w:t>
            </w:r>
          </w:p>
        </w:tc>
        <w:tc>
          <w:tcPr>
            <w:tcW w:w="824"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1058"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r>
      <w:tr w:rsidR="00332B52" w:rsidRPr="00B76F79" w:rsidTr="00FF4B28">
        <w:trPr>
          <w:trHeight w:val="530"/>
        </w:trPr>
        <w:tc>
          <w:tcPr>
            <w:tcW w:w="6898" w:type="dxa"/>
            <w:vAlign w:val="center"/>
          </w:tcPr>
          <w:p w:rsidR="00332B52" w:rsidRPr="0049512B" w:rsidRDefault="00332B52" w:rsidP="00332B52">
            <w:pPr>
              <w:bidi/>
              <w:jc w:val="both"/>
              <w:rPr>
                <w:rFonts w:asciiTheme="majorBidi" w:eastAsia="Calibri" w:hAnsiTheme="majorBidi" w:cstheme="majorBidi"/>
                <w:color w:val="000000"/>
                <w:sz w:val="24"/>
                <w:szCs w:val="24"/>
                <w:rtl/>
                <w:lang w:bidi="ar-IQ"/>
              </w:rPr>
            </w:pPr>
            <w:r w:rsidRPr="0049512B">
              <w:rPr>
                <w:rFonts w:asciiTheme="majorBidi" w:eastAsia="Calibri" w:hAnsiTheme="majorBidi" w:cstheme="majorBidi"/>
                <w:color w:val="000000"/>
                <w:sz w:val="24"/>
                <w:szCs w:val="24"/>
                <w:rtl/>
                <w:lang w:bidi="ar-IQ"/>
              </w:rPr>
              <w:t>توفير تنكر ماء وبحالة جيدة ويتحمل صاحب الالية كافة المصاريف من اجور السائق والوقود والمصاريف الاخرى مع عامل</w:t>
            </w:r>
          </w:p>
        </w:tc>
        <w:tc>
          <w:tcPr>
            <w:tcW w:w="1348" w:type="dxa"/>
            <w:vAlign w:val="center"/>
          </w:tcPr>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r w:rsidRPr="0049512B">
              <w:rPr>
                <w:rFonts w:asciiTheme="majorBidi" w:eastAsia="Calibri" w:hAnsiTheme="majorBidi" w:cstheme="majorBidi"/>
                <w:b/>
                <w:bCs/>
                <w:color w:val="000000"/>
                <w:sz w:val="24"/>
                <w:szCs w:val="24"/>
                <w:highlight w:val="lightGray"/>
                <w:rtl/>
                <w:lang w:bidi="ar-IQ"/>
              </w:rPr>
              <w:t>تحدد من قبل صاحب العمل</w:t>
            </w:r>
          </w:p>
        </w:tc>
        <w:tc>
          <w:tcPr>
            <w:tcW w:w="723" w:type="dxa"/>
            <w:vMerge/>
            <w:vAlign w:val="center"/>
          </w:tcPr>
          <w:p w:rsidR="00332B52" w:rsidRPr="0049512B" w:rsidRDefault="00332B52" w:rsidP="00332B52">
            <w:pPr>
              <w:bidi/>
              <w:jc w:val="center"/>
              <w:rPr>
                <w:rFonts w:asciiTheme="majorBidi" w:eastAsia="Calibri" w:hAnsiTheme="majorBidi" w:cstheme="majorBidi"/>
                <w:b/>
                <w:bCs/>
                <w:color w:val="000000"/>
                <w:sz w:val="24"/>
                <w:szCs w:val="24"/>
                <w:highlight w:val="yellow"/>
                <w:rtl/>
                <w:lang w:bidi="ar-IQ"/>
              </w:rPr>
            </w:pPr>
          </w:p>
        </w:tc>
        <w:tc>
          <w:tcPr>
            <w:tcW w:w="701"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589"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809" w:type="dxa"/>
            <w:vMerge/>
            <w:vAlign w:val="center"/>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824"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1058"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r>
      <w:tr w:rsidR="00332B52" w:rsidRPr="00B76F79" w:rsidTr="00FF4B28">
        <w:trPr>
          <w:trHeight w:val="530"/>
        </w:trPr>
        <w:tc>
          <w:tcPr>
            <w:tcW w:w="6898" w:type="dxa"/>
            <w:vAlign w:val="center"/>
          </w:tcPr>
          <w:p w:rsidR="00332B52" w:rsidRPr="0049512B" w:rsidRDefault="00332B52" w:rsidP="00BB5F13">
            <w:pPr>
              <w:bidi/>
              <w:jc w:val="both"/>
              <w:rPr>
                <w:rFonts w:asciiTheme="majorBidi" w:eastAsia="Calibri" w:hAnsiTheme="majorBidi" w:cstheme="majorBidi"/>
                <w:color w:val="000000"/>
                <w:sz w:val="24"/>
                <w:szCs w:val="24"/>
                <w:rtl/>
                <w:lang w:bidi="ar-IQ"/>
              </w:rPr>
            </w:pPr>
            <w:r w:rsidRPr="0049512B">
              <w:rPr>
                <w:rFonts w:asciiTheme="majorBidi" w:eastAsia="Calibri" w:hAnsiTheme="majorBidi" w:cstheme="majorBidi"/>
                <w:color w:val="000000"/>
                <w:sz w:val="24"/>
                <w:szCs w:val="24"/>
                <w:rtl/>
                <w:lang w:bidi="ar-IQ"/>
              </w:rPr>
              <w:t>توفير عمال تنظيفات لا تقل اعمارهم عن (18) سنة و لا يزيد عن (</w:t>
            </w:r>
            <w:r w:rsidR="00BB5F13" w:rsidRPr="00BB5F13">
              <w:rPr>
                <w:rFonts w:asciiTheme="majorBidi" w:eastAsia="Calibri" w:hAnsiTheme="majorBidi" w:cstheme="majorBidi" w:hint="cs"/>
                <w:color w:val="000000"/>
                <w:sz w:val="24"/>
                <w:szCs w:val="24"/>
                <w:u w:val="single"/>
                <w:rtl/>
                <w:lang w:bidi="ar-IQ"/>
              </w:rPr>
              <w:t>60</w:t>
            </w:r>
            <w:r w:rsidRPr="0049512B">
              <w:rPr>
                <w:rFonts w:asciiTheme="majorBidi" w:eastAsia="Calibri" w:hAnsiTheme="majorBidi" w:cstheme="majorBidi"/>
                <w:color w:val="000000"/>
                <w:sz w:val="24"/>
                <w:szCs w:val="24"/>
                <w:rtl/>
                <w:lang w:bidi="ar-IQ"/>
              </w:rPr>
              <w:t xml:space="preserve">) سنة مع الضمان الاجتماعي يتم توزيعهم على المناطق الواردة في الفقرة (1) وحسب توجيهات المهندس المشرف (يستثنى العدد من السائق). </w:t>
            </w:r>
          </w:p>
        </w:tc>
        <w:tc>
          <w:tcPr>
            <w:tcW w:w="1348" w:type="dxa"/>
            <w:vAlign w:val="center"/>
          </w:tcPr>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r w:rsidRPr="0049512B">
              <w:rPr>
                <w:rFonts w:asciiTheme="majorBidi" w:eastAsia="Calibri" w:hAnsiTheme="majorBidi" w:cstheme="majorBidi"/>
                <w:b/>
                <w:bCs/>
                <w:color w:val="000000"/>
                <w:sz w:val="24"/>
                <w:szCs w:val="24"/>
                <w:highlight w:val="lightGray"/>
                <w:rtl/>
                <w:lang w:bidi="ar-IQ"/>
              </w:rPr>
              <w:t xml:space="preserve">حسب المعايير </w:t>
            </w:r>
          </w:p>
        </w:tc>
        <w:tc>
          <w:tcPr>
            <w:tcW w:w="723" w:type="dxa"/>
            <w:vMerge/>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701"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589"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809" w:type="dxa"/>
            <w:vMerge/>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824"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1058"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r>
      <w:tr w:rsidR="00332B52" w:rsidRPr="00B76F79" w:rsidTr="00FF4B28">
        <w:trPr>
          <w:trHeight w:val="530"/>
        </w:trPr>
        <w:tc>
          <w:tcPr>
            <w:tcW w:w="6898" w:type="dxa"/>
            <w:vAlign w:val="center"/>
          </w:tcPr>
          <w:p w:rsidR="00332B52" w:rsidRPr="0049512B" w:rsidRDefault="00BB5F13" w:rsidP="00BB5F13">
            <w:pPr>
              <w:bidi/>
              <w:jc w:val="both"/>
              <w:rPr>
                <w:rFonts w:asciiTheme="majorBidi" w:eastAsia="Calibri" w:hAnsiTheme="majorBidi" w:cstheme="majorBidi"/>
                <w:color w:val="000000"/>
                <w:sz w:val="24"/>
                <w:szCs w:val="24"/>
                <w:rtl/>
                <w:lang w:bidi="ar-IQ"/>
              </w:rPr>
            </w:pPr>
            <w:r>
              <w:rPr>
                <w:rFonts w:asciiTheme="majorBidi" w:eastAsia="Calibri" w:hAnsiTheme="majorBidi" w:cstheme="majorBidi" w:hint="cs"/>
                <w:color w:val="000000"/>
                <w:sz w:val="24"/>
                <w:szCs w:val="24"/>
                <w:rtl/>
                <w:lang w:bidi="ar-IQ"/>
              </w:rPr>
              <w:t>توفير</w:t>
            </w:r>
            <w:r w:rsidR="00332B52" w:rsidRPr="0049512B">
              <w:rPr>
                <w:rFonts w:asciiTheme="majorBidi" w:eastAsia="Calibri" w:hAnsiTheme="majorBidi" w:cstheme="majorBidi"/>
                <w:color w:val="000000"/>
                <w:sz w:val="24"/>
                <w:szCs w:val="24"/>
                <w:rtl/>
                <w:lang w:bidi="ar-IQ"/>
              </w:rPr>
              <w:t xml:space="preserve"> مراقب عمل لا يقل عمره عن (23) سنة و لا يزيد عن (50) سنة مع الضمان الاجتماعي يقوم بمراقبة اعمال التنظيف.</w:t>
            </w:r>
          </w:p>
        </w:tc>
        <w:tc>
          <w:tcPr>
            <w:tcW w:w="1348" w:type="dxa"/>
            <w:vAlign w:val="center"/>
          </w:tcPr>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r w:rsidRPr="0049512B">
              <w:rPr>
                <w:rFonts w:asciiTheme="majorBidi" w:eastAsia="Calibri" w:hAnsiTheme="majorBidi" w:cstheme="majorBidi"/>
                <w:b/>
                <w:bCs/>
                <w:color w:val="000000"/>
                <w:sz w:val="24"/>
                <w:szCs w:val="24"/>
                <w:highlight w:val="lightGray"/>
                <w:rtl/>
                <w:lang w:bidi="ar-IQ"/>
              </w:rPr>
              <w:t>حسب المعايير</w:t>
            </w:r>
          </w:p>
        </w:tc>
        <w:tc>
          <w:tcPr>
            <w:tcW w:w="723" w:type="dxa"/>
            <w:vMerge/>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701"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589"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809" w:type="dxa"/>
            <w:vMerge/>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824"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1058"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r>
      <w:tr w:rsidR="00332B52" w:rsidRPr="00B76F79" w:rsidTr="00FF4B28">
        <w:trPr>
          <w:trHeight w:val="530"/>
        </w:trPr>
        <w:tc>
          <w:tcPr>
            <w:tcW w:w="6898" w:type="dxa"/>
            <w:vAlign w:val="center"/>
          </w:tcPr>
          <w:p w:rsidR="00332B52" w:rsidRPr="0049512B" w:rsidRDefault="00332B52" w:rsidP="00332B52">
            <w:pPr>
              <w:bidi/>
              <w:jc w:val="both"/>
              <w:rPr>
                <w:rFonts w:asciiTheme="majorBidi" w:eastAsia="Calibri" w:hAnsiTheme="majorBidi" w:cstheme="majorBidi"/>
                <w:color w:val="000000"/>
                <w:sz w:val="24"/>
                <w:szCs w:val="24"/>
                <w:rtl/>
                <w:lang w:bidi="ar-IQ"/>
              </w:rPr>
            </w:pPr>
            <w:r w:rsidRPr="0049512B">
              <w:rPr>
                <w:rFonts w:asciiTheme="majorBidi" w:eastAsia="Calibri" w:hAnsiTheme="majorBidi" w:cstheme="majorBidi"/>
                <w:color w:val="000000"/>
                <w:sz w:val="24"/>
                <w:szCs w:val="24"/>
                <w:rtl/>
                <w:lang w:bidi="ar-IQ"/>
              </w:rPr>
              <w:t>توفير سيارة حقلية نوع بيك اب دبل قمارة حديثة الموديل ويتحمل صاحب السيارة كافة المصاريف.</w:t>
            </w:r>
          </w:p>
        </w:tc>
        <w:tc>
          <w:tcPr>
            <w:tcW w:w="1348" w:type="dxa"/>
            <w:vAlign w:val="center"/>
          </w:tcPr>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r w:rsidRPr="0049512B">
              <w:rPr>
                <w:rFonts w:asciiTheme="majorBidi" w:eastAsia="Calibri" w:hAnsiTheme="majorBidi" w:cstheme="majorBidi"/>
                <w:b/>
                <w:bCs/>
                <w:color w:val="000000"/>
                <w:sz w:val="24"/>
                <w:szCs w:val="24"/>
                <w:highlight w:val="lightGray"/>
                <w:rtl/>
                <w:lang w:bidi="ar-IQ"/>
              </w:rPr>
              <w:t>تحدد من قبل صاحب العمل</w:t>
            </w:r>
          </w:p>
        </w:tc>
        <w:tc>
          <w:tcPr>
            <w:tcW w:w="723" w:type="dxa"/>
            <w:vMerge/>
          </w:tcPr>
          <w:p w:rsidR="00332B52" w:rsidRPr="0049512B" w:rsidRDefault="00332B52" w:rsidP="00332B52">
            <w:pPr>
              <w:bidi/>
              <w:jc w:val="center"/>
              <w:rPr>
                <w:rFonts w:asciiTheme="majorBidi" w:eastAsia="Calibri" w:hAnsiTheme="majorBidi" w:cstheme="majorBidi"/>
                <w:b/>
                <w:bCs/>
                <w:color w:val="000000"/>
                <w:sz w:val="24"/>
                <w:szCs w:val="24"/>
                <w:rtl/>
              </w:rPr>
            </w:pPr>
          </w:p>
        </w:tc>
        <w:tc>
          <w:tcPr>
            <w:tcW w:w="701"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589"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809" w:type="dxa"/>
            <w:vMerge/>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824"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1058"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r>
      <w:tr w:rsidR="00332B52" w:rsidRPr="00B76F79" w:rsidTr="00FF4B28">
        <w:trPr>
          <w:trHeight w:val="530"/>
        </w:trPr>
        <w:tc>
          <w:tcPr>
            <w:tcW w:w="6898" w:type="dxa"/>
            <w:vAlign w:val="center"/>
          </w:tcPr>
          <w:p w:rsidR="00332B52" w:rsidRPr="0049512B" w:rsidRDefault="00332B52" w:rsidP="00332B52">
            <w:pPr>
              <w:bidi/>
              <w:jc w:val="both"/>
              <w:rPr>
                <w:rFonts w:asciiTheme="majorBidi" w:eastAsia="Calibri" w:hAnsiTheme="majorBidi" w:cstheme="majorBidi"/>
                <w:color w:val="000000"/>
                <w:sz w:val="24"/>
                <w:szCs w:val="24"/>
                <w:rtl/>
                <w:lang w:bidi="ar-IQ"/>
              </w:rPr>
            </w:pPr>
            <w:r w:rsidRPr="0049512B">
              <w:rPr>
                <w:rFonts w:asciiTheme="majorBidi" w:eastAsia="Calibri" w:hAnsiTheme="majorBidi" w:cstheme="majorBidi"/>
                <w:color w:val="000000"/>
                <w:sz w:val="24"/>
                <w:szCs w:val="24"/>
                <w:rtl/>
                <w:lang w:bidi="ar-IQ"/>
              </w:rPr>
              <w:t xml:space="preserve">تجهيز اكياس نفايات صديقة للبيئة سعة (70 </w:t>
            </w:r>
            <w:r w:rsidRPr="0049512B">
              <w:rPr>
                <w:rFonts w:asciiTheme="majorBidi" w:eastAsia="Calibri" w:hAnsiTheme="majorBidi" w:cstheme="majorBidi"/>
                <w:color w:val="000000"/>
                <w:sz w:val="24"/>
                <w:szCs w:val="24"/>
                <w:lang w:bidi="ar-IQ"/>
              </w:rPr>
              <w:t>X</w:t>
            </w:r>
            <w:r w:rsidRPr="0049512B">
              <w:rPr>
                <w:rFonts w:asciiTheme="majorBidi" w:eastAsia="Calibri" w:hAnsiTheme="majorBidi" w:cstheme="majorBidi"/>
                <w:color w:val="000000"/>
                <w:sz w:val="24"/>
                <w:szCs w:val="24"/>
                <w:rtl/>
                <w:lang w:bidi="ar-IQ"/>
              </w:rPr>
              <w:t xml:space="preserve"> 90) سم </w:t>
            </w:r>
            <w:r w:rsidR="00362DB7">
              <w:rPr>
                <w:rFonts w:asciiTheme="majorBidi" w:eastAsia="Calibri" w:hAnsiTheme="majorBidi" w:cstheme="majorBidi" w:hint="cs"/>
                <w:color w:val="000000"/>
                <w:sz w:val="24"/>
                <w:szCs w:val="24"/>
                <w:rtl/>
                <w:lang w:bidi="ar-IQ"/>
              </w:rPr>
              <w:t>شهريا</w:t>
            </w:r>
          </w:p>
        </w:tc>
        <w:tc>
          <w:tcPr>
            <w:tcW w:w="1348" w:type="dxa"/>
            <w:vAlign w:val="center"/>
          </w:tcPr>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r w:rsidRPr="0049512B">
              <w:rPr>
                <w:rFonts w:asciiTheme="majorBidi" w:eastAsia="Calibri" w:hAnsiTheme="majorBidi" w:cstheme="majorBidi"/>
                <w:b/>
                <w:bCs/>
                <w:color w:val="000000"/>
                <w:sz w:val="24"/>
                <w:szCs w:val="24"/>
                <w:highlight w:val="lightGray"/>
                <w:rtl/>
                <w:lang w:bidi="ar-IQ"/>
              </w:rPr>
              <w:t>تحدد من قبل صاحب العمل</w:t>
            </w:r>
          </w:p>
        </w:tc>
        <w:tc>
          <w:tcPr>
            <w:tcW w:w="723" w:type="dxa"/>
            <w:vMerge/>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701"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589"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809" w:type="dxa"/>
            <w:vMerge/>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824"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1058"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r>
      <w:tr w:rsidR="00332B52" w:rsidRPr="00B76F79" w:rsidTr="00FF4B28">
        <w:trPr>
          <w:trHeight w:val="530"/>
        </w:trPr>
        <w:tc>
          <w:tcPr>
            <w:tcW w:w="6898" w:type="dxa"/>
            <w:vAlign w:val="center"/>
          </w:tcPr>
          <w:p w:rsidR="00332B52" w:rsidRPr="0049512B" w:rsidRDefault="00332B52" w:rsidP="00332B52">
            <w:pPr>
              <w:bidi/>
              <w:jc w:val="both"/>
              <w:rPr>
                <w:rFonts w:asciiTheme="majorBidi" w:eastAsia="Calibri" w:hAnsiTheme="majorBidi" w:cstheme="majorBidi"/>
                <w:color w:val="000000"/>
                <w:sz w:val="24"/>
                <w:szCs w:val="24"/>
                <w:rtl/>
                <w:lang w:bidi="ar-IQ"/>
              </w:rPr>
            </w:pPr>
            <w:r w:rsidRPr="0049512B">
              <w:rPr>
                <w:rFonts w:asciiTheme="majorBidi" w:eastAsia="Calibri" w:hAnsiTheme="majorBidi" w:cstheme="majorBidi"/>
                <w:color w:val="000000"/>
                <w:sz w:val="24"/>
                <w:szCs w:val="24"/>
                <w:rtl/>
                <w:lang w:bidi="ar-IQ"/>
              </w:rPr>
              <w:t>توفير كانسة لكنس الشوارع الرئيسية المذكورة في نطاق العمل كل اسبوع لجمع الاتربة من اكتاف الارصفة و اكتاف الجزرات الوسطية.</w:t>
            </w:r>
          </w:p>
        </w:tc>
        <w:tc>
          <w:tcPr>
            <w:tcW w:w="1348" w:type="dxa"/>
            <w:vAlign w:val="center"/>
          </w:tcPr>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r w:rsidRPr="0049512B">
              <w:rPr>
                <w:rFonts w:asciiTheme="majorBidi" w:eastAsia="Calibri" w:hAnsiTheme="majorBidi" w:cstheme="majorBidi"/>
                <w:b/>
                <w:bCs/>
                <w:color w:val="000000"/>
                <w:sz w:val="24"/>
                <w:szCs w:val="24"/>
                <w:highlight w:val="lightGray"/>
                <w:rtl/>
                <w:lang w:bidi="ar-IQ"/>
              </w:rPr>
              <w:t>حسب ال</w:t>
            </w:r>
          </w:p>
        </w:tc>
        <w:tc>
          <w:tcPr>
            <w:tcW w:w="723"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701"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589"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809"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824"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1058"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r>
      <w:tr w:rsidR="00332B52" w:rsidRPr="00B76F79" w:rsidTr="00FF4B28">
        <w:trPr>
          <w:trHeight w:val="530"/>
        </w:trPr>
        <w:tc>
          <w:tcPr>
            <w:tcW w:w="6898" w:type="dxa"/>
            <w:vAlign w:val="center"/>
          </w:tcPr>
          <w:p w:rsidR="00332B52" w:rsidRPr="0049512B" w:rsidRDefault="00332B52" w:rsidP="00332B52">
            <w:pPr>
              <w:bidi/>
              <w:jc w:val="both"/>
              <w:rPr>
                <w:rFonts w:asciiTheme="majorBidi" w:eastAsia="Calibri" w:hAnsiTheme="majorBidi" w:cstheme="majorBidi"/>
                <w:color w:val="000000"/>
                <w:sz w:val="24"/>
                <w:szCs w:val="24"/>
                <w:rtl/>
                <w:lang w:bidi="ar-IQ"/>
              </w:rPr>
            </w:pPr>
            <w:r w:rsidRPr="0049512B">
              <w:rPr>
                <w:rFonts w:asciiTheme="majorBidi" w:eastAsia="Calibri" w:hAnsiTheme="majorBidi" w:cstheme="majorBidi"/>
                <w:color w:val="000000"/>
                <w:sz w:val="24"/>
                <w:szCs w:val="24"/>
                <w:rtl/>
                <w:lang w:bidi="ar-IQ"/>
              </w:rPr>
              <w:t xml:space="preserve">تجهيز حاويات نفايات كلفنايز سعة </w:t>
            </w:r>
            <w:r w:rsidRPr="00BB5F13">
              <w:rPr>
                <w:rFonts w:asciiTheme="majorBidi" w:eastAsia="Calibri" w:hAnsiTheme="majorBidi" w:cstheme="majorBidi"/>
                <w:color w:val="000000"/>
                <w:sz w:val="24"/>
                <w:szCs w:val="24"/>
                <w:highlight w:val="darkGray"/>
                <w:u w:val="single"/>
                <w:rtl/>
                <w:lang w:bidi="ar-IQ"/>
              </w:rPr>
              <w:t>(</w:t>
            </w:r>
            <w:r w:rsidR="00BB5F13" w:rsidRPr="00BB5F13">
              <w:rPr>
                <w:rFonts w:asciiTheme="majorBidi" w:eastAsia="Calibri" w:hAnsiTheme="majorBidi" w:cstheme="majorBidi" w:hint="cs"/>
                <w:color w:val="000000"/>
                <w:sz w:val="24"/>
                <w:szCs w:val="24"/>
                <w:highlight w:val="darkGray"/>
                <w:u w:val="single"/>
                <w:rtl/>
                <w:lang w:bidi="ar-IQ"/>
              </w:rPr>
              <w:t>600-1100</w:t>
            </w:r>
            <w:r w:rsidRPr="00BB5F13">
              <w:rPr>
                <w:rFonts w:asciiTheme="majorBidi" w:eastAsia="Calibri" w:hAnsiTheme="majorBidi" w:cstheme="majorBidi"/>
                <w:color w:val="000000"/>
                <w:sz w:val="24"/>
                <w:szCs w:val="24"/>
                <w:highlight w:val="darkGray"/>
                <w:u w:val="single"/>
                <w:rtl/>
                <w:lang w:bidi="ar-IQ"/>
              </w:rPr>
              <w:t xml:space="preserve"> لتر)</w:t>
            </w:r>
            <w:r w:rsidRPr="0049512B">
              <w:rPr>
                <w:rFonts w:asciiTheme="majorBidi" w:eastAsia="Calibri" w:hAnsiTheme="majorBidi" w:cstheme="majorBidi"/>
                <w:color w:val="000000"/>
                <w:sz w:val="24"/>
                <w:szCs w:val="24"/>
                <w:rtl/>
                <w:lang w:bidi="ar-IQ"/>
              </w:rPr>
              <w:t xml:space="preserve"> سمك (1,5) ملم ذات منشأ (عراقي) جيد ومواصفات قياسية.</w:t>
            </w:r>
          </w:p>
        </w:tc>
        <w:tc>
          <w:tcPr>
            <w:tcW w:w="1348" w:type="dxa"/>
            <w:vAlign w:val="center"/>
          </w:tcPr>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r w:rsidRPr="0049512B">
              <w:rPr>
                <w:rFonts w:asciiTheme="majorBidi" w:eastAsia="Calibri" w:hAnsiTheme="majorBidi" w:cstheme="majorBidi"/>
                <w:b/>
                <w:bCs/>
                <w:color w:val="000000"/>
                <w:sz w:val="24"/>
                <w:szCs w:val="24"/>
                <w:highlight w:val="lightGray"/>
                <w:rtl/>
                <w:lang w:bidi="ar-IQ"/>
              </w:rPr>
              <w:t>تحدد وفق الالية الواردة في ملحق (د)</w:t>
            </w:r>
          </w:p>
        </w:tc>
        <w:tc>
          <w:tcPr>
            <w:tcW w:w="723"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701"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589"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809"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824"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1058"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r>
    </w:tbl>
    <w:p w:rsidR="0049512B" w:rsidRDefault="0049512B" w:rsidP="00332B52">
      <w:pPr>
        <w:bidi/>
        <w:spacing w:after="160" w:line="240" w:lineRule="auto"/>
        <w:rPr>
          <w:rFonts w:asciiTheme="majorBidi" w:eastAsia="Times New Roman" w:hAnsiTheme="majorBidi" w:cstheme="majorBidi"/>
          <w:b/>
          <w:bCs/>
          <w:color w:val="000000"/>
          <w:sz w:val="28"/>
          <w:szCs w:val="28"/>
          <w:rtl/>
        </w:rPr>
      </w:pPr>
    </w:p>
    <w:p w:rsidR="00F64481" w:rsidRDefault="00F64481" w:rsidP="00F64481">
      <w:pPr>
        <w:bidi/>
        <w:spacing w:after="160" w:line="240" w:lineRule="auto"/>
        <w:rPr>
          <w:rFonts w:asciiTheme="majorBidi" w:eastAsia="Times New Roman" w:hAnsiTheme="majorBidi" w:cstheme="majorBidi"/>
          <w:b/>
          <w:bCs/>
          <w:color w:val="000000"/>
          <w:sz w:val="28"/>
          <w:szCs w:val="28"/>
          <w:rtl/>
        </w:rPr>
      </w:pPr>
    </w:p>
    <w:p w:rsidR="00332B52" w:rsidRPr="00B76F79" w:rsidRDefault="00332B52" w:rsidP="0049512B">
      <w:pPr>
        <w:bidi/>
        <w:spacing w:after="160" w:line="240" w:lineRule="auto"/>
        <w:rPr>
          <w:rFonts w:asciiTheme="majorBidi" w:eastAsia="Calibri" w:hAnsiTheme="majorBidi" w:cstheme="majorBidi"/>
          <w:b/>
          <w:bCs/>
          <w:color w:val="000000"/>
          <w:sz w:val="28"/>
          <w:szCs w:val="28"/>
          <w:rtl/>
        </w:rPr>
      </w:pPr>
      <w:r w:rsidRPr="00B76F79">
        <w:rPr>
          <w:rFonts w:asciiTheme="majorBidi" w:eastAsia="Times New Roman" w:hAnsiTheme="majorBidi" w:cstheme="majorBidi"/>
          <w:b/>
          <w:bCs/>
          <w:color w:val="000000"/>
          <w:sz w:val="28"/>
          <w:szCs w:val="28"/>
          <w:rtl/>
        </w:rPr>
        <w:lastRenderedPageBreak/>
        <w:t>نموذج</w:t>
      </w:r>
      <w:r w:rsidRPr="00B76F79">
        <w:rPr>
          <w:rFonts w:asciiTheme="majorBidi" w:eastAsia="Times New Roman" w:hAnsiTheme="majorBidi" w:cstheme="majorBidi"/>
          <w:b/>
          <w:bCs/>
          <w:color w:val="000000"/>
          <w:sz w:val="28"/>
          <w:szCs w:val="28"/>
          <w:rtl/>
          <w:lang w:bidi="ar-IQ"/>
        </w:rPr>
        <w:t xml:space="preserve"> رقم (2)</w:t>
      </w:r>
      <w:bookmarkStart w:id="82" w:name="_Hlk100845456"/>
      <w:r w:rsidRPr="00B76F79">
        <w:rPr>
          <w:rFonts w:asciiTheme="majorBidi" w:eastAsia="Times New Roman" w:hAnsiTheme="majorBidi" w:cstheme="majorBidi"/>
          <w:b/>
          <w:bCs/>
          <w:color w:val="000000"/>
          <w:sz w:val="28"/>
          <w:szCs w:val="28"/>
          <w:rtl/>
        </w:rPr>
        <w:t xml:space="preserve">كشف التخميني الخاص باعمال تنظيف </w:t>
      </w:r>
      <w:bookmarkEnd w:id="82"/>
      <w:r w:rsidRPr="00B76F79">
        <w:rPr>
          <w:rFonts w:asciiTheme="majorBidi" w:eastAsia="Times New Roman" w:hAnsiTheme="majorBidi" w:cstheme="majorBidi"/>
          <w:b/>
          <w:bCs/>
          <w:color w:val="000000"/>
          <w:sz w:val="28"/>
          <w:szCs w:val="28"/>
          <w:rtl/>
        </w:rPr>
        <w:t>مركز المدينة (................) لمدة (</w:t>
      </w:r>
      <w:r w:rsidRPr="00B76F79">
        <w:rPr>
          <w:rFonts w:asciiTheme="majorBidi" w:eastAsia="Times New Roman" w:hAnsiTheme="majorBidi" w:cstheme="majorBidi"/>
          <w:b/>
          <w:bCs/>
          <w:color w:val="000000"/>
          <w:sz w:val="28"/>
          <w:szCs w:val="28"/>
          <w:highlight w:val="lightGray"/>
          <w:rtl/>
        </w:rPr>
        <w:t>سنة)</w:t>
      </w:r>
    </w:p>
    <w:tbl>
      <w:tblPr>
        <w:tblStyle w:val="TableGrid"/>
        <w:bidiVisual/>
        <w:tblW w:w="12950" w:type="dxa"/>
        <w:tblLook w:val="04A0" w:firstRow="1" w:lastRow="0" w:firstColumn="1" w:lastColumn="0" w:noHBand="0" w:noVBand="1"/>
      </w:tblPr>
      <w:tblGrid>
        <w:gridCol w:w="622"/>
        <w:gridCol w:w="5673"/>
        <w:gridCol w:w="1718"/>
        <w:gridCol w:w="723"/>
        <w:gridCol w:w="1024"/>
        <w:gridCol w:w="925"/>
        <w:gridCol w:w="1322"/>
        <w:gridCol w:w="943"/>
      </w:tblGrid>
      <w:tr w:rsidR="00332B52" w:rsidRPr="00B76F79" w:rsidTr="00332B52">
        <w:trPr>
          <w:trHeight w:val="413"/>
          <w:tblHeader/>
        </w:trPr>
        <w:tc>
          <w:tcPr>
            <w:tcW w:w="624" w:type="dxa"/>
            <w:vMerge w:val="restart"/>
            <w:shd w:val="clear" w:color="auto" w:fill="D9D9D9"/>
          </w:tcPr>
          <w:p w:rsidR="00332B52" w:rsidRPr="0049512B" w:rsidRDefault="00332B52" w:rsidP="00332B52">
            <w:pPr>
              <w:bidi/>
              <w:jc w:val="both"/>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w:t>
            </w:r>
          </w:p>
        </w:tc>
        <w:tc>
          <w:tcPr>
            <w:tcW w:w="5710" w:type="dxa"/>
            <w:vMerge w:val="restart"/>
            <w:shd w:val="clear" w:color="auto" w:fill="D9D9D9"/>
            <w:vAlign w:val="center"/>
          </w:tcPr>
          <w:p w:rsidR="00332B52" w:rsidRPr="0049512B" w:rsidRDefault="00332B52" w:rsidP="00332B52">
            <w:pPr>
              <w:bidi/>
              <w:jc w:val="both"/>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الفعالیة</w:t>
            </w:r>
          </w:p>
        </w:tc>
        <w:tc>
          <w:tcPr>
            <w:tcW w:w="1726" w:type="dxa"/>
            <w:vMerge w:val="restart"/>
            <w:shd w:val="clear" w:color="auto" w:fill="D9D9D9"/>
          </w:tcPr>
          <w:p w:rsidR="00332B52" w:rsidRPr="0049512B" w:rsidRDefault="00332B52" w:rsidP="00332B52">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الكمية</w:t>
            </w:r>
          </w:p>
        </w:tc>
        <w:tc>
          <w:tcPr>
            <w:tcW w:w="660" w:type="dxa"/>
            <w:vMerge w:val="restart"/>
            <w:shd w:val="clear" w:color="auto" w:fill="D9D9D9"/>
          </w:tcPr>
          <w:p w:rsidR="00332B52" w:rsidRPr="0049512B" w:rsidRDefault="00332B52" w:rsidP="00332B52">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الوحدة</w:t>
            </w:r>
          </w:p>
        </w:tc>
        <w:tc>
          <w:tcPr>
            <w:tcW w:w="1956" w:type="dxa"/>
            <w:gridSpan w:val="2"/>
            <w:shd w:val="clear" w:color="auto" w:fill="D9D9D9"/>
          </w:tcPr>
          <w:p w:rsidR="00332B52" w:rsidRPr="0049512B" w:rsidRDefault="00332B52" w:rsidP="00332B52">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السعر</w:t>
            </w:r>
          </w:p>
        </w:tc>
        <w:tc>
          <w:tcPr>
            <w:tcW w:w="2274" w:type="dxa"/>
            <w:gridSpan w:val="2"/>
            <w:shd w:val="clear" w:color="auto" w:fill="D9D9D9"/>
          </w:tcPr>
          <w:p w:rsidR="00332B52" w:rsidRPr="0049512B" w:rsidRDefault="00332B52" w:rsidP="00332B52">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البلغ الكلي</w:t>
            </w:r>
          </w:p>
        </w:tc>
      </w:tr>
      <w:tr w:rsidR="00332B52" w:rsidRPr="00B76F79" w:rsidTr="00332B52">
        <w:trPr>
          <w:trHeight w:val="399"/>
          <w:tblHeader/>
        </w:trPr>
        <w:tc>
          <w:tcPr>
            <w:tcW w:w="624" w:type="dxa"/>
            <w:vMerge/>
            <w:shd w:val="clear" w:color="auto" w:fill="D9D9D9"/>
          </w:tcPr>
          <w:p w:rsidR="00332B52" w:rsidRPr="0049512B" w:rsidRDefault="00332B52" w:rsidP="00332B52">
            <w:pPr>
              <w:bidi/>
              <w:jc w:val="both"/>
              <w:rPr>
                <w:rFonts w:asciiTheme="majorBidi" w:eastAsia="Calibri" w:hAnsiTheme="majorBidi" w:cstheme="majorBidi"/>
                <w:b/>
                <w:bCs/>
                <w:color w:val="000000"/>
                <w:sz w:val="24"/>
                <w:szCs w:val="24"/>
                <w:rtl/>
                <w:lang w:bidi="ar-IQ"/>
              </w:rPr>
            </w:pPr>
          </w:p>
        </w:tc>
        <w:tc>
          <w:tcPr>
            <w:tcW w:w="5710" w:type="dxa"/>
            <w:vMerge/>
            <w:shd w:val="clear" w:color="auto" w:fill="D9D9D9"/>
            <w:vAlign w:val="center"/>
          </w:tcPr>
          <w:p w:rsidR="00332B52" w:rsidRPr="0049512B" w:rsidRDefault="00332B52" w:rsidP="00332B52">
            <w:pPr>
              <w:bidi/>
              <w:jc w:val="both"/>
              <w:rPr>
                <w:rFonts w:asciiTheme="majorBidi" w:eastAsia="Calibri" w:hAnsiTheme="majorBidi" w:cstheme="majorBidi"/>
                <w:b/>
                <w:bCs/>
                <w:color w:val="000000"/>
                <w:sz w:val="24"/>
                <w:szCs w:val="24"/>
                <w:rtl/>
                <w:lang w:bidi="ar-IQ"/>
              </w:rPr>
            </w:pPr>
          </w:p>
        </w:tc>
        <w:tc>
          <w:tcPr>
            <w:tcW w:w="1726" w:type="dxa"/>
            <w:vMerge/>
            <w:shd w:val="clear" w:color="auto" w:fill="D9D9D9"/>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660" w:type="dxa"/>
            <w:vMerge/>
            <w:shd w:val="clear" w:color="auto" w:fill="D9D9D9"/>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1028" w:type="dxa"/>
            <w:shd w:val="clear" w:color="auto" w:fill="D9D9D9"/>
          </w:tcPr>
          <w:p w:rsidR="00332B52" w:rsidRPr="0049512B" w:rsidRDefault="00332B52" w:rsidP="00332B52">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رقما</w:t>
            </w:r>
          </w:p>
        </w:tc>
        <w:tc>
          <w:tcPr>
            <w:tcW w:w="928" w:type="dxa"/>
            <w:shd w:val="clear" w:color="auto" w:fill="D9D9D9"/>
          </w:tcPr>
          <w:p w:rsidR="00332B52" w:rsidRPr="0049512B" w:rsidRDefault="00332B52" w:rsidP="00332B52">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كتابة</w:t>
            </w:r>
          </w:p>
        </w:tc>
        <w:tc>
          <w:tcPr>
            <w:tcW w:w="1328" w:type="dxa"/>
            <w:shd w:val="clear" w:color="auto" w:fill="D9D9D9"/>
          </w:tcPr>
          <w:p w:rsidR="00332B52" w:rsidRPr="0049512B" w:rsidRDefault="00332B52" w:rsidP="00332B52">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رقما</w:t>
            </w:r>
          </w:p>
        </w:tc>
        <w:tc>
          <w:tcPr>
            <w:tcW w:w="946" w:type="dxa"/>
            <w:shd w:val="clear" w:color="auto" w:fill="D9D9D9"/>
          </w:tcPr>
          <w:p w:rsidR="00332B52" w:rsidRPr="0049512B" w:rsidRDefault="00332B52" w:rsidP="00332B52">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كتابة</w:t>
            </w:r>
          </w:p>
        </w:tc>
      </w:tr>
      <w:tr w:rsidR="00332B52" w:rsidRPr="00B76F79" w:rsidTr="00D11060">
        <w:trPr>
          <w:trHeight w:val="530"/>
        </w:trPr>
        <w:tc>
          <w:tcPr>
            <w:tcW w:w="624" w:type="dxa"/>
          </w:tcPr>
          <w:p w:rsidR="00332B52" w:rsidRPr="0049512B" w:rsidRDefault="00332B52" w:rsidP="00D73A87">
            <w:pPr>
              <w:numPr>
                <w:ilvl w:val="0"/>
                <w:numId w:val="40"/>
              </w:numPr>
              <w:bidi/>
              <w:contextualSpacing/>
              <w:jc w:val="both"/>
              <w:rPr>
                <w:rFonts w:asciiTheme="majorBidi" w:eastAsia="Calibri" w:hAnsiTheme="majorBidi" w:cstheme="majorBidi"/>
                <w:color w:val="000000"/>
                <w:sz w:val="24"/>
                <w:szCs w:val="24"/>
                <w:rtl/>
                <w:lang w:bidi="ar-IQ"/>
              </w:rPr>
            </w:pPr>
          </w:p>
        </w:tc>
        <w:tc>
          <w:tcPr>
            <w:tcW w:w="5710" w:type="dxa"/>
            <w:vAlign w:val="center"/>
          </w:tcPr>
          <w:p w:rsidR="00332B52" w:rsidRPr="0049512B" w:rsidRDefault="00362DB7" w:rsidP="0028549F">
            <w:pPr>
              <w:bidi/>
              <w:jc w:val="both"/>
              <w:rPr>
                <w:rFonts w:asciiTheme="majorBidi" w:eastAsia="Calibri" w:hAnsiTheme="majorBidi" w:cstheme="majorBidi"/>
                <w:color w:val="000000"/>
                <w:sz w:val="24"/>
                <w:szCs w:val="24"/>
                <w:rtl/>
                <w:lang w:bidi="ar-IQ"/>
              </w:rPr>
            </w:pPr>
            <w:r>
              <w:rPr>
                <w:rFonts w:asciiTheme="majorBidi" w:eastAsia="Calibri" w:hAnsiTheme="majorBidi" w:cstheme="majorBidi" w:hint="cs"/>
                <w:color w:val="000000"/>
                <w:sz w:val="24"/>
                <w:szCs w:val="24"/>
                <w:rtl/>
                <w:lang w:bidi="ar-IQ"/>
              </w:rPr>
              <w:t xml:space="preserve">توفير </w:t>
            </w:r>
            <w:r w:rsidR="00332B52" w:rsidRPr="0049512B">
              <w:rPr>
                <w:rFonts w:asciiTheme="majorBidi" w:eastAsia="Calibri" w:hAnsiTheme="majorBidi" w:cstheme="majorBidi"/>
                <w:color w:val="000000"/>
                <w:sz w:val="24"/>
                <w:szCs w:val="24"/>
                <w:rtl/>
                <w:lang w:bidi="ar-IQ"/>
              </w:rPr>
              <w:t xml:space="preserve">عمال والقيام باعمال تجميع وكنس ورفع النفايات والاتربة من الشوارع العامة والاحياء السكنية والتجارية والساحات العامة وتنظيف وتاهيل واقامة الحدائق والمتنزهات والجزرات الوسطية وبعمر لايقل عن (18) ستة عشر عاما على ان يكون عراقي الجنسية كعامل ومراقب ومعدل </w:t>
            </w:r>
            <w:r w:rsidR="00332B52" w:rsidRPr="0049512B">
              <w:rPr>
                <w:rFonts w:asciiTheme="majorBidi" w:eastAsia="Calibri" w:hAnsiTheme="majorBidi" w:cstheme="majorBidi"/>
                <w:color w:val="000000"/>
                <w:sz w:val="24"/>
                <w:szCs w:val="24"/>
                <w:highlight w:val="lightGray"/>
                <w:rtl/>
                <w:lang w:bidi="ar-IQ"/>
              </w:rPr>
              <w:t>(6)</w:t>
            </w:r>
            <w:r w:rsidR="00332B52" w:rsidRPr="0049512B">
              <w:rPr>
                <w:rFonts w:asciiTheme="majorBidi" w:eastAsia="Calibri" w:hAnsiTheme="majorBidi" w:cstheme="majorBidi"/>
                <w:color w:val="000000"/>
                <w:sz w:val="24"/>
                <w:szCs w:val="24"/>
                <w:rtl/>
                <w:lang w:bidi="ar-IQ"/>
              </w:rPr>
              <w:t xml:space="preserve"> ساعات عمل يوميا متواصل </w:t>
            </w:r>
            <w:r>
              <w:rPr>
                <w:rFonts w:asciiTheme="majorBidi" w:eastAsia="Calibri" w:hAnsiTheme="majorBidi" w:cstheme="majorBidi" w:hint="cs"/>
                <w:color w:val="000000"/>
                <w:sz w:val="24"/>
                <w:szCs w:val="24"/>
                <w:rtl/>
                <w:lang w:bidi="ar-IQ"/>
              </w:rPr>
              <w:t xml:space="preserve">و </w:t>
            </w:r>
            <w:r w:rsidR="0028549F">
              <w:rPr>
                <w:rFonts w:asciiTheme="majorBidi" w:eastAsia="Calibri" w:hAnsiTheme="majorBidi" w:cstheme="majorBidi" w:hint="cs"/>
                <w:color w:val="000000"/>
                <w:sz w:val="24"/>
                <w:szCs w:val="24"/>
                <w:rtl/>
                <w:lang w:bidi="ar-IQ"/>
              </w:rPr>
              <w:t>ويقسم العمل على وجبتين</w:t>
            </w:r>
            <w:r>
              <w:rPr>
                <w:rFonts w:asciiTheme="majorBidi" w:eastAsia="Calibri" w:hAnsiTheme="majorBidi" w:cstheme="majorBidi" w:hint="cs"/>
                <w:color w:val="000000"/>
                <w:sz w:val="24"/>
                <w:szCs w:val="24"/>
                <w:rtl/>
                <w:lang w:bidi="ar-IQ"/>
              </w:rPr>
              <w:t xml:space="preserve"> عمل </w:t>
            </w:r>
            <w:r w:rsidR="00332B52" w:rsidRPr="0049512B">
              <w:rPr>
                <w:rFonts w:asciiTheme="majorBidi" w:eastAsia="Calibri" w:hAnsiTheme="majorBidi" w:cstheme="majorBidi"/>
                <w:color w:val="000000"/>
                <w:sz w:val="24"/>
                <w:szCs w:val="24"/>
                <w:rtl/>
                <w:lang w:bidi="ar-IQ"/>
              </w:rPr>
              <w:t xml:space="preserve">مع تجهيز العمال بادوات العمل والمستلزمات وبدلات العمل ولكافة مناطق واحياء مدينة </w:t>
            </w:r>
            <w:r w:rsidR="00332B52" w:rsidRPr="0049512B">
              <w:rPr>
                <w:rFonts w:asciiTheme="majorBidi" w:eastAsia="Calibri" w:hAnsiTheme="majorBidi" w:cstheme="majorBidi"/>
                <w:color w:val="000000"/>
                <w:sz w:val="24"/>
                <w:szCs w:val="24"/>
                <w:highlight w:val="lightGray"/>
                <w:rtl/>
                <w:lang w:bidi="ar-IQ"/>
              </w:rPr>
              <w:t>(..............)</w:t>
            </w:r>
          </w:p>
        </w:tc>
        <w:tc>
          <w:tcPr>
            <w:tcW w:w="1726" w:type="dxa"/>
          </w:tcPr>
          <w:p w:rsidR="00332B52" w:rsidRPr="0049512B" w:rsidRDefault="00332B52" w:rsidP="00332B52">
            <w:pPr>
              <w:bidi/>
              <w:jc w:val="center"/>
              <w:rPr>
                <w:rFonts w:asciiTheme="majorBidi" w:eastAsia="Calibri" w:hAnsiTheme="majorBidi" w:cstheme="majorBidi"/>
                <w:b/>
                <w:bCs/>
                <w:color w:val="000000"/>
                <w:sz w:val="24"/>
                <w:szCs w:val="24"/>
                <w:highlight w:val="lightGray"/>
                <w:lang w:bidi="ar-IQ"/>
              </w:rPr>
            </w:pPr>
            <w:r w:rsidRPr="0049512B">
              <w:rPr>
                <w:rFonts w:asciiTheme="majorBidi" w:eastAsia="Calibri" w:hAnsiTheme="majorBidi" w:cstheme="majorBidi"/>
                <w:b/>
                <w:bCs/>
                <w:color w:val="000000"/>
                <w:sz w:val="24"/>
                <w:szCs w:val="24"/>
                <w:highlight w:val="lightGray"/>
                <w:rtl/>
                <w:lang w:bidi="ar-IQ"/>
              </w:rPr>
              <w:t xml:space="preserve">حسب معايير </w:t>
            </w:r>
          </w:p>
        </w:tc>
        <w:tc>
          <w:tcPr>
            <w:tcW w:w="660" w:type="dxa"/>
          </w:tcPr>
          <w:p w:rsidR="00332B52" w:rsidRPr="0049512B" w:rsidRDefault="00332B52" w:rsidP="00332B52">
            <w:pPr>
              <w:bidi/>
              <w:jc w:val="center"/>
              <w:rPr>
                <w:rFonts w:asciiTheme="majorBidi" w:eastAsia="Calibri" w:hAnsiTheme="majorBidi" w:cstheme="majorBidi"/>
                <w:b/>
                <w:bCs/>
                <w:color w:val="000000"/>
                <w:sz w:val="24"/>
                <w:szCs w:val="24"/>
                <w:lang w:bidi="ar-IQ"/>
              </w:rPr>
            </w:pPr>
            <w:r w:rsidRPr="0049512B">
              <w:rPr>
                <w:rFonts w:asciiTheme="majorBidi" w:eastAsia="Calibri" w:hAnsiTheme="majorBidi" w:cstheme="majorBidi"/>
                <w:b/>
                <w:bCs/>
                <w:color w:val="000000"/>
                <w:sz w:val="24"/>
                <w:szCs w:val="24"/>
                <w:rtl/>
                <w:lang w:bidi="ar-IQ"/>
              </w:rPr>
              <w:t>عدد</w:t>
            </w:r>
          </w:p>
        </w:tc>
        <w:tc>
          <w:tcPr>
            <w:tcW w:w="1028" w:type="dxa"/>
          </w:tcPr>
          <w:p w:rsidR="00332B52" w:rsidRPr="0049512B" w:rsidRDefault="00332B52" w:rsidP="00332B52">
            <w:pPr>
              <w:bidi/>
              <w:jc w:val="center"/>
              <w:rPr>
                <w:rFonts w:asciiTheme="majorBidi" w:eastAsia="Calibri" w:hAnsiTheme="majorBidi" w:cstheme="majorBidi"/>
                <w:b/>
                <w:bCs/>
                <w:color w:val="000000"/>
                <w:sz w:val="24"/>
                <w:szCs w:val="24"/>
                <w:highlight w:val="yellow"/>
                <w:lang w:bidi="ar-IQ"/>
              </w:rPr>
            </w:pPr>
          </w:p>
        </w:tc>
        <w:tc>
          <w:tcPr>
            <w:tcW w:w="928" w:type="dxa"/>
          </w:tcPr>
          <w:p w:rsidR="00332B52" w:rsidRPr="0049512B" w:rsidRDefault="00332B52" w:rsidP="00332B52">
            <w:pPr>
              <w:bidi/>
              <w:jc w:val="center"/>
              <w:rPr>
                <w:rFonts w:asciiTheme="majorBidi" w:eastAsia="Calibri" w:hAnsiTheme="majorBidi" w:cstheme="majorBidi"/>
                <w:b/>
                <w:bCs/>
                <w:color w:val="000000"/>
                <w:sz w:val="24"/>
                <w:szCs w:val="24"/>
                <w:highlight w:val="yellow"/>
                <w:rtl/>
                <w:lang w:bidi="ar-IQ"/>
              </w:rPr>
            </w:pPr>
          </w:p>
        </w:tc>
        <w:tc>
          <w:tcPr>
            <w:tcW w:w="1328" w:type="dxa"/>
          </w:tcPr>
          <w:p w:rsidR="00332B52" w:rsidRPr="0049512B" w:rsidRDefault="00332B52" w:rsidP="00332B52">
            <w:pPr>
              <w:bidi/>
              <w:jc w:val="center"/>
              <w:rPr>
                <w:rFonts w:asciiTheme="majorBidi" w:eastAsia="Calibri" w:hAnsiTheme="majorBidi" w:cstheme="majorBidi"/>
                <w:b/>
                <w:bCs/>
                <w:color w:val="000000"/>
                <w:sz w:val="24"/>
                <w:szCs w:val="24"/>
                <w:lang w:bidi="ar-IQ"/>
              </w:rPr>
            </w:pPr>
          </w:p>
        </w:tc>
        <w:tc>
          <w:tcPr>
            <w:tcW w:w="946"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r>
      <w:tr w:rsidR="00332B52" w:rsidRPr="00B76F79" w:rsidTr="00D11060">
        <w:trPr>
          <w:trHeight w:val="1610"/>
        </w:trPr>
        <w:tc>
          <w:tcPr>
            <w:tcW w:w="624" w:type="dxa"/>
          </w:tcPr>
          <w:p w:rsidR="00332B52" w:rsidRPr="0049512B" w:rsidRDefault="00332B52" w:rsidP="00D73A87">
            <w:pPr>
              <w:numPr>
                <w:ilvl w:val="0"/>
                <w:numId w:val="40"/>
              </w:numPr>
              <w:bidi/>
              <w:contextualSpacing/>
              <w:jc w:val="both"/>
              <w:rPr>
                <w:rFonts w:asciiTheme="majorBidi" w:eastAsia="Calibri" w:hAnsiTheme="majorBidi" w:cstheme="majorBidi"/>
                <w:color w:val="000000"/>
                <w:sz w:val="24"/>
                <w:szCs w:val="24"/>
                <w:rtl/>
                <w:lang w:bidi="ar-IQ"/>
              </w:rPr>
            </w:pPr>
          </w:p>
        </w:tc>
        <w:tc>
          <w:tcPr>
            <w:tcW w:w="5710" w:type="dxa"/>
            <w:vAlign w:val="center"/>
          </w:tcPr>
          <w:p w:rsidR="00332B52" w:rsidRPr="0049512B" w:rsidRDefault="00332B52" w:rsidP="00332B52">
            <w:pPr>
              <w:bidi/>
              <w:jc w:val="both"/>
              <w:rPr>
                <w:rFonts w:asciiTheme="majorBidi" w:eastAsia="Calibri" w:hAnsiTheme="majorBidi" w:cstheme="majorBidi"/>
                <w:color w:val="000000"/>
                <w:sz w:val="24"/>
                <w:szCs w:val="24"/>
                <w:rtl/>
                <w:lang w:bidi="ar-IQ"/>
              </w:rPr>
            </w:pPr>
            <w:r w:rsidRPr="0049512B">
              <w:rPr>
                <w:rFonts w:asciiTheme="majorBidi" w:eastAsia="Calibri" w:hAnsiTheme="majorBidi" w:cstheme="majorBidi"/>
                <w:color w:val="000000"/>
                <w:sz w:val="24"/>
                <w:szCs w:val="24"/>
                <w:rtl/>
                <w:lang w:bidi="ar-IQ"/>
              </w:rPr>
              <w:t xml:space="preserve">اليات للعمل في مجال رفع ونقل النفايات من الشوارع العامة والاحياء السكنية والتجارية في مركز المدينة والساحات والجزرات الوسطية والحدائق وبمعدل </w:t>
            </w:r>
            <w:r w:rsidRPr="0049512B">
              <w:rPr>
                <w:rFonts w:asciiTheme="majorBidi" w:eastAsia="Calibri" w:hAnsiTheme="majorBidi" w:cstheme="majorBidi"/>
                <w:color w:val="000000"/>
                <w:sz w:val="24"/>
                <w:szCs w:val="24"/>
                <w:highlight w:val="lightGray"/>
                <w:rtl/>
                <w:lang w:bidi="ar-IQ"/>
              </w:rPr>
              <w:t>(6</w:t>
            </w:r>
            <w:r w:rsidRPr="0049512B">
              <w:rPr>
                <w:rFonts w:asciiTheme="majorBidi" w:eastAsia="Calibri" w:hAnsiTheme="majorBidi" w:cstheme="majorBidi"/>
                <w:color w:val="000000"/>
                <w:sz w:val="24"/>
                <w:szCs w:val="24"/>
                <w:rtl/>
                <w:lang w:bidi="ar-IQ"/>
              </w:rPr>
              <w:t xml:space="preserve">) ساعات عمل متواصل </w:t>
            </w:r>
            <w:r w:rsidR="00362DB7">
              <w:rPr>
                <w:rFonts w:asciiTheme="majorBidi" w:eastAsia="Calibri" w:hAnsiTheme="majorBidi" w:cstheme="majorBidi" w:hint="cs"/>
                <w:color w:val="000000"/>
                <w:sz w:val="24"/>
                <w:szCs w:val="24"/>
                <w:rtl/>
                <w:lang w:bidi="ar-IQ"/>
              </w:rPr>
              <w:t xml:space="preserve">و بوجبتي عمل </w:t>
            </w:r>
            <w:r w:rsidRPr="0049512B">
              <w:rPr>
                <w:rFonts w:asciiTheme="majorBidi" w:eastAsia="Calibri" w:hAnsiTheme="majorBidi" w:cstheme="majorBidi"/>
                <w:color w:val="000000"/>
                <w:sz w:val="24"/>
                <w:szCs w:val="24"/>
                <w:rtl/>
                <w:lang w:bidi="ar-IQ"/>
              </w:rPr>
              <w:t>وحسب مامبين ادناه ونقل النفايات الى مواقع الطمر الصحي الدائمي مع كنس الشوارع وتنظيف الك</w:t>
            </w:r>
            <w:r w:rsidR="002B7BE8">
              <w:rPr>
                <w:rFonts w:asciiTheme="majorBidi" w:eastAsia="Calibri" w:hAnsiTheme="majorBidi" w:cstheme="majorBidi" w:hint="cs"/>
                <w:color w:val="000000"/>
                <w:sz w:val="24"/>
                <w:szCs w:val="24"/>
                <w:rtl/>
                <w:lang w:bidi="ar-IQ"/>
              </w:rPr>
              <w:t>لي</w:t>
            </w:r>
            <w:r w:rsidRPr="0049512B">
              <w:rPr>
                <w:rFonts w:asciiTheme="majorBidi" w:eastAsia="Calibri" w:hAnsiTheme="majorBidi" w:cstheme="majorBidi"/>
                <w:color w:val="000000"/>
                <w:sz w:val="24"/>
                <w:szCs w:val="24"/>
                <w:rtl/>
                <w:lang w:bidi="ar-IQ"/>
              </w:rPr>
              <w:t xml:space="preserve">ات الجانبية وغسل الشوارع والارصفة والجزرات الوسطية المخدومة بالصب والبهارتون وبشكل </w:t>
            </w:r>
            <w:r w:rsidR="002B7BE8">
              <w:rPr>
                <w:rFonts w:asciiTheme="majorBidi" w:eastAsia="Calibri" w:hAnsiTheme="majorBidi" w:cstheme="majorBidi" w:hint="cs"/>
                <w:color w:val="000000"/>
                <w:sz w:val="24"/>
                <w:szCs w:val="24"/>
                <w:rtl/>
                <w:lang w:bidi="ar-IQ"/>
              </w:rPr>
              <w:t>اسبوعي</w:t>
            </w:r>
            <w:r w:rsidRPr="0049512B">
              <w:rPr>
                <w:rFonts w:asciiTheme="majorBidi" w:eastAsia="Calibri" w:hAnsiTheme="majorBidi" w:cstheme="majorBidi"/>
                <w:color w:val="000000"/>
                <w:sz w:val="24"/>
                <w:szCs w:val="24"/>
                <w:rtl/>
                <w:lang w:bidi="ar-IQ"/>
              </w:rPr>
              <w:t xml:space="preserve"> وحسب توجيه المهندس المشرف.</w:t>
            </w:r>
          </w:p>
          <w:p w:rsidR="00332B52" w:rsidRDefault="00332B52" w:rsidP="00D73A87">
            <w:pPr>
              <w:numPr>
                <w:ilvl w:val="0"/>
                <w:numId w:val="39"/>
              </w:numPr>
              <w:bidi/>
              <w:contextualSpacing/>
              <w:jc w:val="both"/>
              <w:rPr>
                <w:rFonts w:asciiTheme="majorBidi" w:eastAsia="Calibri" w:hAnsiTheme="majorBidi" w:cstheme="majorBidi"/>
                <w:color w:val="000000"/>
                <w:sz w:val="24"/>
                <w:szCs w:val="24"/>
                <w:lang w:bidi="ar-IQ"/>
              </w:rPr>
            </w:pPr>
            <w:r w:rsidRPr="0049512B">
              <w:rPr>
                <w:rFonts w:asciiTheme="majorBidi" w:eastAsia="Calibri" w:hAnsiTheme="majorBidi" w:cstheme="majorBidi"/>
                <w:color w:val="000000"/>
                <w:sz w:val="24"/>
                <w:szCs w:val="24"/>
                <w:rtl/>
                <w:lang w:bidi="ar-IQ"/>
              </w:rPr>
              <w:t xml:space="preserve">كابسة: كابسات كبيرة الحجم </w:t>
            </w:r>
            <w:r w:rsidR="002B7BE8">
              <w:rPr>
                <w:rFonts w:asciiTheme="majorBidi" w:eastAsia="Calibri" w:hAnsiTheme="majorBidi" w:cstheme="majorBidi" w:hint="cs"/>
                <w:color w:val="000000"/>
                <w:sz w:val="24"/>
                <w:szCs w:val="24"/>
                <w:rtl/>
                <w:lang w:bidi="ar-IQ"/>
              </w:rPr>
              <w:t>للمناطق التجارية و صغيرة للاحياء</w:t>
            </w:r>
            <w:r w:rsidRPr="0049512B">
              <w:rPr>
                <w:rFonts w:asciiTheme="majorBidi" w:eastAsia="Calibri" w:hAnsiTheme="majorBidi" w:cstheme="majorBidi"/>
                <w:color w:val="000000"/>
                <w:sz w:val="24"/>
                <w:szCs w:val="24"/>
                <w:rtl/>
                <w:lang w:bidi="ar-IQ"/>
              </w:rPr>
              <w:t xml:space="preserve"> بحالة جيدة ويتحمل صاحب الالية اجور السائق مع كافة مستلزمات العمل والمصاريف الاخرى وتقوم بنقل النفايات الى المحطات الوسطية او مواقع الطمر الصحي وحسب توجيهات المهندس المشرف.</w:t>
            </w:r>
          </w:p>
          <w:p w:rsidR="0028549F" w:rsidRPr="0028549F" w:rsidRDefault="0028549F" w:rsidP="0028549F">
            <w:pPr>
              <w:pStyle w:val="ListParagraph"/>
              <w:numPr>
                <w:ilvl w:val="0"/>
                <w:numId w:val="39"/>
              </w:numPr>
              <w:bidi/>
              <w:jc w:val="both"/>
              <w:rPr>
                <w:rFonts w:asciiTheme="majorBidi" w:eastAsia="Calibri" w:hAnsiTheme="majorBidi" w:cstheme="majorBidi"/>
                <w:color w:val="000000"/>
                <w:sz w:val="24"/>
                <w:szCs w:val="24"/>
                <w:lang w:bidi="ar-IQ"/>
              </w:rPr>
            </w:pPr>
            <w:r>
              <w:rPr>
                <w:rFonts w:asciiTheme="majorBidi" w:eastAsia="Calibri" w:hAnsiTheme="majorBidi" w:cstheme="majorBidi" w:hint="cs"/>
                <w:color w:val="000000"/>
                <w:sz w:val="24"/>
                <w:szCs w:val="24"/>
                <w:rtl/>
                <w:lang w:bidi="ar-IQ"/>
              </w:rPr>
              <w:t>قلاب حجم (8-12)م3</w:t>
            </w:r>
          </w:p>
          <w:p w:rsidR="0028549F" w:rsidRPr="0028549F" w:rsidRDefault="00332B52" w:rsidP="0028549F">
            <w:pPr>
              <w:numPr>
                <w:ilvl w:val="0"/>
                <w:numId w:val="39"/>
              </w:numPr>
              <w:bidi/>
              <w:contextualSpacing/>
              <w:jc w:val="both"/>
              <w:rPr>
                <w:rFonts w:asciiTheme="majorBidi" w:eastAsia="Calibri" w:hAnsiTheme="majorBidi" w:cstheme="majorBidi"/>
                <w:color w:val="000000"/>
                <w:sz w:val="24"/>
                <w:szCs w:val="24"/>
                <w:highlight w:val="lightGray"/>
                <w:lang w:bidi="ar-IQ"/>
              </w:rPr>
            </w:pPr>
            <w:r w:rsidRPr="0049512B">
              <w:rPr>
                <w:rFonts w:asciiTheme="majorBidi" w:eastAsia="Calibri" w:hAnsiTheme="majorBidi" w:cstheme="majorBidi"/>
                <w:color w:val="000000"/>
                <w:sz w:val="24"/>
                <w:szCs w:val="24"/>
                <w:highlight w:val="lightGray"/>
                <w:rtl/>
                <w:lang w:bidi="ar-IQ"/>
              </w:rPr>
              <w:t>قلاب حجم (</w:t>
            </w:r>
            <w:r w:rsidR="0028549F">
              <w:rPr>
                <w:rFonts w:asciiTheme="majorBidi" w:eastAsia="Calibri" w:hAnsiTheme="majorBidi" w:cstheme="majorBidi" w:hint="cs"/>
                <w:color w:val="000000"/>
                <w:sz w:val="24"/>
                <w:szCs w:val="24"/>
                <w:highlight w:val="lightGray"/>
                <w:rtl/>
                <w:lang w:bidi="ar-IQ"/>
              </w:rPr>
              <w:t>16-22</w:t>
            </w:r>
            <w:r w:rsidRPr="0049512B">
              <w:rPr>
                <w:rFonts w:asciiTheme="majorBidi" w:eastAsia="Calibri" w:hAnsiTheme="majorBidi" w:cstheme="majorBidi"/>
                <w:color w:val="000000"/>
                <w:sz w:val="24"/>
                <w:szCs w:val="24"/>
                <w:highlight w:val="lightGray"/>
                <w:rtl/>
                <w:lang w:bidi="ar-IQ"/>
              </w:rPr>
              <w:t>) م3</w:t>
            </w:r>
          </w:p>
          <w:p w:rsidR="00332B52" w:rsidRPr="0049512B" w:rsidRDefault="00332B52" w:rsidP="00D73A87">
            <w:pPr>
              <w:numPr>
                <w:ilvl w:val="0"/>
                <w:numId w:val="39"/>
              </w:numPr>
              <w:bidi/>
              <w:contextualSpacing/>
              <w:jc w:val="both"/>
              <w:rPr>
                <w:rFonts w:asciiTheme="majorBidi" w:eastAsia="Calibri" w:hAnsiTheme="majorBidi" w:cstheme="majorBidi"/>
                <w:color w:val="000000"/>
                <w:sz w:val="24"/>
                <w:szCs w:val="24"/>
                <w:highlight w:val="lightGray"/>
                <w:lang w:bidi="ar-IQ"/>
              </w:rPr>
            </w:pPr>
            <w:r w:rsidRPr="0049512B">
              <w:rPr>
                <w:rFonts w:asciiTheme="majorBidi" w:eastAsia="Calibri" w:hAnsiTheme="majorBidi" w:cstheme="majorBidi"/>
                <w:color w:val="000000"/>
                <w:sz w:val="24"/>
                <w:szCs w:val="24"/>
                <w:highlight w:val="lightGray"/>
                <w:rtl/>
                <w:lang w:bidi="ar-IQ"/>
              </w:rPr>
              <w:t>شفل</w:t>
            </w:r>
          </w:p>
          <w:p w:rsidR="00332B52" w:rsidRPr="0049512B" w:rsidRDefault="00332B52" w:rsidP="00D73A87">
            <w:pPr>
              <w:numPr>
                <w:ilvl w:val="0"/>
                <w:numId w:val="39"/>
              </w:numPr>
              <w:bidi/>
              <w:contextualSpacing/>
              <w:jc w:val="both"/>
              <w:rPr>
                <w:rFonts w:asciiTheme="majorBidi" w:eastAsia="Calibri" w:hAnsiTheme="majorBidi" w:cstheme="majorBidi"/>
                <w:color w:val="000000"/>
                <w:sz w:val="24"/>
                <w:szCs w:val="24"/>
                <w:highlight w:val="lightGray"/>
                <w:lang w:bidi="ar-IQ"/>
              </w:rPr>
            </w:pPr>
            <w:r w:rsidRPr="0049512B">
              <w:rPr>
                <w:rFonts w:asciiTheme="majorBidi" w:eastAsia="Calibri" w:hAnsiTheme="majorBidi" w:cstheme="majorBidi"/>
                <w:color w:val="000000"/>
                <w:sz w:val="24"/>
                <w:szCs w:val="24"/>
                <w:highlight w:val="lightGray"/>
                <w:rtl/>
                <w:lang w:bidi="ar-IQ"/>
              </w:rPr>
              <w:t>تناكر ماء</w:t>
            </w:r>
          </w:p>
          <w:p w:rsidR="00332B52" w:rsidRPr="0049512B" w:rsidRDefault="00332B52" w:rsidP="00D73A87">
            <w:pPr>
              <w:numPr>
                <w:ilvl w:val="0"/>
                <w:numId w:val="39"/>
              </w:numPr>
              <w:bidi/>
              <w:contextualSpacing/>
              <w:jc w:val="both"/>
              <w:rPr>
                <w:rFonts w:asciiTheme="majorBidi" w:eastAsia="Calibri" w:hAnsiTheme="majorBidi" w:cstheme="majorBidi"/>
                <w:color w:val="000000"/>
                <w:sz w:val="24"/>
                <w:szCs w:val="24"/>
                <w:rtl/>
                <w:lang w:bidi="ar-IQ"/>
              </w:rPr>
            </w:pPr>
            <w:r w:rsidRPr="0049512B">
              <w:rPr>
                <w:rFonts w:asciiTheme="majorBidi" w:eastAsia="Calibri" w:hAnsiTheme="majorBidi" w:cstheme="majorBidi"/>
                <w:color w:val="000000"/>
                <w:sz w:val="24"/>
                <w:szCs w:val="24"/>
                <w:highlight w:val="lightGray"/>
                <w:rtl/>
                <w:lang w:bidi="ar-IQ"/>
              </w:rPr>
              <w:t>كانسة</w:t>
            </w:r>
          </w:p>
        </w:tc>
        <w:tc>
          <w:tcPr>
            <w:tcW w:w="1726" w:type="dxa"/>
          </w:tcPr>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p>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p>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p>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p>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p>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p>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p>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r w:rsidRPr="0049512B">
              <w:rPr>
                <w:rFonts w:asciiTheme="majorBidi" w:eastAsia="Calibri" w:hAnsiTheme="majorBidi" w:cstheme="majorBidi"/>
                <w:b/>
                <w:bCs/>
                <w:color w:val="000000"/>
                <w:sz w:val="24"/>
                <w:szCs w:val="24"/>
                <w:highlight w:val="lightGray"/>
                <w:rtl/>
                <w:lang w:bidi="ar-IQ"/>
              </w:rPr>
              <w:t>حسب المعايير</w:t>
            </w:r>
          </w:p>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p>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p>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p>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r w:rsidRPr="0049512B">
              <w:rPr>
                <w:rFonts w:asciiTheme="majorBidi" w:eastAsia="Calibri" w:hAnsiTheme="majorBidi" w:cstheme="majorBidi"/>
                <w:b/>
                <w:bCs/>
                <w:color w:val="000000"/>
                <w:sz w:val="24"/>
                <w:szCs w:val="24"/>
                <w:highlight w:val="lightGray"/>
                <w:rtl/>
                <w:lang w:bidi="ar-IQ"/>
              </w:rPr>
              <w:t>حسب المعايير</w:t>
            </w:r>
          </w:p>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r w:rsidRPr="0049512B">
              <w:rPr>
                <w:rFonts w:asciiTheme="majorBidi" w:eastAsia="Calibri" w:hAnsiTheme="majorBidi" w:cstheme="majorBidi"/>
                <w:b/>
                <w:bCs/>
                <w:color w:val="000000"/>
                <w:sz w:val="24"/>
                <w:szCs w:val="24"/>
                <w:highlight w:val="lightGray"/>
                <w:rtl/>
                <w:lang w:bidi="ar-IQ"/>
              </w:rPr>
              <w:t>حسب المعايير</w:t>
            </w:r>
          </w:p>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r w:rsidRPr="0049512B">
              <w:rPr>
                <w:rFonts w:asciiTheme="majorBidi" w:eastAsia="Calibri" w:hAnsiTheme="majorBidi" w:cstheme="majorBidi"/>
                <w:b/>
                <w:bCs/>
                <w:color w:val="000000"/>
                <w:sz w:val="24"/>
                <w:szCs w:val="24"/>
                <w:highlight w:val="lightGray"/>
                <w:rtl/>
                <w:lang w:bidi="ar-IQ"/>
              </w:rPr>
              <w:t>حسب المعايير</w:t>
            </w:r>
          </w:p>
          <w:p w:rsidR="00332B52" w:rsidRPr="0049512B" w:rsidRDefault="00332B52" w:rsidP="00332B52">
            <w:pPr>
              <w:bidi/>
              <w:jc w:val="center"/>
              <w:rPr>
                <w:rFonts w:asciiTheme="majorBidi" w:eastAsia="Calibri" w:hAnsiTheme="majorBidi" w:cstheme="majorBidi"/>
                <w:b/>
                <w:bCs/>
                <w:color w:val="000000"/>
                <w:sz w:val="24"/>
                <w:szCs w:val="24"/>
                <w:highlight w:val="lightGray"/>
                <w:lang w:bidi="ar-IQ"/>
              </w:rPr>
            </w:pPr>
            <w:r w:rsidRPr="0049512B">
              <w:rPr>
                <w:rFonts w:asciiTheme="majorBidi" w:eastAsia="Calibri" w:hAnsiTheme="majorBidi" w:cstheme="majorBidi"/>
                <w:b/>
                <w:bCs/>
                <w:color w:val="000000"/>
                <w:sz w:val="24"/>
                <w:szCs w:val="24"/>
                <w:highlight w:val="lightGray"/>
                <w:rtl/>
                <w:lang w:bidi="ar-IQ"/>
              </w:rPr>
              <w:t>حسب المعايير</w:t>
            </w:r>
          </w:p>
        </w:tc>
        <w:tc>
          <w:tcPr>
            <w:tcW w:w="660"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p w:rsidR="00332B52" w:rsidRPr="0049512B" w:rsidRDefault="00332B52" w:rsidP="00332B52">
            <w:pPr>
              <w:bidi/>
              <w:jc w:val="center"/>
              <w:rPr>
                <w:rFonts w:asciiTheme="majorBidi" w:eastAsia="Calibri" w:hAnsiTheme="majorBidi" w:cstheme="majorBidi"/>
                <w:b/>
                <w:bCs/>
                <w:color w:val="000000"/>
                <w:sz w:val="24"/>
                <w:szCs w:val="24"/>
                <w:rtl/>
                <w:lang w:bidi="ar-IQ"/>
              </w:rPr>
            </w:pPr>
          </w:p>
          <w:p w:rsidR="00332B52" w:rsidRPr="0049512B" w:rsidRDefault="00332B52" w:rsidP="00332B52">
            <w:pPr>
              <w:bidi/>
              <w:jc w:val="center"/>
              <w:rPr>
                <w:rFonts w:asciiTheme="majorBidi" w:eastAsia="Calibri" w:hAnsiTheme="majorBidi" w:cstheme="majorBidi"/>
                <w:b/>
                <w:bCs/>
                <w:color w:val="000000"/>
                <w:sz w:val="24"/>
                <w:szCs w:val="24"/>
                <w:rtl/>
                <w:lang w:bidi="ar-IQ"/>
              </w:rPr>
            </w:pPr>
          </w:p>
          <w:p w:rsidR="00332B52" w:rsidRPr="0049512B" w:rsidRDefault="00332B52" w:rsidP="00332B52">
            <w:pPr>
              <w:bidi/>
              <w:jc w:val="center"/>
              <w:rPr>
                <w:rFonts w:asciiTheme="majorBidi" w:eastAsia="Calibri" w:hAnsiTheme="majorBidi" w:cstheme="majorBidi"/>
                <w:b/>
                <w:bCs/>
                <w:color w:val="000000"/>
                <w:sz w:val="24"/>
                <w:szCs w:val="24"/>
                <w:rtl/>
                <w:lang w:bidi="ar-IQ"/>
              </w:rPr>
            </w:pPr>
          </w:p>
          <w:p w:rsidR="00332B52" w:rsidRPr="0049512B" w:rsidRDefault="00332B52" w:rsidP="00332B52">
            <w:pPr>
              <w:bidi/>
              <w:jc w:val="center"/>
              <w:rPr>
                <w:rFonts w:asciiTheme="majorBidi" w:eastAsia="Calibri" w:hAnsiTheme="majorBidi" w:cstheme="majorBidi"/>
                <w:b/>
                <w:bCs/>
                <w:color w:val="000000"/>
                <w:sz w:val="24"/>
                <w:szCs w:val="24"/>
                <w:rtl/>
                <w:lang w:bidi="ar-IQ"/>
              </w:rPr>
            </w:pPr>
          </w:p>
          <w:p w:rsidR="00332B52" w:rsidRPr="0049512B" w:rsidRDefault="00332B52" w:rsidP="00332B52">
            <w:pPr>
              <w:bidi/>
              <w:jc w:val="center"/>
              <w:rPr>
                <w:rFonts w:asciiTheme="majorBidi" w:eastAsia="Calibri" w:hAnsiTheme="majorBidi" w:cstheme="majorBidi"/>
                <w:b/>
                <w:bCs/>
                <w:color w:val="000000"/>
                <w:sz w:val="24"/>
                <w:szCs w:val="24"/>
                <w:rtl/>
                <w:lang w:bidi="ar-IQ"/>
              </w:rPr>
            </w:pPr>
          </w:p>
          <w:p w:rsidR="00332B52" w:rsidRPr="0049512B" w:rsidRDefault="00332B52" w:rsidP="00332B52">
            <w:pPr>
              <w:bidi/>
              <w:jc w:val="center"/>
              <w:rPr>
                <w:rFonts w:asciiTheme="majorBidi" w:eastAsia="Calibri" w:hAnsiTheme="majorBidi" w:cstheme="majorBidi"/>
                <w:b/>
                <w:bCs/>
                <w:color w:val="000000"/>
                <w:sz w:val="24"/>
                <w:szCs w:val="24"/>
                <w:rtl/>
                <w:lang w:bidi="ar-IQ"/>
              </w:rPr>
            </w:pPr>
          </w:p>
          <w:p w:rsidR="00332B52" w:rsidRPr="0049512B" w:rsidRDefault="00332B52" w:rsidP="00332B52">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عدد</w:t>
            </w:r>
          </w:p>
          <w:p w:rsidR="00332B52" w:rsidRPr="0049512B" w:rsidRDefault="00332B52" w:rsidP="00332B52">
            <w:pPr>
              <w:bidi/>
              <w:jc w:val="center"/>
              <w:rPr>
                <w:rFonts w:asciiTheme="majorBidi" w:eastAsia="Calibri" w:hAnsiTheme="majorBidi" w:cstheme="majorBidi"/>
                <w:b/>
                <w:bCs/>
                <w:color w:val="000000"/>
                <w:sz w:val="24"/>
                <w:szCs w:val="24"/>
                <w:rtl/>
                <w:lang w:bidi="ar-IQ"/>
              </w:rPr>
            </w:pPr>
          </w:p>
          <w:p w:rsidR="00332B52" w:rsidRPr="0049512B" w:rsidRDefault="00332B52" w:rsidP="00332B52">
            <w:pPr>
              <w:bidi/>
              <w:jc w:val="center"/>
              <w:rPr>
                <w:rFonts w:asciiTheme="majorBidi" w:eastAsia="Calibri" w:hAnsiTheme="majorBidi" w:cstheme="majorBidi"/>
                <w:b/>
                <w:bCs/>
                <w:color w:val="000000"/>
                <w:sz w:val="24"/>
                <w:szCs w:val="24"/>
                <w:rtl/>
                <w:lang w:bidi="ar-IQ"/>
              </w:rPr>
            </w:pPr>
          </w:p>
          <w:p w:rsidR="00332B52" w:rsidRPr="0049512B" w:rsidRDefault="00332B52" w:rsidP="00332B52">
            <w:pPr>
              <w:bidi/>
              <w:jc w:val="center"/>
              <w:rPr>
                <w:rFonts w:asciiTheme="majorBidi" w:eastAsia="Calibri" w:hAnsiTheme="majorBidi" w:cstheme="majorBidi"/>
                <w:b/>
                <w:bCs/>
                <w:color w:val="000000"/>
                <w:sz w:val="24"/>
                <w:szCs w:val="24"/>
                <w:rtl/>
                <w:lang w:bidi="ar-IQ"/>
              </w:rPr>
            </w:pPr>
          </w:p>
          <w:p w:rsidR="00332B52" w:rsidRPr="0049512B" w:rsidRDefault="00332B52" w:rsidP="00332B52">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عدد</w:t>
            </w:r>
          </w:p>
          <w:p w:rsidR="00332B52" w:rsidRPr="0049512B" w:rsidRDefault="00332B52" w:rsidP="00332B52">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عدد</w:t>
            </w:r>
          </w:p>
          <w:p w:rsidR="00332B52" w:rsidRPr="0049512B" w:rsidRDefault="00332B52" w:rsidP="00332B52">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عدد</w:t>
            </w:r>
          </w:p>
          <w:p w:rsidR="00332B52" w:rsidRPr="0049512B" w:rsidRDefault="00332B52" w:rsidP="00332B52">
            <w:pPr>
              <w:bidi/>
              <w:jc w:val="center"/>
              <w:rPr>
                <w:rFonts w:asciiTheme="majorBidi" w:eastAsia="Calibri" w:hAnsiTheme="majorBidi" w:cstheme="majorBidi"/>
                <w:b/>
                <w:bCs/>
                <w:color w:val="000000"/>
                <w:sz w:val="24"/>
                <w:szCs w:val="24"/>
                <w:lang w:bidi="ar-IQ"/>
              </w:rPr>
            </w:pPr>
            <w:r w:rsidRPr="0049512B">
              <w:rPr>
                <w:rFonts w:asciiTheme="majorBidi" w:eastAsia="Calibri" w:hAnsiTheme="majorBidi" w:cstheme="majorBidi"/>
                <w:b/>
                <w:bCs/>
                <w:color w:val="000000"/>
                <w:sz w:val="24"/>
                <w:szCs w:val="24"/>
                <w:rtl/>
                <w:lang w:bidi="ar-IQ"/>
              </w:rPr>
              <w:t>عدد</w:t>
            </w:r>
          </w:p>
        </w:tc>
        <w:tc>
          <w:tcPr>
            <w:tcW w:w="1028" w:type="dxa"/>
          </w:tcPr>
          <w:p w:rsidR="00332B52" w:rsidRPr="0049512B" w:rsidRDefault="00332B52" w:rsidP="00332B52">
            <w:pPr>
              <w:bidi/>
              <w:jc w:val="center"/>
              <w:rPr>
                <w:rFonts w:asciiTheme="majorBidi" w:eastAsia="Calibri" w:hAnsiTheme="majorBidi" w:cstheme="majorBidi"/>
                <w:b/>
                <w:bCs/>
                <w:color w:val="000000"/>
                <w:sz w:val="24"/>
                <w:szCs w:val="24"/>
                <w:highlight w:val="yellow"/>
                <w:rtl/>
                <w:lang w:bidi="ar-IQ"/>
              </w:rPr>
            </w:pPr>
          </w:p>
          <w:p w:rsidR="00332B52" w:rsidRPr="0049512B" w:rsidRDefault="00332B52" w:rsidP="00332B52">
            <w:pPr>
              <w:bidi/>
              <w:jc w:val="center"/>
              <w:rPr>
                <w:rFonts w:asciiTheme="majorBidi" w:eastAsia="Calibri" w:hAnsiTheme="majorBidi" w:cstheme="majorBidi"/>
                <w:b/>
                <w:bCs/>
                <w:color w:val="000000"/>
                <w:sz w:val="24"/>
                <w:szCs w:val="24"/>
                <w:highlight w:val="yellow"/>
                <w:rtl/>
                <w:lang w:bidi="ar-IQ"/>
              </w:rPr>
            </w:pPr>
          </w:p>
          <w:p w:rsidR="00332B52" w:rsidRPr="0049512B" w:rsidRDefault="00332B52" w:rsidP="00332B52">
            <w:pPr>
              <w:bidi/>
              <w:jc w:val="center"/>
              <w:rPr>
                <w:rFonts w:asciiTheme="majorBidi" w:eastAsia="Calibri" w:hAnsiTheme="majorBidi" w:cstheme="majorBidi"/>
                <w:b/>
                <w:bCs/>
                <w:color w:val="000000"/>
                <w:sz w:val="24"/>
                <w:szCs w:val="24"/>
                <w:highlight w:val="yellow"/>
                <w:rtl/>
                <w:lang w:bidi="ar-IQ"/>
              </w:rPr>
            </w:pPr>
          </w:p>
          <w:p w:rsidR="00332B52" w:rsidRPr="0049512B" w:rsidRDefault="00332B52" w:rsidP="00332B52">
            <w:pPr>
              <w:bidi/>
              <w:jc w:val="center"/>
              <w:rPr>
                <w:rFonts w:asciiTheme="majorBidi" w:eastAsia="Calibri" w:hAnsiTheme="majorBidi" w:cstheme="majorBidi"/>
                <w:b/>
                <w:bCs/>
                <w:color w:val="000000"/>
                <w:sz w:val="24"/>
                <w:szCs w:val="24"/>
                <w:highlight w:val="yellow"/>
                <w:rtl/>
                <w:lang w:bidi="ar-IQ"/>
              </w:rPr>
            </w:pPr>
          </w:p>
          <w:p w:rsidR="00332B52" w:rsidRPr="0049512B" w:rsidRDefault="00332B52" w:rsidP="00332B52">
            <w:pPr>
              <w:bidi/>
              <w:jc w:val="center"/>
              <w:rPr>
                <w:rFonts w:asciiTheme="majorBidi" w:eastAsia="Calibri" w:hAnsiTheme="majorBidi" w:cstheme="majorBidi"/>
                <w:b/>
                <w:bCs/>
                <w:color w:val="000000"/>
                <w:sz w:val="24"/>
                <w:szCs w:val="24"/>
                <w:highlight w:val="yellow"/>
                <w:rtl/>
                <w:lang w:bidi="ar-IQ"/>
              </w:rPr>
            </w:pPr>
          </w:p>
          <w:p w:rsidR="00332B52" w:rsidRPr="0049512B" w:rsidRDefault="00332B52" w:rsidP="00332B52">
            <w:pPr>
              <w:bidi/>
              <w:jc w:val="center"/>
              <w:rPr>
                <w:rFonts w:asciiTheme="majorBidi" w:eastAsia="Calibri" w:hAnsiTheme="majorBidi" w:cstheme="majorBidi"/>
                <w:b/>
                <w:bCs/>
                <w:color w:val="000000"/>
                <w:sz w:val="24"/>
                <w:szCs w:val="24"/>
                <w:highlight w:val="yellow"/>
                <w:lang w:bidi="ar-IQ"/>
              </w:rPr>
            </w:pPr>
          </w:p>
        </w:tc>
        <w:tc>
          <w:tcPr>
            <w:tcW w:w="928"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1328" w:type="dxa"/>
          </w:tcPr>
          <w:p w:rsidR="00332B52" w:rsidRPr="0049512B" w:rsidRDefault="00332B52" w:rsidP="00332B52">
            <w:pPr>
              <w:bidi/>
              <w:jc w:val="center"/>
              <w:rPr>
                <w:rFonts w:asciiTheme="majorBidi" w:eastAsia="Calibri" w:hAnsiTheme="majorBidi" w:cstheme="majorBidi"/>
                <w:b/>
                <w:bCs/>
                <w:color w:val="000000"/>
                <w:sz w:val="24"/>
                <w:szCs w:val="24"/>
                <w:lang w:bidi="ar-IQ"/>
              </w:rPr>
            </w:pPr>
          </w:p>
        </w:tc>
        <w:tc>
          <w:tcPr>
            <w:tcW w:w="946"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r>
      <w:tr w:rsidR="00332B52" w:rsidRPr="00B76F79" w:rsidTr="00D11060">
        <w:trPr>
          <w:trHeight w:val="530"/>
        </w:trPr>
        <w:tc>
          <w:tcPr>
            <w:tcW w:w="624" w:type="dxa"/>
          </w:tcPr>
          <w:p w:rsidR="00332B52" w:rsidRPr="0049512B" w:rsidRDefault="00332B52" w:rsidP="00D73A87">
            <w:pPr>
              <w:numPr>
                <w:ilvl w:val="0"/>
                <w:numId w:val="40"/>
              </w:numPr>
              <w:bidi/>
              <w:contextualSpacing/>
              <w:jc w:val="both"/>
              <w:rPr>
                <w:rFonts w:asciiTheme="majorBidi" w:eastAsia="Calibri" w:hAnsiTheme="majorBidi" w:cstheme="majorBidi"/>
                <w:color w:val="000000"/>
                <w:sz w:val="24"/>
                <w:szCs w:val="24"/>
                <w:rtl/>
                <w:lang w:bidi="ar-IQ"/>
              </w:rPr>
            </w:pPr>
          </w:p>
        </w:tc>
        <w:tc>
          <w:tcPr>
            <w:tcW w:w="5710" w:type="dxa"/>
            <w:vAlign w:val="center"/>
          </w:tcPr>
          <w:p w:rsidR="00332B52" w:rsidRPr="0049512B" w:rsidRDefault="002B7BE8" w:rsidP="00332B52">
            <w:pPr>
              <w:bidi/>
              <w:jc w:val="both"/>
              <w:rPr>
                <w:rFonts w:asciiTheme="majorBidi" w:eastAsia="Calibri" w:hAnsiTheme="majorBidi" w:cstheme="majorBidi"/>
                <w:color w:val="000000"/>
                <w:sz w:val="24"/>
                <w:szCs w:val="24"/>
                <w:rtl/>
                <w:lang w:bidi="ar-IQ"/>
              </w:rPr>
            </w:pPr>
            <w:r>
              <w:rPr>
                <w:rFonts w:asciiTheme="majorBidi" w:eastAsia="Calibri" w:hAnsiTheme="majorBidi" w:cstheme="majorBidi" w:hint="cs"/>
                <w:color w:val="000000"/>
                <w:sz w:val="24"/>
                <w:szCs w:val="24"/>
                <w:rtl/>
                <w:lang w:bidi="ar-IQ"/>
              </w:rPr>
              <w:t>تجهيز</w:t>
            </w:r>
            <w:r w:rsidR="00332B52" w:rsidRPr="0049512B">
              <w:rPr>
                <w:rFonts w:asciiTheme="majorBidi" w:eastAsia="Calibri" w:hAnsiTheme="majorBidi" w:cstheme="majorBidi"/>
                <w:color w:val="000000"/>
                <w:sz w:val="24"/>
                <w:szCs w:val="24"/>
                <w:rtl/>
                <w:lang w:bidi="ar-IQ"/>
              </w:rPr>
              <w:t xml:space="preserve"> اكياس نفايات (70 * 90) سم معالجة كميائيا.</w:t>
            </w:r>
          </w:p>
        </w:tc>
        <w:tc>
          <w:tcPr>
            <w:tcW w:w="1726" w:type="dxa"/>
          </w:tcPr>
          <w:p w:rsidR="00332B52" w:rsidRPr="0049512B" w:rsidRDefault="00332B52" w:rsidP="00332B52">
            <w:pPr>
              <w:bidi/>
              <w:jc w:val="center"/>
              <w:rPr>
                <w:rFonts w:asciiTheme="majorBidi" w:eastAsia="Calibri" w:hAnsiTheme="majorBidi" w:cstheme="majorBidi"/>
                <w:b/>
                <w:bCs/>
                <w:color w:val="000000"/>
                <w:sz w:val="24"/>
                <w:szCs w:val="24"/>
                <w:highlight w:val="lightGray"/>
                <w:lang w:bidi="ar-IQ"/>
              </w:rPr>
            </w:pPr>
            <w:r w:rsidRPr="0049512B">
              <w:rPr>
                <w:rFonts w:asciiTheme="majorBidi" w:eastAsia="Calibri" w:hAnsiTheme="majorBidi" w:cstheme="majorBidi"/>
                <w:b/>
                <w:bCs/>
                <w:color w:val="000000"/>
                <w:sz w:val="24"/>
                <w:szCs w:val="24"/>
                <w:highlight w:val="lightGray"/>
                <w:rtl/>
                <w:lang w:bidi="ar-IQ"/>
              </w:rPr>
              <w:t>حسب المعايير</w:t>
            </w:r>
          </w:p>
        </w:tc>
        <w:tc>
          <w:tcPr>
            <w:tcW w:w="660" w:type="dxa"/>
          </w:tcPr>
          <w:p w:rsidR="00332B52" w:rsidRPr="0049512B" w:rsidRDefault="00332B52" w:rsidP="00332B52">
            <w:pPr>
              <w:bidi/>
              <w:jc w:val="center"/>
              <w:rPr>
                <w:rFonts w:asciiTheme="majorBidi" w:eastAsia="Calibri" w:hAnsiTheme="majorBidi" w:cstheme="majorBidi"/>
                <w:b/>
                <w:bCs/>
                <w:color w:val="000000"/>
                <w:sz w:val="24"/>
                <w:szCs w:val="24"/>
                <w:lang w:bidi="ar-IQ"/>
              </w:rPr>
            </w:pPr>
          </w:p>
        </w:tc>
        <w:tc>
          <w:tcPr>
            <w:tcW w:w="1028" w:type="dxa"/>
          </w:tcPr>
          <w:p w:rsidR="00332B52" w:rsidRPr="0049512B" w:rsidRDefault="00332B52" w:rsidP="00332B52">
            <w:pPr>
              <w:bidi/>
              <w:jc w:val="center"/>
              <w:rPr>
                <w:rFonts w:asciiTheme="majorBidi" w:eastAsia="Calibri" w:hAnsiTheme="majorBidi" w:cstheme="majorBidi"/>
                <w:b/>
                <w:bCs/>
                <w:color w:val="000000"/>
                <w:sz w:val="24"/>
                <w:szCs w:val="24"/>
                <w:lang w:bidi="ar-IQ"/>
              </w:rPr>
            </w:pPr>
          </w:p>
        </w:tc>
        <w:tc>
          <w:tcPr>
            <w:tcW w:w="928"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1328" w:type="dxa"/>
          </w:tcPr>
          <w:p w:rsidR="00332B52" w:rsidRPr="0049512B" w:rsidRDefault="00332B52" w:rsidP="00332B52">
            <w:pPr>
              <w:bidi/>
              <w:jc w:val="center"/>
              <w:rPr>
                <w:rFonts w:asciiTheme="majorBidi" w:eastAsia="Calibri" w:hAnsiTheme="majorBidi" w:cstheme="majorBidi"/>
                <w:b/>
                <w:bCs/>
                <w:color w:val="000000"/>
                <w:sz w:val="24"/>
                <w:szCs w:val="24"/>
                <w:lang w:bidi="ar-IQ"/>
              </w:rPr>
            </w:pPr>
          </w:p>
        </w:tc>
        <w:tc>
          <w:tcPr>
            <w:tcW w:w="946"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r>
      <w:tr w:rsidR="00332B52" w:rsidRPr="00B76F79" w:rsidTr="00D11060">
        <w:trPr>
          <w:trHeight w:val="530"/>
        </w:trPr>
        <w:tc>
          <w:tcPr>
            <w:tcW w:w="624" w:type="dxa"/>
          </w:tcPr>
          <w:p w:rsidR="00332B52" w:rsidRPr="0049512B" w:rsidRDefault="00332B52" w:rsidP="00D73A87">
            <w:pPr>
              <w:numPr>
                <w:ilvl w:val="0"/>
                <w:numId w:val="40"/>
              </w:numPr>
              <w:bidi/>
              <w:contextualSpacing/>
              <w:jc w:val="both"/>
              <w:rPr>
                <w:rFonts w:asciiTheme="majorBidi" w:eastAsia="Calibri" w:hAnsiTheme="majorBidi" w:cstheme="majorBidi"/>
                <w:color w:val="000000"/>
                <w:sz w:val="24"/>
                <w:szCs w:val="24"/>
                <w:rtl/>
                <w:lang w:bidi="ar-IQ"/>
              </w:rPr>
            </w:pPr>
          </w:p>
        </w:tc>
        <w:tc>
          <w:tcPr>
            <w:tcW w:w="5710" w:type="dxa"/>
            <w:vAlign w:val="center"/>
          </w:tcPr>
          <w:p w:rsidR="00332B52" w:rsidRPr="0049512B" w:rsidRDefault="00332B52" w:rsidP="0028549F">
            <w:pPr>
              <w:bidi/>
              <w:jc w:val="both"/>
              <w:rPr>
                <w:rFonts w:asciiTheme="majorBidi" w:eastAsia="Calibri" w:hAnsiTheme="majorBidi" w:cstheme="majorBidi"/>
                <w:color w:val="000000"/>
                <w:sz w:val="24"/>
                <w:szCs w:val="24"/>
                <w:rtl/>
                <w:lang w:bidi="ar-IQ"/>
              </w:rPr>
            </w:pPr>
            <w:r w:rsidRPr="0049512B">
              <w:rPr>
                <w:rFonts w:asciiTheme="majorBidi" w:eastAsia="Calibri" w:hAnsiTheme="majorBidi" w:cstheme="majorBidi"/>
                <w:color w:val="000000"/>
                <w:sz w:val="24"/>
                <w:szCs w:val="24"/>
                <w:rtl/>
                <w:lang w:bidi="ar-IQ"/>
              </w:rPr>
              <w:t>تجهيز حاويات كلفنايز (</w:t>
            </w:r>
            <w:r w:rsidR="0028549F">
              <w:rPr>
                <w:rFonts w:asciiTheme="majorBidi" w:eastAsia="Calibri" w:hAnsiTheme="majorBidi" w:cstheme="majorBidi" w:hint="cs"/>
                <w:color w:val="000000"/>
                <w:sz w:val="24"/>
                <w:szCs w:val="24"/>
                <w:highlight w:val="lightGray"/>
                <w:rtl/>
                <w:lang w:bidi="ar-IQ"/>
              </w:rPr>
              <w:t>600-1100</w:t>
            </w:r>
            <w:r w:rsidRPr="0049512B">
              <w:rPr>
                <w:rFonts w:asciiTheme="majorBidi" w:eastAsia="Calibri" w:hAnsiTheme="majorBidi" w:cstheme="majorBidi"/>
                <w:color w:val="000000"/>
                <w:sz w:val="24"/>
                <w:szCs w:val="24"/>
                <w:highlight w:val="lightGray"/>
                <w:rtl/>
                <w:lang w:bidi="ar-IQ"/>
              </w:rPr>
              <w:t>)</w:t>
            </w:r>
            <w:r w:rsidRPr="0049512B">
              <w:rPr>
                <w:rFonts w:asciiTheme="majorBidi" w:eastAsia="Calibri" w:hAnsiTheme="majorBidi" w:cstheme="majorBidi"/>
                <w:color w:val="000000"/>
                <w:sz w:val="24"/>
                <w:szCs w:val="24"/>
                <w:rtl/>
                <w:lang w:bidi="ar-IQ"/>
              </w:rPr>
              <w:t xml:space="preserve"> لتر تخصصية مع الكابسات.</w:t>
            </w:r>
          </w:p>
        </w:tc>
        <w:tc>
          <w:tcPr>
            <w:tcW w:w="1726" w:type="dxa"/>
          </w:tcPr>
          <w:p w:rsidR="00332B52" w:rsidRPr="0049512B" w:rsidRDefault="00332B52" w:rsidP="00332B52">
            <w:pPr>
              <w:bidi/>
              <w:jc w:val="center"/>
              <w:rPr>
                <w:rFonts w:asciiTheme="majorBidi" w:eastAsia="Calibri" w:hAnsiTheme="majorBidi" w:cstheme="majorBidi"/>
                <w:b/>
                <w:bCs/>
                <w:color w:val="000000"/>
                <w:sz w:val="24"/>
                <w:szCs w:val="24"/>
                <w:highlight w:val="lightGray"/>
                <w:lang w:bidi="ar-IQ"/>
              </w:rPr>
            </w:pPr>
            <w:r w:rsidRPr="0049512B">
              <w:rPr>
                <w:rFonts w:asciiTheme="majorBidi" w:eastAsia="Calibri" w:hAnsiTheme="majorBidi" w:cstheme="majorBidi"/>
                <w:b/>
                <w:bCs/>
                <w:color w:val="000000"/>
                <w:sz w:val="24"/>
                <w:szCs w:val="24"/>
                <w:highlight w:val="lightGray"/>
                <w:rtl/>
                <w:lang w:bidi="ar-IQ"/>
              </w:rPr>
              <w:t>حسب المعايير</w:t>
            </w:r>
          </w:p>
        </w:tc>
        <w:tc>
          <w:tcPr>
            <w:tcW w:w="660" w:type="dxa"/>
          </w:tcPr>
          <w:p w:rsidR="00332B52" w:rsidRPr="0049512B" w:rsidRDefault="00332B52" w:rsidP="00332B52">
            <w:pPr>
              <w:bidi/>
              <w:jc w:val="center"/>
              <w:rPr>
                <w:rFonts w:asciiTheme="majorBidi" w:eastAsia="Calibri" w:hAnsiTheme="majorBidi" w:cstheme="majorBidi"/>
                <w:b/>
                <w:bCs/>
                <w:color w:val="000000"/>
                <w:sz w:val="24"/>
                <w:szCs w:val="24"/>
                <w:lang w:bidi="ar-IQ"/>
              </w:rPr>
            </w:pPr>
          </w:p>
        </w:tc>
        <w:tc>
          <w:tcPr>
            <w:tcW w:w="1028" w:type="dxa"/>
          </w:tcPr>
          <w:p w:rsidR="00332B52" w:rsidRPr="0049512B" w:rsidRDefault="00332B52" w:rsidP="00332B52">
            <w:pPr>
              <w:bidi/>
              <w:jc w:val="center"/>
              <w:rPr>
                <w:rFonts w:asciiTheme="majorBidi" w:eastAsia="Calibri" w:hAnsiTheme="majorBidi" w:cstheme="majorBidi"/>
                <w:b/>
                <w:bCs/>
                <w:color w:val="000000"/>
                <w:sz w:val="24"/>
                <w:szCs w:val="24"/>
                <w:lang w:bidi="ar-IQ"/>
              </w:rPr>
            </w:pPr>
          </w:p>
        </w:tc>
        <w:tc>
          <w:tcPr>
            <w:tcW w:w="928"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1328" w:type="dxa"/>
          </w:tcPr>
          <w:p w:rsidR="00332B52" w:rsidRPr="0049512B" w:rsidRDefault="00332B52" w:rsidP="00332B52">
            <w:pPr>
              <w:bidi/>
              <w:jc w:val="center"/>
              <w:rPr>
                <w:rFonts w:asciiTheme="majorBidi" w:eastAsia="Calibri" w:hAnsiTheme="majorBidi" w:cstheme="majorBidi"/>
                <w:b/>
                <w:bCs/>
                <w:color w:val="000000"/>
                <w:sz w:val="24"/>
                <w:szCs w:val="24"/>
                <w:lang w:bidi="ar-IQ"/>
              </w:rPr>
            </w:pPr>
          </w:p>
        </w:tc>
        <w:tc>
          <w:tcPr>
            <w:tcW w:w="946"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r>
      <w:tr w:rsidR="00332B52" w:rsidRPr="00B76F79" w:rsidTr="00D11060">
        <w:trPr>
          <w:trHeight w:val="530"/>
        </w:trPr>
        <w:tc>
          <w:tcPr>
            <w:tcW w:w="624" w:type="dxa"/>
          </w:tcPr>
          <w:p w:rsidR="00332B52" w:rsidRPr="0049512B" w:rsidRDefault="00332B52" w:rsidP="00D73A87">
            <w:pPr>
              <w:numPr>
                <w:ilvl w:val="0"/>
                <w:numId w:val="40"/>
              </w:numPr>
              <w:bidi/>
              <w:contextualSpacing/>
              <w:jc w:val="both"/>
              <w:rPr>
                <w:rFonts w:asciiTheme="majorBidi" w:eastAsia="Calibri" w:hAnsiTheme="majorBidi" w:cstheme="majorBidi"/>
                <w:color w:val="000000"/>
                <w:sz w:val="24"/>
                <w:szCs w:val="24"/>
                <w:rtl/>
                <w:lang w:bidi="ar-IQ"/>
              </w:rPr>
            </w:pPr>
          </w:p>
        </w:tc>
        <w:tc>
          <w:tcPr>
            <w:tcW w:w="5710" w:type="dxa"/>
            <w:vAlign w:val="center"/>
          </w:tcPr>
          <w:p w:rsidR="00332B52" w:rsidRPr="0049512B" w:rsidRDefault="00332B52" w:rsidP="00332B52">
            <w:pPr>
              <w:bidi/>
              <w:jc w:val="both"/>
              <w:rPr>
                <w:rFonts w:asciiTheme="majorBidi" w:eastAsia="Calibri" w:hAnsiTheme="majorBidi" w:cstheme="majorBidi"/>
                <w:color w:val="000000"/>
                <w:sz w:val="24"/>
                <w:szCs w:val="24"/>
                <w:rtl/>
                <w:lang w:bidi="ar-IQ"/>
              </w:rPr>
            </w:pPr>
            <w:r w:rsidRPr="0049512B">
              <w:rPr>
                <w:rFonts w:asciiTheme="majorBidi" w:eastAsia="Calibri" w:hAnsiTheme="majorBidi" w:cstheme="majorBidi"/>
                <w:color w:val="000000"/>
                <w:sz w:val="24"/>
                <w:szCs w:val="24"/>
                <w:rtl/>
                <w:lang w:bidi="ar-IQ"/>
              </w:rPr>
              <w:t xml:space="preserve">تجهيز حاويات بلاستيكية </w:t>
            </w:r>
            <w:r w:rsidRPr="0049512B">
              <w:rPr>
                <w:rFonts w:asciiTheme="majorBidi" w:eastAsia="Calibri" w:hAnsiTheme="majorBidi" w:cstheme="majorBidi"/>
                <w:color w:val="000000"/>
                <w:sz w:val="24"/>
                <w:szCs w:val="24"/>
                <w:highlight w:val="lightGray"/>
                <w:rtl/>
                <w:lang w:bidi="ar-IQ"/>
              </w:rPr>
              <w:t>(80)</w:t>
            </w:r>
            <w:r w:rsidRPr="0049512B">
              <w:rPr>
                <w:rFonts w:asciiTheme="majorBidi" w:eastAsia="Calibri" w:hAnsiTheme="majorBidi" w:cstheme="majorBidi"/>
                <w:color w:val="000000"/>
                <w:sz w:val="24"/>
                <w:szCs w:val="24"/>
                <w:rtl/>
                <w:lang w:bidi="ar-IQ"/>
              </w:rPr>
              <w:t xml:space="preserve"> لتر تركي المنشأ.</w:t>
            </w:r>
          </w:p>
        </w:tc>
        <w:tc>
          <w:tcPr>
            <w:tcW w:w="1726" w:type="dxa"/>
          </w:tcPr>
          <w:p w:rsidR="00332B52" w:rsidRPr="0049512B" w:rsidRDefault="00332B52" w:rsidP="00332B52">
            <w:pPr>
              <w:bidi/>
              <w:jc w:val="center"/>
              <w:rPr>
                <w:rFonts w:asciiTheme="majorBidi" w:eastAsia="Calibri" w:hAnsiTheme="majorBidi" w:cstheme="majorBidi"/>
                <w:b/>
                <w:bCs/>
                <w:color w:val="000000"/>
                <w:sz w:val="24"/>
                <w:szCs w:val="24"/>
                <w:highlight w:val="lightGray"/>
                <w:lang w:bidi="ar-IQ"/>
              </w:rPr>
            </w:pPr>
            <w:r w:rsidRPr="0049512B">
              <w:rPr>
                <w:rFonts w:asciiTheme="majorBidi" w:eastAsia="Calibri" w:hAnsiTheme="majorBidi" w:cstheme="majorBidi"/>
                <w:b/>
                <w:bCs/>
                <w:color w:val="000000"/>
                <w:sz w:val="24"/>
                <w:szCs w:val="24"/>
                <w:highlight w:val="lightGray"/>
                <w:rtl/>
                <w:lang w:bidi="ar-IQ"/>
              </w:rPr>
              <w:t>حسب المعايير</w:t>
            </w:r>
          </w:p>
        </w:tc>
        <w:tc>
          <w:tcPr>
            <w:tcW w:w="660" w:type="dxa"/>
          </w:tcPr>
          <w:p w:rsidR="00332B52" w:rsidRPr="0049512B" w:rsidRDefault="00332B52" w:rsidP="00332B52">
            <w:pPr>
              <w:bidi/>
              <w:jc w:val="center"/>
              <w:rPr>
                <w:rFonts w:asciiTheme="majorBidi" w:eastAsia="Calibri" w:hAnsiTheme="majorBidi" w:cstheme="majorBidi"/>
                <w:b/>
                <w:bCs/>
                <w:color w:val="000000"/>
                <w:sz w:val="24"/>
                <w:szCs w:val="24"/>
                <w:lang w:bidi="ar-IQ"/>
              </w:rPr>
            </w:pPr>
          </w:p>
        </w:tc>
        <w:tc>
          <w:tcPr>
            <w:tcW w:w="1028" w:type="dxa"/>
          </w:tcPr>
          <w:p w:rsidR="00332B52" w:rsidRPr="0049512B" w:rsidRDefault="00332B52" w:rsidP="00332B52">
            <w:pPr>
              <w:bidi/>
              <w:jc w:val="center"/>
              <w:rPr>
                <w:rFonts w:asciiTheme="majorBidi" w:eastAsia="Calibri" w:hAnsiTheme="majorBidi" w:cstheme="majorBidi"/>
                <w:b/>
                <w:bCs/>
                <w:color w:val="000000"/>
                <w:sz w:val="24"/>
                <w:szCs w:val="24"/>
                <w:lang w:bidi="ar-IQ"/>
              </w:rPr>
            </w:pPr>
          </w:p>
        </w:tc>
        <w:tc>
          <w:tcPr>
            <w:tcW w:w="928"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1328" w:type="dxa"/>
          </w:tcPr>
          <w:p w:rsidR="00332B52" w:rsidRPr="0049512B" w:rsidRDefault="00332B52" w:rsidP="00332B52">
            <w:pPr>
              <w:bidi/>
              <w:jc w:val="center"/>
              <w:rPr>
                <w:rFonts w:asciiTheme="majorBidi" w:eastAsia="Calibri" w:hAnsiTheme="majorBidi" w:cstheme="majorBidi"/>
                <w:b/>
                <w:bCs/>
                <w:color w:val="000000"/>
                <w:sz w:val="24"/>
                <w:szCs w:val="24"/>
                <w:lang w:bidi="ar-IQ"/>
              </w:rPr>
            </w:pPr>
          </w:p>
        </w:tc>
        <w:tc>
          <w:tcPr>
            <w:tcW w:w="946"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r>
      <w:tr w:rsidR="00332B52" w:rsidRPr="00B76F79" w:rsidTr="00D11060">
        <w:trPr>
          <w:trHeight w:val="530"/>
        </w:trPr>
        <w:tc>
          <w:tcPr>
            <w:tcW w:w="624" w:type="dxa"/>
          </w:tcPr>
          <w:p w:rsidR="00332B52" w:rsidRPr="0049512B" w:rsidRDefault="00332B52" w:rsidP="00D73A87">
            <w:pPr>
              <w:numPr>
                <w:ilvl w:val="0"/>
                <w:numId w:val="40"/>
              </w:numPr>
              <w:bidi/>
              <w:contextualSpacing/>
              <w:jc w:val="both"/>
              <w:rPr>
                <w:rFonts w:asciiTheme="majorBidi" w:eastAsia="Calibri" w:hAnsiTheme="majorBidi" w:cstheme="majorBidi"/>
                <w:color w:val="000000"/>
                <w:sz w:val="24"/>
                <w:szCs w:val="24"/>
                <w:rtl/>
                <w:lang w:bidi="ar-IQ"/>
              </w:rPr>
            </w:pPr>
          </w:p>
        </w:tc>
        <w:tc>
          <w:tcPr>
            <w:tcW w:w="5710" w:type="dxa"/>
            <w:vAlign w:val="center"/>
          </w:tcPr>
          <w:p w:rsidR="00332B52" w:rsidRPr="0049512B" w:rsidRDefault="00332B52" w:rsidP="0028549F">
            <w:pPr>
              <w:bidi/>
              <w:jc w:val="both"/>
              <w:rPr>
                <w:rFonts w:asciiTheme="majorBidi" w:eastAsia="Calibri" w:hAnsiTheme="majorBidi" w:cstheme="majorBidi"/>
                <w:color w:val="000000"/>
                <w:sz w:val="24"/>
                <w:szCs w:val="24"/>
                <w:lang w:bidi="ar-IQ"/>
              </w:rPr>
            </w:pPr>
            <w:r w:rsidRPr="0049512B">
              <w:rPr>
                <w:rFonts w:asciiTheme="majorBidi" w:eastAsia="Calibri" w:hAnsiTheme="majorBidi" w:cstheme="majorBidi"/>
                <w:color w:val="000000"/>
                <w:sz w:val="24"/>
                <w:szCs w:val="24"/>
                <w:rtl/>
                <w:lang w:bidi="ar-IQ"/>
              </w:rPr>
              <w:t xml:space="preserve">تجهيز حاويات بلاستيكية </w:t>
            </w:r>
            <w:r w:rsidRPr="0049512B">
              <w:rPr>
                <w:rFonts w:asciiTheme="majorBidi" w:eastAsia="Calibri" w:hAnsiTheme="majorBidi" w:cstheme="majorBidi"/>
                <w:color w:val="000000"/>
                <w:sz w:val="24"/>
                <w:szCs w:val="24"/>
                <w:highlight w:val="lightGray"/>
                <w:rtl/>
                <w:lang w:bidi="ar-IQ"/>
              </w:rPr>
              <w:t>(200</w:t>
            </w:r>
            <w:r w:rsidRPr="0049512B">
              <w:rPr>
                <w:rFonts w:asciiTheme="majorBidi" w:eastAsia="Calibri" w:hAnsiTheme="majorBidi" w:cstheme="majorBidi"/>
                <w:color w:val="000000"/>
                <w:sz w:val="24"/>
                <w:szCs w:val="24"/>
                <w:rtl/>
                <w:lang w:bidi="ar-IQ"/>
              </w:rPr>
              <w:t xml:space="preserve">) لتر </w:t>
            </w:r>
          </w:p>
        </w:tc>
        <w:tc>
          <w:tcPr>
            <w:tcW w:w="1726" w:type="dxa"/>
          </w:tcPr>
          <w:p w:rsidR="00332B52" w:rsidRPr="0049512B" w:rsidRDefault="00332B52" w:rsidP="00332B52">
            <w:pPr>
              <w:bidi/>
              <w:jc w:val="center"/>
              <w:rPr>
                <w:rFonts w:asciiTheme="majorBidi" w:eastAsia="Calibri" w:hAnsiTheme="majorBidi" w:cstheme="majorBidi"/>
                <w:b/>
                <w:bCs/>
                <w:color w:val="000000"/>
                <w:sz w:val="24"/>
                <w:szCs w:val="24"/>
                <w:highlight w:val="lightGray"/>
                <w:rtl/>
                <w:lang w:bidi="ar-IQ"/>
              </w:rPr>
            </w:pPr>
            <w:r w:rsidRPr="0049512B">
              <w:rPr>
                <w:rFonts w:asciiTheme="majorBidi" w:eastAsia="Calibri" w:hAnsiTheme="majorBidi" w:cstheme="majorBidi"/>
                <w:b/>
                <w:bCs/>
                <w:color w:val="000000"/>
                <w:sz w:val="24"/>
                <w:szCs w:val="24"/>
                <w:highlight w:val="lightGray"/>
                <w:rtl/>
                <w:lang w:bidi="ar-IQ"/>
              </w:rPr>
              <w:t>حسب المعايير</w:t>
            </w:r>
          </w:p>
        </w:tc>
        <w:tc>
          <w:tcPr>
            <w:tcW w:w="660" w:type="dxa"/>
          </w:tcPr>
          <w:p w:rsidR="00332B52" w:rsidRPr="0049512B" w:rsidRDefault="00332B52" w:rsidP="00332B52">
            <w:pPr>
              <w:bidi/>
              <w:jc w:val="center"/>
              <w:rPr>
                <w:rFonts w:asciiTheme="majorBidi" w:eastAsia="Calibri" w:hAnsiTheme="majorBidi" w:cstheme="majorBidi"/>
                <w:b/>
                <w:bCs/>
                <w:color w:val="000000"/>
                <w:sz w:val="24"/>
                <w:szCs w:val="24"/>
                <w:lang w:bidi="ar-IQ"/>
              </w:rPr>
            </w:pPr>
          </w:p>
        </w:tc>
        <w:tc>
          <w:tcPr>
            <w:tcW w:w="1028"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928"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1328"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c>
          <w:tcPr>
            <w:tcW w:w="946" w:type="dxa"/>
          </w:tcPr>
          <w:p w:rsidR="00332B52" w:rsidRPr="0049512B" w:rsidRDefault="00332B52" w:rsidP="00332B52">
            <w:pPr>
              <w:bidi/>
              <w:jc w:val="center"/>
              <w:rPr>
                <w:rFonts w:asciiTheme="majorBidi" w:eastAsia="Calibri" w:hAnsiTheme="majorBidi" w:cstheme="majorBidi"/>
                <w:b/>
                <w:bCs/>
                <w:color w:val="000000"/>
                <w:sz w:val="24"/>
                <w:szCs w:val="24"/>
                <w:rtl/>
                <w:lang w:bidi="ar-IQ"/>
              </w:rPr>
            </w:pPr>
          </w:p>
        </w:tc>
      </w:tr>
    </w:tbl>
    <w:p w:rsidR="00F64481" w:rsidRDefault="00F64481" w:rsidP="00F64481">
      <w:pPr>
        <w:tabs>
          <w:tab w:val="left" w:pos="1650"/>
        </w:tabs>
        <w:bidi/>
        <w:spacing w:after="160" w:line="259" w:lineRule="auto"/>
        <w:rPr>
          <w:rFonts w:asciiTheme="majorBidi" w:eastAsia="Times New Roman" w:hAnsiTheme="majorBidi" w:cstheme="majorBidi"/>
          <w:b/>
          <w:bCs/>
          <w:color w:val="000000"/>
          <w:sz w:val="28"/>
          <w:szCs w:val="28"/>
          <w:rtl/>
        </w:rPr>
      </w:pPr>
    </w:p>
    <w:p w:rsidR="00FF4B28" w:rsidRDefault="00332B52" w:rsidP="00FF4B28">
      <w:pPr>
        <w:bidi/>
        <w:rPr>
          <w:rFonts w:asciiTheme="majorBidi" w:eastAsia="Times New Roman" w:hAnsiTheme="majorBidi" w:cs="Times New Roman"/>
          <w:b/>
          <w:bCs/>
          <w:color w:val="000000"/>
          <w:sz w:val="28"/>
          <w:szCs w:val="28"/>
          <w:rtl/>
        </w:rPr>
      </w:pPr>
      <w:r w:rsidRPr="00B76F79">
        <w:rPr>
          <w:rFonts w:asciiTheme="majorBidi" w:eastAsia="Times New Roman" w:hAnsiTheme="majorBidi" w:cstheme="majorBidi"/>
          <w:b/>
          <w:bCs/>
          <w:color w:val="000000"/>
          <w:sz w:val="28"/>
          <w:szCs w:val="28"/>
          <w:rtl/>
        </w:rPr>
        <w:t>نموذج</w:t>
      </w:r>
      <w:r w:rsidR="00617407">
        <w:rPr>
          <w:rFonts w:asciiTheme="majorBidi" w:eastAsia="Times New Roman" w:hAnsiTheme="majorBidi" w:cstheme="majorBidi" w:hint="cs"/>
          <w:b/>
          <w:bCs/>
          <w:color w:val="000000"/>
          <w:sz w:val="28"/>
          <w:szCs w:val="28"/>
          <w:rtl/>
        </w:rPr>
        <w:t xml:space="preserve"> </w:t>
      </w:r>
      <w:r w:rsidRPr="00B76F79">
        <w:rPr>
          <w:rFonts w:asciiTheme="majorBidi" w:eastAsia="Times New Roman" w:hAnsiTheme="majorBidi" w:cstheme="majorBidi"/>
          <w:b/>
          <w:bCs/>
          <w:color w:val="000000"/>
          <w:sz w:val="28"/>
          <w:szCs w:val="28"/>
          <w:rtl/>
          <w:lang w:bidi="ar-IQ"/>
        </w:rPr>
        <w:t>رقم (3)</w:t>
      </w:r>
      <w:r w:rsidRPr="00B76F79">
        <w:rPr>
          <w:rFonts w:asciiTheme="majorBidi" w:eastAsia="Times New Roman" w:hAnsiTheme="majorBidi" w:cstheme="majorBidi"/>
          <w:b/>
          <w:bCs/>
          <w:color w:val="000000"/>
          <w:sz w:val="28"/>
          <w:szCs w:val="28"/>
          <w:rtl/>
        </w:rPr>
        <w:t xml:space="preserve"> الفعاليات و الكميات لخدمة جمع المخلفات الصلبة حسب المناطق:</w:t>
      </w:r>
      <w:r w:rsidR="00FF4B28" w:rsidRPr="00FF4B28">
        <w:rPr>
          <w:rtl/>
        </w:rPr>
        <w:t xml:space="preserve"> </w:t>
      </w:r>
    </w:p>
    <w:p w:rsidR="00FF4B28" w:rsidRPr="00B76F79" w:rsidRDefault="00FF4B28" w:rsidP="00FF4B28">
      <w:pPr>
        <w:bidi/>
        <w:rPr>
          <w:rFonts w:asciiTheme="majorBidi" w:eastAsia="Times New Roman" w:hAnsiTheme="majorBidi" w:cstheme="majorBidi"/>
          <w:b/>
          <w:bCs/>
          <w:color w:val="000000"/>
          <w:sz w:val="28"/>
          <w:szCs w:val="28"/>
          <w:rtl/>
        </w:rPr>
      </w:pPr>
      <w:r w:rsidRPr="00FF4B28">
        <w:rPr>
          <w:rFonts w:asciiTheme="majorBidi" w:eastAsia="Times New Roman" w:hAnsiTheme="majorBidi" w:cs="Times New Roman"/>
          <w:b/>
          <w:bCs/>
          <w:color w:val="000000"/>
          <w:sz w:val="28"/>
          <w:szCs w:val="28"/>
          <w:rtl/>
        </w:rPr>
        <w:t>-</w:t>
      </w:r>
      <w:r w:rsidRPr="00FF4B28">
        <w:rPr>
          <w:rFonts w:asciiTheme="majorBidi" w:eastAsia="Times New Roman" w:hAnsiTheme="majorBidi" w:cs="Times New Roman"/>
          <w:b/>
          <w:bCs/>
          <w:color w:val="000000"/>
          <w:sz w:val="28"/>
          <w:szCs w:val="28"/>
          <w:rtl/>
        </w:rPr>
        <w:tab/>
      </w:r>
      <w:r>
        <w:rPr>
          <w:rFonts w:asciiTheme="majorBidi" w:eastAsia="Times New Roman" w:hAnsiTheme="majorBidi" w:cs="Times New Roman" w:hint="cs"/>
          <w:b/>
          <w:bCs/>
          <w:color w:val="000000"/>
          <w:sz w:val="28"/>
          <w:szCs w:val="28"/>
          <w:rtl/>
        </w:rPr>
        <w:t>1-</w:t>
      </w:r>
      <w:r w:rsidRPr="00FF4B28">
        <w:rPr>
          <w:rFonts w:asciiTheme="majorBidi" w:eastAsia="Times New Roman" w:hAnsiTheme="majorBidi" w:cs="Times New Roman"/>
          <w:b/>
          <w:bCs/>
          <w:color w:val="000000"/>
          <w:sz w:val="28"/>
          <w:szCs w:val="28"/>
          <w:rtl/>
        </w:rPr>
        <w:t xml:space="preserve"> الكشف التخميني الخاص باعمال جمع ورفع ونقل المخلفات الصلبة في</w:t>
      </w:r>
      <w:r>
        <w:rPr>
          <w:rFonts w:asciiTheme="majorBidi" w:eastAsia="Times New Roman" w:hAnsiTheme="majorBidi" w:cs="Times New Roman"/>
          <w:b/>
          <w:bCs/>
          <w:color w:val="000000"/>
          <w:sz w:val="28"/>
          <w:szCs w:val="28"/>
          <w:rtl/>
        </w:rPr>
        <w:t xml:space="preserve"> المناطق السكنية لمنطقتي (1 و 2</w:t>
      </w:r>
      <w:r>
        <w:rPr>
          <w:rFonts w:asciiTheme="majorBidi" w:eastAsia="Times New Roman" w:hAnsiTheme="majorBidi" w:cs="Times New Roman" w:hint="cs"/>
          <w:b/>
          <w:bCs/>
          <w:color w:val="000000"/>
          <w:sz w:val="28"/>
          <w:szCs w:val="28"/>
          <w:rtl/>
        </w:rPr>
        <w:t>)</w:t>
      </w:r>
    </w:p>
    <w:tbl>
      <w:tblPr>
        <w:tblStyle w:val="TableGrid"/>
        <w:tblpPr w:leftFromText="180" w:rightFromText="180" w:vertAnchor="text" w:horzAnchor="margin" w:tblpXSpec="center" w:tblpY="532"/>
        <w:bidiVisual/>
        <w:tblW w:w="13034" w:type="dxa"/>
        <w:tblLook w:val="04A0" w:firstRow="1" w:lastRow="0" w:firstColumn="1" w:lastColumn="0" w:noHBand="0" w:noVBand="1"/>
      </w:tblPr>
      <w:tblGrid>
        <w:gridCol w:w="5298"/>
        <w:gridCol w:w="900"/>
        <w:gridCol w:w="1080"/>
        <w:gridCol w:w="1350"/>
        <w:gridCol w:w="1406"/>
        <w:gridCol w:w="1443"/>
        <w:gridCol w:w="1557"/>
      </w:tblGrid>
      <w:tr w:rsidR="0071692A" w:rsidRPr="00B76F79" w:rsidTr="00CA4964">
        <w:trPr>
          <w:trHeight w:val="144"/>
        </w:trPr>
        <w:tc>
          <w:tcPr>
            <w:tcW w:w="5298" w:type="dxa"/>
            <w:vMerge w:val="restart"/>
            <w:shd w:val="clear" w:color="auto" w:fill="D9D9D9" w:themeFill="background1" w:themeFillShade="D9"/>
            <w:vAlign w:val="center"/>
          </w:tcPr>
          <w:p w:rsidR="0071692A" w:rsidRPr="00B76F79" w:rsidRDefault="0071692A" w:rsidP="0071692A">
            <w:pPr>
              <w:jc w:val="center"/>
              <w:rPr>
                <w:rFonts w:asciiTheme="majorBidi" w:eastAsia="Calibri" w:hAnsiTheme="majorBidi" w:cstheme="majorBidi"/>
                <w:b/>
                <w:bCs/>
                <w:sz w:val="24"/>
                <w:szCs w:val="24"/>
                <w:lang w:bidi="ar-IQ"/>
              </w:rPr>
            </w:pPr>
            <w:r w:rsidRPr="00B76F79">
              <w:rPr>
                <w:rFonts w:asciiTheme="majorBidi" w:eastAsia="Calibri" w:hAnsiTheme="majorBidi" w:cstheme="majorBidi"/>
                <w:b/>
                <w:bCs/>
                <w:sz w:val="24"/>
                <w:szCs w:val="24"/>
                <w:rtl/>
              </w:rPr>
              <w:t>الفعالية</w:t>
            </w:r>
          </w:p>
        </w:tc>
        <w:tc>
          <w:tcPr>
            <w:tcW w:w="900" w:type="dxa"/>
            <w:vMerge w:val="restart"/>
            <w:shd w:val="clear" w:color="auto" w:fill="D9D9D9" w:themeFill="background1" w:themeFillShade="D9"/>
            <w:vAlign w:val="center"/>
          </w:tcPr>
          <w:p w:rsidR="0071692A" w:rsidRPr="00B76F79" w:rsidRDefault="0071692A" w:rsidP="0071692A">
            <w:pPr>
              <w:jc w:val="center"/>
              <w:rPr>
                <w:rFonts w:asciiTheme="majorBidi" w:eastAsia="Calibri" w:hAnsiTheme="majorBidi" w:cstheme="majorBidi"/>
                <w:b/>
                <w:bCs/>
                <w:sz w:val="24"/>
                <w:szCs w:val="24"/>
                <w:rtl/>
              </w:rPr>
            </w:pPr>
            <w:r w:rsidRPr="00B76F79">
              <w:rPr>
                <w:rFonts w:asciiTheme="majorBidi" w:eastAsia="Calibri" w:hAnsiTheme="majorBidi" w:cstheme="majorBidi"/>
                <w:b/>
                <w:bCs/>
                <w:sz w:val="24"/>
                <w:szCs w:val="24"/>
                <w:rtl/>
              </w:rPr>
              <w:t>الكمية</w:t>
            </w:r>
          </w:p>
        </w:tc>
        <w:tc>
          <w:tcPr>
            <w:tcW w:w="2430" w:type="dxa"/>
            <w:gridSpan w:val="2"/>
            <w:shd w:val="clear" w:color="auto" w:fill="D9D9D9" w:themeFill="background1" w:themeFillShade="D9"/>
            <w:vAlign w:val="center"/>
          </w:tcPr>
          <w:p w:rsidR="0071692A" w:rsidRPr="00B76F79" w:rsidRDefault="0071692A" w:rsidP="0071692A">
            <w:pPr>
              <w:jc w:val="center"/>
              <w:rPr>
                <w:rFonts w:asciiTheme="majorBidi" w:eastAsia="Calibri" w:hAnsiTheme="majorBidi" w:cstheme="majorBidi"/>
                <w:b/>
                <w:bCs/>
                <w:sz w:val="24"/>
                <w:szCs w:val="24"/>
                <w:rtl/>
              </w:rPr>
            </w:pPr>
            <w:r w:rsidRPr="00B76F79">
              <w:rPr>
                <w:rFonts w:asciiTheme="majorBidi" w:eastAsia="Calibri" w:hAnsiTheme="majorBidi" w:cstheme="majorBidi"/>
                <w:b/>
                <w:bCs/>
                <w:sz w:val="24"/>
                <w:szCs w:val="24"/>
                <w:rtl/>
              </w:rPr>
              <w:t>السعر</w:t>
            </w:r>
          </w:p>
        </w:tc>
        <w:tc>
          <w:tcPr>
            <w:tcW w:w="1406" w:type="dxa"/>
            <w:shd w:val="clear" w:color="auto" w:fill="D9D9D9" w:themeFill="background1" w:themeFillShade="D9"/>
            <w:vAlign w:val="center"/>
          </w:tcPr>
          <w:p w:rsidR="0071692A" w:rsidRPr="00B76F79" w:rsidRDefault="0071692A" w:rsidP="0071692A">
            <w:pPr>
              <w:jc w:val="center"/>
              <w:rPr>
                <w:rFonts w:asciiTheme="majorBidi" w:eastAsia="Calibri" w:hAnsiTheme="majorBidi" w:cstheme="majorBidi"/>
                <w:b/>
                <w:bCs/>
                <w:sz w:val="24"/>
                <w:szCs w:val="24"/>
                <w:rtl/>
              </w:rPr>
            </w:pPr>
            <w:r w:rsidRPr="00B76F79">
              <w:rPr>
                <w:rFonts w:asciiTheme="majorBidi" w:eastAsia="Calibri" w:hAnsiTheme="majorBidi" w:cstheme="majorBidi"/>
                <w:b/>
                <w:bCs/>
                <w:sz w:val="24"/>
                <w:szCs w:val="24"/>
                <w:rtl/>
              </w:rPr>
              <w:t>الفترة</w:t>
            </w:r>
          </w:p>
        </w:tc>
        <w:tc>
          <w:tcPr>
            <w:tcW w:w="3000" w:type="dxa"/>
            <w:gridSpan w:val="2"/>
            <w:shd w:val="clear" w:color="auto" w:fill="D9D9D9" w:themeFill="background1" w:themeFillShade="D9"/>
            <w:vAlign w:val="center"/>
          </w:tcPr>
          <w:p w:rsidR="0071692A" w:rsidRPr="00B76F79" w:rsidRDefault="0071692A" w:rsidP="0071692A">
            <w:pPr>
              <w:jc w:val="center"/>
              <w:rPr>
                <w:rFonts w:asciiTheme="majorBidi" w:eastAsia="Calibri" w:hAnsiTheme="majorBidi" w:cstheme="majorBidi"/>
                <w:b/>
                <w:bCs/>
                <w:sz w:val="24"/>
                <w:szCs w:val="24"/>
                <w:rtl/>
              </w:rPr>
            </w:pPr>
            <w:r w:rsidRPr="00B76F79">
              <w:rPr>
                <w:rFonts w:asciiTheme="majorBidi" w:eastAsia="Calibri" w:hAnsiTheme="majorBidi" w:cstheme="majorBidi"/>
                <w:b/>
                <w:bCs/>
                <w:sz w:val="24"/>
                <w:szCs w:val="24"/>
                <w:rtl/>
              </w:rPr>
              <w:t>المبلغ الكلي</w:t>
            </w:r>
          </w:p>
        </w:tc>
      </w:tr>
      <w:tr w:rsidR="0071692A" w:rsidRPr="00B76F79" w:rsidTr="00CA4964">
        <w:trPr>
          <w:trHeight w:val="144"/>
        </w:trPr>
        <w:tc>
          <w:tcPr>
            <w:tcW w:w="5298" w:type="dxa"/>
            <w:vMerge/>
            <w:shd w:val="clear" w:color="auto" w:fill="D9D9D9" w:themeFill="background1" w:themeFillShade="D9"/>
            <w:vAlign w:val="center"/>
          </w:tcPr>
          <w:p w:rsidR="0071692A" w:rsidRPr="00B76F79" w:rsidRDefault="0071692A" w:rsidP="0071692A">
            <w:pPr>
              <w:jc w:val="center"/>
              <w:rPr>
                <w:rFonts w:asciiTheme="majorBidi" w:eastAsia="Times New Roman" w:hAnsiTheme="majorBidi" w:cstheme="majorBidi"/>
                <w:b/>
                <w:bCs/>
                <w:sz w:val="24"/>
                <w:szCs w:val="24"/>
                <w:rtl/>
                <w:lang w:bidi="ar-IQ"/>
              </w:rPr>
            </w:pPr>
          </w:p>
        </w:tc>
        <w:tc>
          <w:tcPr>
            <w:tcW w:w="900" w:type="dxa"/>
            <w:vMerge/>
            <w:shd w:val="clear" w:color="auto" w:fill="D9D9D9" w:themeFill="background1" w:themeFillShade="D9"/>
            <w:vAlign w:val="center"/>
          </w:tcPr>
          <w:p w:rsidR="0071692A" w:rsidRPr="00B76F79" w:rsidRDefault="0071692A" w:rsidP="0071692A">
            <w:pPr>
              <w:jc w:val="center"/>
              <w:rPr>
                <w:rFonts w:asciiTheme="majorBidi" w:eastAsia="Calibri" w:hAnsiTheme="majorBidi" w:cstheme="majorBidi"/>
                <w:b/>
                <w:bCs/>
                <w:sz w:val="24"/>
                <w:szCs w:val="24"/>
                <w:rtl/>
              </w:rPr>
            </w:pPr>
          </w:p>
        </w:tc>
        <w:tc>
          <w:tcPr>
            <w:tcW w:w="1080" w:type="dxa"/>
            <w:shd w:val="clear" w:color="auto" w:fill="D9D9D9" w:themeFill="background1" w:themeFillShade="D9"/>
            <w:vAlign w:val="center"/>
          </w:tcPr>
          <w:p w:rsidR="0071692A" w:rsidRPr="00B76F79" w:rsidRDefault="0071692A" w:rsidP="0071692A">
            <w:pPr>
              <w:jc w:val="center"/>
              <w:rPr>
                <w:rFonts w:asciiTheme="majorBidi" w:eastAsia="Calibri" w:hAnsiTheme="majorBidi" w:cstheme="majorBidi"/>
                <w:b/>
                <w:bCs/>
                <w:sz w:val="24"/>
                <w:szCs w:val="24"/>
                <w:rtl/>
              </w:rPr>
            </w:pPr>
            <w:r w:rsidRPr="00B76F79">
              <w:rPr>
                <w:rFonts w:asciiTheme="majorBidi" w:eastAsia="Calibri" w:hAnsiTheme="majorBidi" w:cstheme="majorBidi"/>
                <w:b/>
                <w:bCs/>
                <w:sz w:val="24"/>
                <w:szCs w:val="24"/>
                <w:rtl/>
              </w:rPr>
              <w:t>رقما</w:t>
            </w:r>
          </w:p>
        </w:tc>
        <w:tc>
          <w:tcPr>
            <w:tcW w:w="1350" w:type="dxa"/>
            <w:shd w:val="clear" w:color="auto" w:fill="D9D9D9" w:themeFill="background1" w:themeFillShade="D9"/>
            <w:vAlign w:val="center"/>
          </w:tcPr>
          <w:p w:rsidR="0071692A" w:rsidRPr="00B76F79" w:rsidRDefault="0071692A" w:rsidP="0071692A">
            <w:pPr>
              <w:jc w:val="center"/>
              <w:rPr>
                <w:rFonts w:asciiTheme="majorBidi" w:eastAsia="Calibri" w:hAnsiTheme="majorBidi" w:cstheme="majorBidi"/>
                <w:b/>
                <w:bCs/>
                <w:sz w:val="24"/>
                <w:szCs w:val="24"/>
                <w:rtl/>
              </w:rPr>
            </w:pPr>
            <w:r w:rsidRPr="00B76F79">
              <w:rPr>
                <w:rFonts w:asciiTheme="majorBidi" w:eastAsia="Calibri" w:hAnsiTheme="majorBidi" w:cstheme="majorBidi"/>
                <w:b/>
                <w:bCs/>
                <w:sz w:val="24"/>
                <w:szCs w:val="24"/>
                <w:rtl/>
              </w:rPr>
              <w:t>كتابة</w:t>
            </w:r>
          </w:p>
        </w:tc>
        <w:tc>
          <w:tcPr>
            <w:tcW w:w="1406" w:type="dxa"/>
            <w:shd w:val="clear" w:color="auto" w:fill="D9D9D9" w:themeFill="background1" w:themeFillShade="D9"/>
            <w:vAlign w:val="center"/>
          </w:tcPr>
          <w:p w:rsidR="0071692A" w:rsidRPr="00B76F79" w:rsidRDefault="0071692A" w:rsidP="0071692A">
            <w:pPr>
              <w:jc w:val="center"/>
              <w:rPr>
                <w:rFonts w:asciiTheme="majorBidi" w:eastAsia="Calibri" w:hAnsiTheme="majorBidi" w:cstheme="majorBidi"/>
                <w:b/>
                <w:bCs/>
                <w:sz w:val="24"/>
                <w:szCs w:val="24"/>
                <w:rtl/>
              </w:rPr>
            </w:pPr>
          </w:p>
        </w:tc>
        <w:tc>
          <w:tcPr>
            <w:tcW w:w="1443" w:type="dxa"/>
            <w:shd w:val="clear" w:color="auto" w:fill="D9D9D9" w:themeFill="background1" w:themeFillShade="D9"/>
            <w:vAlign w:val="center"/>
          </w:tcPr>
          <w:p w:rsidR="0071692A" w:rsidRPr="00B76F79" w:rsidRDefault="0071692A" w:rsidP="0071692A">
            <w:pPr>
              <w:jc w:val="center"/>
              <w:rPr>
                <w:rFonts w:asciiTheme="majorBidi" w:eastAsia="Calibri" w:hAnsiTheme="majorBidi" w:cstheme="majorBidi"/>
                <w:b/>
                <w:bCs/>
                <w:sz w:val="24"/>
                <w:szCs w:val="24"/>
                <w:rtl/>
              </w:rPr>
            </w:pPr>
            <w:r w:rsidRPr="00B76F79">
              <w:rPr>
                <w:rFonts w:asciiTheme="majorBidi" w:eastAsia="Calibri" w:hAnsiTheme="majorBidi" w:cstheme="majorBidi"/>
                <w:b/>
                <w:bCs/>
                <w:sz w:val="24"/>
                <w:szCs w:val="24"/>
                <w:rtl/>
              </w:rPr>
              <w:t>رقما</w:t>
            </w:r>
          </w:p>
        </w:tc>
        <w:tc>
          <w:tcPr>
            <w:tcW w:w="1557" w:type="dxa"/>
            <w:shd w:val="clear" w:color="auto" w:fill="D9D9D9" w:themeFill="background1" w:themeFillShade="D9"/>
            <w:vAlign w:val="center"/>
          </w:tcPr>
          <w:p w:rsidR="0071692A" w:rsidRPr="00B76F79" w:rsidRDefault="0071692A" w:rsidP="0071692A">
            <w:pPr>
              <w:jc w:val="center"/>
              <w:rPr>
                <w:rFonts w:asciiTheme="majorBidi" w:eastAsia="Calibri" w:hAnsiTheme="majorBidi" w:cstheme="majorBidi"/>
                <w:b/>
                <w:bCs/>
                <w:sz w:val="24"/>
                <w:szCs w:val="24"/>
                <w:rtl/>
              </w:rPr>
            </w:pPr>
            <w:r w:rsidRPr="00B76F79">
              <w:rPr>
                <w:rFonts w:asciiTheme="majorBidi" w:eastAsia="Calibri" w:hAnsiTheme="majorBidi" w:cstheme="majorBidi"/>
                <w:b/>
                <w:bCs/>
                <w:sz w:val="24"/>
                <w:szCs w:val="24"/>
                <w:rtl/>
              </w:rPr>
              <w:t>كتابة</w:t>
            </w:r>
          </w:p>
        </w:tc>
      </w:tr>
      <w:tr w:rsidR="0071692A" w:rsidRPr="00B76F79" w:rsidTr="00CA4964">
        <w:tc>
          <w:tcPr>
            <w:tcW w:w="13034" w:type="dxa"/>
            <w:gridSpan w:val="7"/>
            <w:vAlign w:val="center"/>
          </w:tcPr>
          <w:p w:rsidR="0071692A" w:rsidRPr="0049512B" w:rsidRDefault="0071692A" w:rsidP="0071692A">
            <w:pPr>
              <w:bidi/>
              <w:jc w:val="both"/>
              <w:rPr>
                <w:rFonts w:asciiTheme="majorBidi" w:eastAsia="Calibri" w:hAnsiTheme="majorBidi" w:cstheme="majorBidi"/>
                <w:sz w:val="24"/>
                <w:szCs w:val="24"/>
                <w:rtl/>
              </w:rPr>
            </w:pPr>
            <w:r w:rsidRPr="0049512B">
              <w:rPr>
                <w:rFonts w:asciiTheme="majorBidi" w:eastAsia="Calibri" w:hAnsiTheme="majorBidi" w:cstheme="majorBidi"/>
                <w:color w:val="000000"/>
                <w:sz w:val="24"/>
                <w:szCs w:val="24"/>
                <w:rtl/>
                <w:lang w:bidi="ar-IQ"/>
              </w:rPr>
              <w:t>توفير الاليات التخصصية التي يتطلبها العمل وحسب مامذكور في الجدول الخاص بها مع توفير العمال والمراقبين والمشرفين والاداريين وكافة الكوادر اللازمة وحسب المعايير الخاصة بالوزارة في اعلاه بتقديم الخدمة الخاصة لجمع المخلفات الصلبة من المنازل بطريقة (من باب الى باب) للاحياء المذكورة في (نموذج (3) نطاق العمل الوارد في ملحق أ) وتشمل ( الشوارع - الارصفة - الازقة – محيط الدور السكنية – العمارات والمجمعات السكنية – الساحات الخدمية – الجزرات الوسطية – التقاطعات– محيط المدارس و الدوائر الحكومية ) وفق التفصيل التالي:</w:t>
            </w:r>
          </w:p>
        </w:tc>
      </w:tr>
      <w:tr w:rsidR="0071692A" w:rsidRPr="00B76F79" w:rsidTr="00CA4964">
        <w:tc>
          <w:tcPr>
            <w:tcW w:w="5298" w:type="dxa"/>
          </w:tcPr>
          <w:p w:rsidR="0071692A" w:rsidRPr="0049512B" w:rsidRDefault="0071692A" w:rsidP="00CA4964">
            <w:pPr>
              <w:numPr>
                <w:ilvl w:val="0"/>
                <w:numId w:val="25"/>
              </w:numPr>
              <w:bidi/>
              <w:ind w:left="326" w:firstLine="180"/>
              <w:contextualSpacing/>
              <w:jc w:val="both"/>
              <w:rPr>
                <w:rFonts w:asciiTheme="majorBidi" w:eastAsia="Calibri" w:hAnsiTheme="majorBidi" w:cstheme="majorBidi"/>
                <w:color w:val="000000"/>
                <w:sz w:val="24"/>
                <w:szCs w:val="24"/>
                <w:lang w:bidi="ar-IQ"/>
              </w:rPr>
            </w:pPr>
            <w:r w:rsidRPr="0049512B">
              <w:rPr>
                <w:rFonts w:asciiTheme="majorBidi" w:eastAsia="Calibri" w:hAnsiTheme="majorBidi" w:cstheme="majorBidi"/>
                <w:color w:val="000000"/>
                <w:sz w:val="24"/>
                <w:szCs w:val="24"/>
                <w:rtl/>
                <w:lang w:bidi="ar-IQ"/>
              </w:rPr>
              <w:t>جمع المخلفات الصلبة من الاحياء المنزلية للمناطق المذكورةباستخدام كابسات حجم  8 م3 بطريقة من باب الى باب و الاعلان الصوتي كل يومين و بوجبتي عمل صباحية و مسائية و رحلتان واحدة لكل وجبة و بواقع  3,5 طن للكابسات 8 م3 للرحلة الواحدة. يخدم الكابسة اربعة عاملين (سائق + 2 عمال جمع+ 1 عامل التقاط).</w:t>
            </w:r>
          </w:p>
          <w:p w:rsidR="0071692A" w:rsidRPr="0049512B" w:rsidRDefault="0071692A" w:rsidP="0071692A">
            <w:pPr>
              <w:numPr>
                <w:ilvl w:val="0"/>
                <w:numId w:val="25"/>
              </w:numPr>
              <w:bidi/>
              <w:ind w:left="360"/>
              <w:contextualSpacing/>
              <w:jc w:val="both"/>
              <w:rPr>
                <w:rFonts w:asciiTheme="majorBidi" w:eastAsia="Calibri" w:hAnsiTheme="majorBidi" w:cstheme="majorBidi"/>
                <w:color w:val="000000"/>
                <w:sz w:val="24"/>
                <w:szCs w:val="24"/>
                <w:lang w:bidi="ar-IQ"/>
              </w:rPr>
            </w:pPr>
            <w:r w:rsidRPr="0049512B">
              <w:rPr>
                <w:rFonts w:asciiTheme="majorBidi" w:eastAsia="Calibri" w:hAnsiTheme="majorBidi" w:cstheme="majorBidi"/>
                <w:color w:val="000000"/>
                <w:sz w:val="24"/>
                <w:szCs w:val="24"/>
                <w:rtl/>
                <w:lang w:bidi="ar-IQ"/>
              </w:rPr>
              <w:t xml:space="preserve">جمع المخلفات الصلبة من تجمعات المخلفات العشوائية ( المكبات العشوائية) في المناطق المذكورة بنطاق العمل اينما وجدت </w:t>
            </w:r>
            <w:r>
              <w:rPr>
                <w:rFonts w:asciiTheme="majorBidi" w:eastAsia="Calibri" w:hAnsiTheme="majorBidi" w:cstheme="majorBidi" w:hint="cs"/>
                <w:color w:val="000000"/>
                <w:sz w:val="24"/>
                <w:szCs w:val="24"/>
                <w:rtl/>
                <w:lang w:bidi="ar-IQ"/>
              </w:rPr>
              <w:t>يوميا</w:t>
            </w:r>
            <w:r w:rsidRPr="0049512B">
              <w:rPr>
                <w:rFonts w:asciiTheme="majorBidi" w:eastAsia="Calibri" w:hAnsiTheme="majorBidi" w:cstheme="majorBidi"/>
                <w:color w:val="000000"/>
                <w:sz w:val="24"/>
                <w:szCs w:val="24"/>
                <w:rtl/>
                <w:lang w:bidi="ar-IQ"/>
              </w:rPr>
              <w:t>.</w:t>
            </w:r>
          </w:p>
          <w:p w:rsidR="0071692A" w:rsidRPr="0049512B" w:rsidRDefault="0071692A" w:rsidP="0071692A">
            <w:pPr>
              <w:numPr>
                <w:ilvl w:val="0"/>
                <w:numId w:val="25"/>
              </w:numPr>
              <w:bidi/>
              <w:ind w:left="360"/>
              <w:contextualSpacing/>
              <w:jc w:val="both"/>
              <w:rPr>
                <w:rFonts w:asciiTheme="majorBidi" w:eastAsia="Calibri" w:hAnsiTheme="majorBidi" w:cstheme="majorBidi"/>
                <w:color w:val="000000"/>
                <w:sz w:val="24"/>
                <w:szCs w:val="24"/>
                <w:lang w:bidi="ar-IQ"/>
              </w:rPr>
            </w:pPr>
            <w:r w:rsidRPr="0049512B">
              <w:rPr>
                <w:rFonts w:asciiTheme="majorBidi" w:eastAsia="Calibri" w:hAnsiTheme="majorBidi" w:cstheme="majorBidi"/>
                <w:color w:val="000000"/>
                <w:sz w:val="24"/>
                <w:szCs w:val="24"/>
                <w:rtl/>
                <w:lang w:bidi="ar-IQ"/>
              </w:rPr>
              <w:t xml:space="preserve">نقل المخلفات الصلبة من الاحياء المذكورة الى المحطة الوسطية </w:t>
            </w:r>
            <w:r w:rsidRPr="0071692A">
              <w:rPr>
                <w:rFonts w:asciiTheme="majorBidi" w:eastAsia="Calibri" w:hAnsiTheme="majorBidi" w:cstheme="majorBidi"/>
                <w:color w:val="000000"/>
                <w:sz w:val="24"/>
                <w:szCs w:val="24"/>
                <w:highlight w:val="lightGray"/>
                <w:rtl/>
                <w:lang w:bidi="ar-IQ"/>
              </w:rPr>
              <w:t>رقم 1</w:t>
            </w:r>
            <w:r w:rsidRPr="0049512B">
              <w:rPr>
                <w:rFonts w:asciiTheme="majorBidi" w:eastAsia="Calibri" w:hAnsiTheme="majorBidi" w:cstheme="majorBidi"/>
                <w:color w:val="000000"/>
                <w:sz w:val="24"/>
                <w:szCs w:val="24"/>
                <w:rtl/>
                <w:lang w:bidi="ar-IQ"/>
              </w:rPr>
              <w:t xml:space="preserve"> بعد وزنها في الميزان الجسري في المحطة على ان تستخدم الطريق </w:t>
            </w:r>
            <w:r>
              <w:rPr>
                <w:rFonts w:asciiTheme="majorBidi" w:eastAsia="Calibri" w:hAnsiTheme="majorBidi" w:cstheme="majorBidi" w:hint="cs"/>
                <w:color w:val="000000"/>
                <w:sz w:val="24"/>
                <w:szCs w:val="24"/>
                <w:rtl/>
                <w:lang w:bidi="ar-IQ"/>
              </w:rPr>
              <w:t>المخصص</w:t>
            </w:r>
            <w:r w:rsidRPr="0049512B">
              <w:rPr>
                <w:rFonts w:asciiTheme="majorBidi" w:eastAsia="Calibri" w:hAnsiTheme="majorBidi" w:cstheme="majorBidi"/>
                <w:color w:val="000000"/>
                <w:sz w:val="24"/>
                <w:szCs w:val="24"/>
                <w:rtl/>
                <w:lang w:bidi="ar-IQ"/>
              </w:rPr>
              <w:t xml:space="preserve"> لهذا الغرض.</w:t>
            </w:r>
          </w:p>
          <w:p w:rsidR="0071692A" w:rsidRPr="0049512B" w:rsidRDefault="0071692A" w:rsidP="0071692A">
            <w:pPr>
              <w:numPr>
                <w:ilvl w:val="0"/>
                <w:numId w:val="25"/>
              </w:numPr>
              <w:bidi/>
              <w:ind w:left="360"/>
              <w:contextualSpacing/>
              <w:jc w:val="both"/>
              <w:rPr>
                <w:rFonts w:asciiTheme="majorBidi" w:eastAsia="Calibri" w:hAnsiTheme="majorBidi" w:cstheme="majorBidi"/>
                <w:color w:val="000000"/>
                <w:sz w:val="24"/>
                <w:szCs w:val="24"/>
                <w:rtl/>
                <w:lang w:bidi="ar-IQ"/>
              </w:rPr>
            </w:pPr>
            <w:r w:rsidRPr="0049512B">
              <w:rPr>
                <w:rFonts w:asciiTheme="majorBidi" w:eastAsia="Calibri" w:hAnsiTheme="majorBidi" w:cstheme="majorBidi"/>
                <w:color w:val="000000"/>
                <w:sz w:val="24"/>
                <w:szCs w:val="24"/>
                <w:rtl/>
                <w:lang w:bidi="ar-IQ"/>
              </w:rPr>
              <w:lastRenderedPageBreak/>
              <w:t>غسل و تعقيم الكابسات في وحدة الغسل و التعقيم في المحطة الوسطية.</w:t>
            </w:r>
          </w:p>
        </w:tc>
        <w:tc>
          <w:tcPr>
            <w:tcW w:w="900" w:type="dxa"/>
          </w:tcPr>
          <w:p w:rsidR="0071692A" w:rsidRPr="0071692A" w:rsidRDefault="0071692A" w:rsidP="0071692A">
            <w:pPr>
              <w:jc w:val="center"/>
              <w:rPr>
                <w:rFonts w:asciiTheme="majorBidi" w:eastAsia="Calibri" w:hAnsiTheme="majorBidi" w:cstheme="majorBidi"/>
                <w:sz w:val="24"/>
                <w:szCs w:val="24"/>
                <w:highlight w:val="lightGray"/>
                <w:rtl/>
              </w:rPr>
            </w:pPr>
            <w:r w:rsidRPr="0071692A">
              <w:rPr>
                <w:rFonts w:asciiTheme="majorBidi" w:eastAsia="Calibri" w:hAnsiTheme="majorBidi" w:cstheme="majorBidi"/>
                <w:sz w:val="24"/>
                <w:szCs w:val="24"/>
                <w:highlight w:val="lightGray"/>
                <w:rtl/>
              </w:rPr>
              <w:lastRenderedPageBreak/>
              <w:t xml:space="preserve">10 كابسات </w:t>
            </w:r>
          </w:p>
        </w:tc>
        <w:tc>
          <w:tcPr>
            <w:tcW w:w="1080" w:type="dxa"/>
          </w:tcPr>
          <w:p w:rsidR="0071692A" w:rsidRPr="0049512B" w:rsidRDefault="0071692A" w:rsidP="0071692A">
            <w:pPr>
              <w:jc w:val="center"/>
              <w:rPr>
                <w:rFonts w:asciiTheme="majorBidi" w:eastAsia="Calibri" w:hAnsiTheme="majorBidi" w:cstheme="majorBidi"/>
                <w:sz w:val="24"/>
                <w:szCs w:val="24"/>
                <w:highlight w:val="yellow"/>
                <w:rtl/>
              </w:rPr>
            </w:pPr>
          </w:p>
        </w:tc>
        <w:tc>
          <w:tcPr>
            <w:tcW w:w="1350" w:type="dxa"/>
          </w:tcPr>
          <w:p w:rsidR="0071692A" w:rsidRPr="0049512B" w:rsidRDefault="0071692A" w:rsidP="0071692A">
            <w:pPr>
              <w:jc w:val="center"/>
              <w:rPr>
                <w:rFonts w:asciiTheme="majorBidi" w:eastAsia="Calibri" w:hAnsiTheme="majorBidi" w:cstheme="majorBidi"/>
                <w:sz w:val="24"/>
                <w:szCs w:val="24"/>
                <w:highlight w:val="yellow"/>
                <w:rtl/>
              </w:rPr>
            </w:pPr>
          </w:p>
        </w:tc>
        <w:tc>
          <w:tcPr>
            <w:tcW w:w="1406" w:type="dxa"/>
          </w:tcPr>
          <w:p w:rsidR="0071692A" w:rsidRPr="0049512B" w:rsidRDefault="0071692A" w:rsidP="0071692A">
            <w:pPr>
              <w:jc w:val="center"/>
              <w:rPr>
                <w:rFonts w:asciiTheme="majorBidi" w:eastAsia="Calibri" w:hAnsiTheme="majorBidi" w:cstheme="majorBidi"/>
                <w:sz w:val="24"/>
                <w:szCs w:val="24"/>
                <w:highlight w:val="yellow"/>
                <w:rtl/>
              </w:rPr>
            </w:pPr>
          </w:p>
        </w:tc>
        <w:tc>
          <w:tcPr>
            <w:tcW w:w="1443" w:type="dxa"/>
          </w:tcPr>
          <w:p w:rsidR="0071692A" w:rsidRPr="0049512B" w:rsidRDefault="0071692A" w:rsidP="0071692A">
            <w:pPr>
              <w:jc w:val="center"/>
              <w:rPr>
                <w:rFonts w:asciiTheme="majorBidi" w:eastAsia="Calibri" w:hAnsiTheme="majorBidi" w:cstheme="majorBidi"/>
                <w:sz w:val="24"/>
                <w:szCs w:val="24"/>
                <w:highlight w:val="yellow"/>
                <w:rtl/>
              </w:rPr>
            </w:pPr>
          </w:p>
        </w:tc>
        <w:tc>
          <w:tcPr>
            <w:tcW w:w="1557" w:type="dxa"/>
          </w:tcPr>
          <w:p w:rsidR="0071692A" w:rsidRPr="0049512B" w:rsidRDefault="0071692A" w:rsidP="0071692A">
            <w:pPr>
              <w:jc w:val="center"/>
              <w:rPr>
                <w:rFonts w:asciiTheme="majorBidi" w:eastAsia="Calibri" w:hAnsiTheme="majorBidi" w:cstheme="majorBidi"/>
                <w:sz w:val="24"/>
                <w:szCs w:val="24"/>
                <w:highlight w:val="yellow"/>
                <w:rtl/>
              </w:rPr>
            </w:pPr>
          </w:p>
        </w:tc>
      </w:tr>
      <w:tr w:rsidR="0071692A" w:rsidRPr="00B76F79" w:rsidTr="00CA4964">
        <w:tc>
          <w:tcPr>
            <w:tcW w:w="5298" w:type="dxa"/>
          </w:tcPr>
          <w:p w:rsidR="0071692A" w:rsidRPr="0049512B" w:rsidRDefault="0071692A" w:rsidP="0071692A">
            <w:pPr>
              <w:numPr>
                <w:ilvl w:val="0"/>
                <w:numId w:val="25"/>
              </w:numPr>
              <w:bidi/>
              <w:ind w:left="360"/>
              <w:contextualSpacing/>
              <w:jc w:val="both"/>
              <w:rPr>
                <w:rFonts w:asciiTheme="majorBidi" w:eastAsia="Calibri" w:hAnsiTheme="majorBidi" w:cstheme="majorBidi"/>
                <w:color w:val="000000"/>
                <w:sz w:val="24"/>
                <w:szCs w:val="24"/>
                <w:lang w:bidi="ar-IQ"/>
              </w:rPr>
            </w:pPr>
            <w:r w:rsidRPr="0049512B">
              <w:rPr>
                <w:rFonts w:asciiTheme="majorBidi" w:eastAsia="Calibri" w:hAnsiTheme="majorBidi" w:cstheme="majorBidi"/>
                <w:color w:val="000000"/>
                <w:sz w:val="24"/>
                <w:szCs w:val="24"/>
                <w:rtl/>
                <w:lang w:bidi="ar-IQ"/>
              </w:rPr>
              <w:t xml:space="preserve">كنس الشوارع الرئيسية المذكورة في نطاق العمل باستخدام كانسة كل اسبوع لجمع الاتربة من اكتاف الارصفة و اكتاف الجزرات الوسطية بطول </w:t>
            </w:r>
            <w:r w:rsidRPr="0071692A">
              <w:rPr>
                <w:rFonts w:asciiTheme="majorBidi" w:eastAsia="Calibri" w:hAnsiTheme="majorBidi" w:cstheme="majorBidi"/>
                <w:color w:val="000000"/>
                <w:sz w:val="24"/>
                <w:szCs w:val="24"/>
                <w:highlight w:val="lightGray"/>
                <w:rtl/>
                <w:lang w:bidi="ar-IQ"/>
              </w:rPr>
              <w:t>24 كم</w:t>
            </w:r>
            <w:r w:rsidRPr="0071692A">
              <w:rPr>
                <w:rFonts w:asciiTheme="majorBidi" w:eastAsia="Calibri" w:hAnsiTheme="majorBidi" w:cstheme="majorBidi"/>
                <w:color w:val="000000"/>
                <w:sz w:val="24"/>
                <w:szCs w:val="24"/>
                <w:highlight w:val="lightGray"/>
                <w:lang w:bidi="ar-IQ"/>
              </w:rPr>
              <w:t>.</w:t>
            </w:r>
          </w:p>
          <w:p w:rsidR="0071692A" w:rsidRPr="0049512B" w:rsidRDefault="0071692A" w:rsidP="0071692A">
            <w:pPr>
              <w:numPr>
                <w:ilvl w:val="0"/>
                <w:numId w:val="25"/>
              </w:numPr>
              <w:bidi/>
              <w:ind w:left="360"/>
              <w:contextualSpacing/>
              <w:jc w:val="both"/>
              <w:rPr>
                <w:rFonts w:asciiTheme="majorBidi" w:eastAsia="Calibri" w:hAnsiTheme="majorBidi" w:cstheme="majorBidi"/>
                <w:color w:val="000000"/>
                <w:sz w:val="24"/>
                <w:szCs w:val="24"/>
                <w:rtl/>
                <w:lang w:bidi="ar-IQ"/>
              </w:rPr>
            </w:pPr>
            <w:r w:rsidRPr="0049512B">
              <w:rPr>
                <w:rFonts w:asciiTheme="majorBidi" w:eastAsia="Calibri" w:hAnsiTheme="majorBidi" w:cstheme="majorBidi"/>
                <w:color w:val="000000"/>
                <w:sz w:val="24"/>
                <w:szCs w:val="24"/>
                <w:rtl/>
                <w:lang w:bidi="ar-IQ"/>
              </w:rPr>
              <w:t>نقل ال</w:t>
            </w:r>
            <w:r>
              <w:rPr>
                <w:rFonts w:asciiTheme="majorBidi" w:eastAsia="Calibri" w:hAnsiTheme="majorBidi" w:cstheme="majorBidi" w:hint="cs"/>
                <w:color w:val="000000"/>
                <w:sz w:val="24"/>
                <w:szCs w:val="24"/>
                <w:rtl/>
                <w:lang w:bidi="ar-IQ"/>
              </w:rPr>
              <w:t>ا</w:t>
            </w:r>
            <w:r w:rsidRPr="0049512B">
              <w:rPr>
                <w:rFonts w:asciiTheme="majorBidi" w:eastAsia="Calibri" w:hAnsiTheme="majorBidi" w:cstheme="majorBidi"/>
                <w:color w:val="000000"/>
                <w:sz w:val="24"/>
                <w:szCs w:val="24"/>
                <w:rtl/>
                <w:lang w:bidi="ar-IQ"/>
              </w:rPr>
              <w:t>تربة المجمعة و نقلها الى موقع جمع الاتربة و الانقاض في المحافظة وتنطيف مشبكات المجاري من الاتربة و المخلفات.</w:t>
            </w:r>
          </w:p>
        </w:tc>
        <w:tc>
          <w:tcPr>
            <w:tcW w:w="900" w:type="dxa"/>
          </w:tcPr>
          <w:p w:rsidR="0071692A" w:rsidRPr="0071692A" w:rsidRDefault="0071692A" w:rsidP="0071692A">
            <w:pPr>
              <w:rPr>
                <w:rFonts w:asciiTheme="majorBidi" w:eastAsia="Calibri" w:hAnsiTheme="majorBidi" w:cstheme="majorBidi"/>
                <w:sz w:val="24"/>
                <w:szCs w:val="24"/>
                <w:highlight w:val="lightGray"/>
                <w:rtl/>
              </w:rPr>
            </w:pPr>
            <w:r w:rsidRPr="0071692A">
              <w:rPr>
                <w:rFonts w:asciiTheme="majorBidi" w:eastAsia="Calibri" w:hAnsiTheme="majorBidi" w:cstheme="majorBidi"/>
                <w:sz w:val="24"/>
                <w:szCs w:val="24"/>
                <w:highlight w:val="lightGray"/>
                <w:rtl/>
              </w:rPr>
              <w:t>1 كانسة</w:t>
            </w:r>
          </w:p>
        </w:tc>
        <w:tc>
          <w:tcPr>
            <w:tcW w:w="1080" w:type="dxa"/>
          </w:tcPr>
          <w:p w:rsidR="0071692A" w:rsidRPr="0049512B" w:rsidRDefault="0071692A" w:rsidP="0071692A">
            <w:pPr>
              <w:rPr>
                <w:rFonts w:asciiTheme="majorBidi" w:eastAsia="Calibri" w:hAnsiTheme="majorBidi" w:cstheme="majorBidi"/>
                <w:sz w:val="24"/>
                <w:szCs w:val="24"/>
                <w:highlight w:val="yellow"/>
                <w:rtl/>
              </w:rPr>
            </w:pPr>
          </w:p>
        </w:tc>
        <w:tc>
          <w:tcPr>
            <w:tcW w:w="1350" w:type="dxa"/>
          </w:tcPr>
          <w:p w:rsidR="0071692A" w:rsidRPr="0049512B" w:rsidRDefault="0071692A" w:rsidP="0071692A">
            <w:pPr>
              <w:rPr>
                <w:rFonts w:asciiTheme="majorBidi" w:eastAsia="Calibri" w:hAnsiTheme="majorBidi" w:cstheme="majorBidi"/>
                <w:sz w:val="24"/>
                <w:szCs w:val="24"/>
                <w:highlight w:val="yellow"/>
                <w:rtl/>
              </w:rPr>
            </w:pPr>
          </w:p>
        </w:tc>
        <w:tc>
          <w:tcPr>
            <w:tcW w:w="1406" w:type="dxa"/>
          </w:tcPr>
          <w:p w:rsidR="0071692A" w:rsidRPr="0049512B" w:rsidRDefault="0071692A" w:rsidP="0071692A">
            <w:pPr>
              <w:rPr>
                <w:rFonts w:asciiTheme="majorBidi" w:eastAsia="Calibri" w:hAnsiTheme="majorBidi" w:cstheme="majorBidi"/>
                <w:sz w:val="24"/>
                <w:szCs w:val="24"/>
                <w:highlight w:val="yellow"/>
                <w:rtl/>
              </w:rPr>
            </w:pPr>
          </w:p>
        </w:tc>
        <w:tc>
          <w:tcPr>
            <w:tcW w:w="1443" w:type="dxa"/>
          </w:tcPr>
          <w:p w:rsidR="0071692A" w:rsidRPr="0049512B" w:rsidRDefault="0071692A" w:rsidP="0071692A">
            <w:pPr>
              <w:rPr>
                <w:rFonts w:asciiTheme="majorBidi" w:eastAsia="Calibri" w:hAnsiTheme="majorBidi" w:cstheme="majorBidi"/>
                <w:sz w:val="24"/>
                <w:szCs w:val="24"/>
                <w:highlight w:val="yellow"/>
                <w:rtl/>
              </w:rPr>
            </w:pPr>
          </w:p>
        </w:tc>
        <w:tc>
          <w:tcPr>
            <w:tcW w:w="1557" w:type="dxa"/>
          </w:tcPr>
          <w:p w:rsidR="0071692A" w:rsidRPr="0049512B" w:rsidRDefault="0071692A" w:rsidP="0071692A">
            <w:pPr>
              <w:rPr>
                <w:rFonts w:asciiTheme="majorBidi" w:eastAsia="Calibri" w:hAnsiTheme="majorBidi" w:cstheme="majorBidi"/>
                <w:sz w:val="24"/>
                <w:szCs w:val="24"/>
                <w:highlight w:val="yellow"/>
                <w:rtl/>
              </w:rPr>
            </w:pPr>
          </w:p>
        </w:tc>
      </w:tr>
      <w:tr w:rsidR="0071692A" w:rsidRPr="00B76F79" w:rsidTr="00CA4964">
        <w:tc>
          <w:tcPr>
            <w:tcW w:w="5298" w:type="dxa"/>
          </w:tcPr>
          <w:p w:rsidR="0071692A" w:rsidRPr="0049512B" w:rsidRDefault="0071692A" w:rsidP="0071692A">
            <w:pPr>
              <w:numPr>
                <w:ilvl w:val="0"/>
                <w:numId w:val="25"/>
              </w:numPr>
              <w:bidi/>
              <w:ind w:left="360"/>
              <w:contextualSpacing/>
              <w:jc w:val="both"/>
              <w:rPr>
                <w:rFonts w:asciiTheme="majorBidi" w:eastAsia="Calibri" w:hAnsiTheme="majorBidi" w:cstheme="majorBidi"/>
                <w:color w:val="000000"/>
                <w:sz w:val="24"/>
                <w:szCs w:val="24"/>
                <w:rtl/>
                <w:lang w:bidi="ar-IQ"/>
              </w:rPr>
            </w:pPr>
            <w:r w:rsidRPr="0049512B">
              <w:rPr>
                <w:rFonts w:asciiTheme="majorBidi" w:eastAsia="Calibri" w:hAnsiTheme="majorBidi" w:cstheme="majorBidi"/>
                <w:color w:val="000000"/>
                <w:sz w:val="24"/>
                <w:szCs w:val="24"/>
                <w:rtl/>
                <w:lang w:bidi="ar-IQ"/>
              </w:rPr>
              <w:t>توفير العاملين و الادوات و القلابات (</w:t>
            </w:r>
            <w:r>
              <w:rPr>
                <w:rFonts w:asciiTheme="majorBidi" w:eastAsia="Calibri" w:hAnsiTheme="majorBidi" w:cstheme="majorBidi" w:hint="cs"/>
                <w:color w:val="000000"/>
                <w:sz w:val="24"/>
                <w:szCs w:val="24"/>
                <w:rtl/>
                <w:lang w:bidi="ar-IQ"/>
              </w:rPr>
              <w:t>4</w:t>
            </w:r>
            <w:r w:rsidRPr="0049512B">
              <w:rPr>
                <w:rFonts w:asciiTheme="majorBidi" w:eastAsia="Calibri" w:hAnsiTheme="majorBidi" w:cstheme="majorBidi"/>
                <w:color w:val="000000"/>
                <w:sz w:val="24"/>
                <w:szCs w:val="24"/>
                <w:rtl/>
                <w:lang w:bidi="ar-IQ"/>
              </w:rPr>
              <w:t xml:space="preserve"> م3) لكنس الشوارع الخدمية المنبثقة من الشوارع الرئيسية المذكورة في جدول نطاق العمل بطول </w:t>
            </w:r>
            <w:r w:rsidRPr="0071692A">
              <w:rPr>
                <w:rFonts w:asciiTheme="majorBidi" w:eastAsia="Calibri" w:hAnsiTheme="majorBidi" w:cstheme="majorBidi"/>
                <w:color w:val="000000"/>
                <w:sz w:val="24"/>
                <w:szCs w:val="24"/>
                <w:highlight w:val="lightGray"/>
                <w:rtl/>
                <w:lang w:bidi="ar-IQ"/>
              </w:rPr>
              <w:t>26 كم</w:t>
            </w:r>
            <w:r w:rsidRPr="0049512B">
              <w:rPr>
                <w:rFonts w:asciiTheme="majorBidi" w:eastAsia="Calibri" w:hAnsiTheme="majorBidi" w:cstheme="majorBidi"/>
                <w:color w:val="000000"/>
                <w:sz w:val="24"/>
                <w:szCs w:val="24"/>
                <w:rtl/>
                <w:lang w:bidi="ar-IQ"/>
              </w:rPr>
              <w:t xml:space="preserve"> بالكنس اليدوي و تنظيف مشبكات المجاري. يكون الكنس كل اسبوع </w:t>
            </w:r>
          </w:p>
        </w:tc>
        <w:tc>
          <w:tcPr>
            <w:tcW w:w="900" w:type="dxa"/>
          </w:tcPr>
          <w:p w:rsidR="0071692A" w:rsidRPr="0071692A" w:rsidRDefault="0071692A" w:rsidP="0071692A">
            <w:pPr>
              <w:rPr>
                <w:rFonts w:asciiTheme="majorBidi" w:eastAsia="Calibri" w:hAnsiTheme="majorBidi" w:cstheme="majorBidi"/>
                <w:sz w:val="24"/>
                <w:szCs w:val="24"/>
                <w:highlight w:val="lightGray"/>
                <w:rtl/>
              </w:rPr>
            </w:pPr>
            <w:r w:rsidRPr="0071692A">
              <w:rPr>
                <w:rFonts w:asciiTheme="majorBidi" w:eastAsia="Calibri" w:hAnsiTheme="majorBidi" w:cstheme="majorBidi"/>
                <w:sz w:val="24"/>
                <w:szCs w:val="24"/>
                <w:highlight w:val="lightGray"/>
                <w:rtl/>
              </w:rPr>
              <w:t>1 قلاب مع 6 عمال</w:t>
            </w:r>
          </w:p>
        </w:tc>
        <w:tc>
          <w:tcPr>
            <w:tcW w:w="1080" w:type="dxa"/>
          </w:tcPr>
          <w:p w:rsidR="0071692A" w:rsidRPr="0049512B" w:rsidRDefault="0071692A" w:rsidP="0071692A">
            <w:pPr>
              <w:rPr>
                <w:rFonts w:asciiTheme="majorBidi" w:eastAsia="Calibri" w:hAnsiTheme="majorBidi" w:cstheme="majorBidi"/>
                <w:sz w:val="24"/>
                <w:szCs w:val="24"/>
                <w:highlight w:val="yellow"/>
                <w:rtl/>
              </w:rPr>
            </w:pPr>
          </w:p>
        </w:tc>
        <w:tc>
          <w:tcPr>
            <w:tcW w:w="1350" w:type="dxa"/>
          </w:tcPr>
          <w:p w:rsidR="0071692A" w:rsidRPr="0049512B" w:rsidRDefault="0071692A" w:rsidP="0071692A">
            <w:pPr>
              <w:rPr>
                <w:rFonts w:asciiTheme="majorBidi" w:eastAsia="Calibri" w:hAnsiTheme="majorBidi" w:cstheme="majorBidi"/>
                <w:sz w:val="24"/>
                <w:szCs w:val="24"/>
                <w:highlight w:val="yellow"/>
                <w:rtl/>
              </w:rPr>
            </w:pPr>
          </w:p>
        </w:tc>
        <w:tc>
          <w:tcPr>
            <w:tcW w:w="1406" w:type="dxa"/>
          </w:tcPr>
          <w:p w:rsidR="0071692A" w:rsidRPr="0049512B" w:rsidRDefault="0071692A" w:rsidP="0071692A">
            <w:pPr>
              <w:rPr>
                <w:rFonts w:asciiTheme="majorBidi" w:eastAsia="Calibri" w:hAnsiTheme="majorBidi" w:cstheme="majorBidi"/>
                <w:sz w:val="24"/>
                <w:szCs w:val="24"/>
                <w:highlight w:val="yellow"/>
                <w:rtl/>
              </w:rPr>
            </w:pPr>
          </w:p>
        </w:tc>
        <w:tc>
          <w:tcPr>
            <w:tcW w:w="1443" w:type="dxa"/>
          </w:tcPr>
          <w:p w:rsidR="0071692A" w:rsidRPr="0049512B" w:rsidRDefault="0071692A" w:rsidP="0071692A">
            <w:pPr>
              <w:rPr>
                <w:rFonts w:asciiTheme="majorBidi" w:eastAsia="Calibri" w:hAnsiTheme="majorBidi" w:cstheme="majorBidi"/>
                <w:sz w:val="24"/>
                <w:szCs w:val="24"/>
                <w:highlight w:val="yellow"/>
                <w:rtl/>
              </w:rPr>
            </w:pPr>
          </w:p>
        </w:tc>
        <w:tc>
          <w:tcPr>
            <w:tcW w:w="1557" w:type="dxa"/>
          </w:tcPr>
          <w:p w:rsidR="0071692A" w:rsidRPr="0049512B" w:rsidRDefault="0071692A" w:rsidP="0071692A">
            <w:pPr>
              <w:rPr>
                <w:rFonts w:asciiTheme="majorBidi" w:eastAsia="Calibri" w:hAnsiTheme="majorBidi" w:cstheme="majorBidi"/>
                <w:sz w:val="24"/>
                <w:szCs w:val="24"/>
                <w:highlight w:val="yellow"/>
                <w:rtl/>
              </w:rPr>
            </w:pPr>
          </w:p>
        </w:tc>
      </w:tr>
      <w:tr w:rsidR="0071692A" w:rsidRPr="00B76F79" w:rsidTr="00CA4964">
        <w:tc>
          <w:tcPr>
            <w:tcW w:w="5298" w:type="dxa"/>
          </w:tcPr>
          <w:p w:rsidR="0071692A" w:rsidRPr="0049512B" w:rsidRDefault="0071692A" w:rsidP="0071692A">
            <w:pPr>
              <w:numPr>
                <w:ilvl w:val="0"/>
                <w:numId w:val="25"/>
              </w:numPr>
              <w:bidi/>
              <w:ind w:left="360"/>
              <w:contextualSpacing/>
              <w:jc w:val="both"/>
              <w:rPr>
                <w:rFonts w:asciiTheme="majorBidi" w:eastAsia="Calibri" w:hAnsiTheme="majorBidi" w:cstheme="majorBidi"/>
                <w:color w:val="000000"/>
                <w:sz w:val="24"/>
                <w:szCs w:val="24"/>
                <w:rtl/>
                <w:lang w:bidi="ar-IQ"/>
              </w:rPr>
            </w:pPr>
            <w:r w:rsidRPr="0049512B">
              <w:rPr>
                <w:rFonts w:asciiTheme="majorBidi" w:eastAsia="Calibri" w:hAnsiTheme="majorBidi" w:cstheme="majorBidi"/>
                <w:color w:val="000000"/>
                <w:sz w:val="24"/>
                <w:szCs w:val="24"/>
                <w:rtl/>
                <w:lang w:bidi="ar-IQ"/>
              </w:rPr>
              <w:t xml:space="preserve">تجهيز حاويات منزلية بلاستيكية سعة </w:t>
            </w:r>
            <w:r>
              <w:rPr>
                <w:rFonts w:asciiTheme="majorBidi" w:eastAsia="Calibri" w:hAnsiTheme="majorBidi" w:cstheme="majorBidi" w:hint="cs"/>
                <w:color w:val="000000"/>
                <w:sz w:val="24"/>
                <w:szCs w:val="24"/>
                <w:rtl/>
                <w:lang w:bidi="ar-IQ"/>
              </w:rPr>
              <w:t>120</w:t>
            </w:r>
            <w:r w:rsidRPr="0049512B">
              <w:rPr>
                <w:rFonts w:asciiTheme="majorBidi" w:eastAsia="Calibri" w:hAnsiTheme="majorBidi" w:cstheme="majorBidi"/>
                <w:color w:val="000000"/>
                <w:sz w:val="24"/>
                <w:szCs w:val="24"/>
                <w:rtl/>
                <w:lang w:bidi="ar-IQ"/>
              </w:rPr>
              <w:t xml:space="preserve"> لتر سمك 2 ملم و توزيعها في المنطقة المذكورة مرة واحدة كل سنتين</w:t>
            </w:r>
            <w:r w:rsidRPr="0049512B">
              <w:rPr>
                <w:rFonts w:asciiTheme="majorBidi" w:eastAsia="Calibri" w:hAnsiTheme="majorBidi" w:cstheme="majorBidi"/>
                <w:color w:val="000000"/>
                <w:sz w:val="24"/>
                <w:szCs w:val="24"/>
                <w:lang w:bidi="ar-IQ"/>
              </w:rPr>
              <w:t>.</w:t>
            </w:r>
          </w:p>
        </w:tc>
        <w:tc>
          <w:tcPr>
            <w:tcW w:w="900" w:type="dxa"/>
          </w:tcPr>
          <w:p w:rsidR="0071692A" w:rsidRPr="0071692A" w:rsidRDefault="0071692A" w:rsidP="0071692A">
            <w:pPr>
              <w:rPr>
                <w:rFonts w:asciiTheme="majorBidi" w:eastAsia="Calibri" w:hAnsiTheme="majorBidi" w:cstheme="majorBidi"/>
                <w:sz w:val="24"/>
                <w:szCs w:val="24"/>
                <w:highlight w:val="lightGray"/>
                <w:rtl/>
              </w:rPr>
            </w:pPr>
            <w:r w:rsidRPr="0071692A">
              <w:rPr>
                <w:rFonts w:asciiTheme="majorBidi" w:eastAsia="Calibri" w:hAnsiTheme="majorBidi" w:cstheme="majorBidi"/>
                <w:sz w:val="24"/>
                <w:szCs w:val="24"/>
                <w:highlight w:val="lightGray"/>
                <w:rtl/>
              </w:rPr>
              <w:t>35000 حاوية</w:t>
            </w:r>
          </w:p>
        </w:tc>
        <w:tc>
          <w:tcPr>
            <w:tcW w:w="1080" w:type="dxa"/>
          </w:tcPr>
          <w:p w:rsidR="0071692A" w:rsidRPr="0049512B" w:rsidRDefault="0071692A" w:rsidP="0071692A">
            <w:pPr>
              <w:rPr>
                <w:rFonts w:asciiTheme="majorBidi" w:eastAsia="Calibri" w:hAnsiTheme="majorBidi" w:cstheme="majorBidi"/>
                <w:sz w:val="24"/>
                <w:szCs w:val="24"/>
                <w:highlight w:val="yellow"/>
                <w:rtl/>
              </w:rPr>
            </w:pPr>
          </w:p>
        </w:tc>
        <w:tc>
          <w:tcPr>
            <w:tcW w:w="1350" w:type="dxa"/>
          </w:tcPr>
          <w:p w:rsidR="0071692A" w:rsidRPr="0049512B" w:rsidRDefault="0071692A" w:rsidP="0071692A">
            <w:pPr>
              <w:rPr>
                <w:rFonts w:asciiTheme="majorBidi" w:eastAsia="Calibri" w:hAnsiTheme="majorBidi" w:cstheme="majorBidi"/>
                <w:sz w:val="24"/>
                <w:szCs w:val="24"/>
                <w:highlight w:val="yellow"/>
                <w:rtl/>
              </w:rPr>
            </w:pPr>
          </w:p>
        </w:tc>
        <w:tc>
          <w:tcPr>
            <w:tcW w:w="1406" w:type="dxa"/>
          </w:tcPr>
          <w:p w:rsidR="0071692A" w:rsidRPr="0049512B" w:rsidRDefault="0071692A" w:rsidP="0071692A">
            <w:pPr>
              <w:rPr>
                <w:rFonts w:asciiTheme="majorBidi" w:eastAsia="Calibri" w:hAnsiTheme="majorBidi" w:cstheme="majorBidi"/>
                <w:sz w:val="24"/>
                <w:szCs w:val="24"/>
                <w:highlight w:val="yellow"/>
                <w:rtl/>
              </w:rPr>
            </w:pPr>
          </w:p>
        </w:tc>
        <w:tc>
          <w:tcPr>
            <w:tcW w:w="1443" w:type="dxa"/>
          </w:tcPr>
          <w:p w:rsidR="0071692A" w:rsidRPr="0049512B" w:rsidRDefault="0071692A" w:rsidP="0071692A">
            <w:pPr>
              <w:rPr>
                <w:rFonts w:asciiTheme="majorBidi" w:eastAsia="Calibri" w:hAnsiTheme="majorBidi" w:cstheme="majorBidi"/>
                <w:sz w:val="24"/>
                <w:szCs w:val="24"/>
                <w:highlight w:val="yellow"/>
                <w:rtl/>
              </w:rPr>
            </w:pPr>
          </w:p>
        </w:tc>
        <w:tc>
          <w:tcPr>
            <w:tcW w:w="1557" w:type="dxa"/>
          </w:tcPr>
          <w:p w:rsidR="0071692A" w:rsidRPr="0049512B" w:rsidRDefault="0071692A" w:rsidP="0071692A">
            <w:pPr>
              <w:rPr>
                <w:rFonts w:asciiTheme="majorBidi" w:eastAsia="Calibri" w:hAnsiTheme="majorBidi" w:cstheme="majorBidi"/>
                <w:sz w:val="24"/>
                <w:szCs w:val="24"/>
                <w:highlight w:val="yellow"/>
                <w:rtl/>
              </w:rPr>
            </w:pPr>
          </w:p>
        </w:tc>
      </w:tr>
      <w:tr w:rsidR="0071692A" w:rsidRPr="00B76F79" w:rsidTr="00CA4964">
        <w:tc>
          <w:tcPr>
            <w:tcW w:w="5298" w:type="dxa"/>
          </w:tcPr>
          <w:p w:rsidR="0071692A" w:rsidRPr="0049512B" w:rsidRDefault="0071692A" w:rsidP="0071692A">
            <w:pPr>
              <w:numPr>
                <w:ilvl w:val="0"/>
                <w:numId w:val="25"/>
              </w:numPr>
              <w:bidi/>
              <w:ind w:left="360"/>
              <w:contextualSpacing/>
              <w:jc w:val="both"/>
              <w:rPr>
                <w:rFonts w:asciiTheme="majorBidi" w:eastAsia="Calibri" w:hAnsiTheme="majorBidi" w:cstheme="majorBidi"/>
                <w:color w:val="000000"/>
                <w:sz w:val="24"/>
                <w:szCs w:val="24"/>
                <w:rtl/>
                <w:lang w:bidi="ar-IQ"/>
              </w:rPr>
            </w:pPr>
            <w:r w:rsidRPr="0049512B">
              <w:rPr>
                <w:rFonts w:asciiTheme="majorBidi" w:eastAsia="Calibri" w:hAnsiTheme="majorBidi" w:cstheme="majorBidi"/>
                <w:color w:val="000000"/>
                <w:sz w:val="24"/>
                <w:szCs w:val="24"/>
                <w:rtl/>
                <w:lang w:bidi="ar-IQ"/>
              </w:rPr>
              <w:t xml:space="preserve">تجهيز و ةوزيع اكياس نفايات 50 </w:t>
            </w:r>
            <w:r w:rsidRPr="0049512B">
              <w:rPr>
                <w:rFonts w:asciiTheme="majorBidi" w:eastAsia="Calibri" w:hAnsiTheme="majorBidi" w:cstheme="majorBidi"/>
                <w:color w:val="000000"/>
                <w:sz w:val="24"/>
                <w:szCs w:val="24"/>
                <w:lang w:bidi="ar-IQ"/>
              </w:rPr>
              <w:t>x</w:t>
            </w:r>
            <w:r w:rsidRPr="0049512B">
              <w:rPr>
                <w:rFonts w:asciiTheme="majorBidi" w:eastAsia="Calibri" w:hAnsiTheme="majorBidi" w:cstheme="majorBidi"/>
                <w:color w:val="000000"/>
                <w:sz w:val="24"/>
                <w:szCs w:val="24"/>
                <w:rtl/>
                <w:lang w:bidi="ar-IQ"/>
              </w:rPr>
              <w:t xml:space="preserve"> 90 سم بواقع درزن لكل وحدة سكنية كل اسبوعين</w:t>
            </w:r>
            <w:r w:rsidRPr="0049512B">
              <w:rPr>
                <w:rFonts w:asciiTheme="majorBidi" w:eastAsia="Calibri" w:hAnsiTheme="majorBidi" w:cstheme="majorBidi"/>
                <w:color w:val="000000"/>
                <w:sz w:val="24"/>
                <w:szCs w:val="24"/>
                <w:lang w:bidi="ar-IQ"/>
              </w:rPr>
              <w:t>.</w:t>
            </w:r>
          </w:p>
        </w:tc>
        <w:tc>
          <w:tcPr>
            <w:tcW w:w="900" w:type="dxa"/>
          </w:tcPr>
          <w:p w:rsidR="0071692A" w:rsidRPr="0071692A" w:rsidRDefault="0071692A" w:rsidP="0071692A">
            <w:pPr>
              <w:rPr>
                <w:rFonts w:asciiTheme="majorBidi" w:eastAsia="Calibri" w:hAnsiTheme="majorBidi" w:cstheme="majorBidi"/>
                <w:sz w:val="24"/>
                <w:szCs w:val="24"/>
                <w:highlight w:val="lightGray"/>
                <w:rtl/>
              </w:rPr>
            </w:pPr>
            <w:r w:rsidRPr="0071692A">
              <w:rPr>
                <w:rFonts w:asciiTheme="majorBidi" w:eastAsia="Calibri" w:hAnsiTheme="majorBidi" w:cstheme="majorBidi"/>
                <w:sz w:val="24"/>
                <w:szCs w:val="24"/>
                <w:highlight w:val="lightGray"/>
                <w:rtl/>
              </w:rPr>
              <w:t>35000</w:t>
            </w:r>
          </w:p>
        </w:tc>
        <w:tc>
          <w:tcPr>
            <w:tcW w:w="1080" w:type="dxa"/>
          </w:tcPr>
          <w:p w:rsidR="0071692A" w:rsidRPr="0049512B" w:rsidRDefault="0071692A" w:rsidP="0071692A">
            <w:pPr>
              <w:rPr>
                <w:rFonts w:asciiTheme="majorBidi" w:eastAsia="Calibri" w:hAnsiTheme="majorBidi" w:cstheme="majorBidi"/>
                <w:sz w:val="24"/>
                <w:szCs w:val="24"/>
                <w:highlight w:val="yellow"/>
                <w:rtl/>
              </w:rPr>
            </w:pPr>
          </w:p>
        </w:tc>
        <w:tc>
          <w:tcPr>
            <w:tcW w:w="1350" w:type="dxa"/>
          </w:tcPr>
          <w:p w:rsidR="0071692A" w:rsidRPr="0049512B" w:rsidRDefault="0071692A" w:rsidP="0071692A">
            <w:pPr>
              <w:rPr>
                <w:rFonts w:asciiTheme="majorBidi" w:eastAsia="Calibri" w:hAnsiTheme="majorBidi" w:cstheme="majorBidi"/>
                <w:sz w:val="24"/>
                <w:szCs w:val="24"/>
                <w:highlight w:val="yellow"/>
                <w:rtl/>
              </w:rPr>
            </w:pPr>
          </w:p>
        </w:tc>
        <w:tc>
          <w:tcPr>
            <w:tcW w:w="1406" w:type="dxa"/>
          </w:tcPr>
          <w:p w:rsidR="0071692A" w:rsidRPr="0049512B" w:rsidRDefault="0071692A" w:rsidP="0071692A">
            <w:pPr>
              <w:rPr>
                <w:rFonts w:asciiTheme="majorBidi" w:eastAsia="Calibri" w:hAnsiTheme="majorBidi" w:cstheme="majorBidi"/>
                <w:sz w:val="24"/>
                <w:szCs w:val="24"/>
                <w:highlight w:val="yellow"/>
                <w:rtl/>
              </w:rPr>
            </w:pPr>
          </w:p>
        </w:tc>
        <w:tc>
          <w:tcPr>
            <w:tcW w:w="1443" w:type="dxa"/>
          </w:tcPr>
          <w:p w:rsidR="0071692A" w:rsidRPr="0049512B" w:rsidRDefault="0071692A" w:rsidP="0071692A">
            <w:pPr>
              <w:rPr>
                <w:rFonts w:asciiTheme="majorBidi" w:eastAsia="Calibri" w:hAnsiTheme="majorBidi" w:cstheme="majorBidi"/>
                <w:sz w:val="24"/>
                <w:szCs w:val="24"/>
                <w:highlight w:val="yellow"/>
                <w:rtl/>
              </w:rPr>
            </w:pPr>
          </w:p>
        </w:tc>
        <w:tc>
          <w:tcPr>
            <w:tcW w:w="1557" w:type="dxa"/>
          </w:tcPr>
          <w:p w:rsidR="0071692A" w:rsidRPr="0049512B" w:rsidRDefault="0071692A" w:rsidP="0071692A">
            <w:pPr>
              <w:rPr>
                <w:rFonts w:asciiTheme="majorBidi" w:eastAsia="Calibri" w:hAnsiTheme="majorBidi" w:cstheme="majorBidi"/>
                <w:sz w:val="24"/>
                <w:szCs w:val="24"/>
                <w:highlight w:val="yellow"/>
                <w:rtl/>
              </w:rPr>
            </w:pPr>
          </w:p>
        </w:tc>
      </w:tr>
      <w:tr w:rsidR="0071692A" w:rsidRPr="00B76F79" w:rsidTr="00CA4964">
        <w:trPr>
          <w:trHeight w:val="573"/>
        </w:trPr>
        <w:tc>
          <w:tcPr>
            <w:tcW w:w="5298" w:type="dxa"/>
            <w:shd w:val="clear" w:color="auto" w:fill="E7E6E6"/>
            <w:vAlign w:val="center"/>
          </w:tcPr>
          <w:p w:rsidR="0071692A" w:rsidRPr="0049512B" w:rsidRDefault="0071692A" w:rsidP="0071692A">
            <w:pPr>
              <w:ind w:left="720"/>
              <w:contextualSpacing/>
              <w:jc w:val="center"/>
              <w:rPr>
                <w:rFonts w:asciiTheme="majorBidi" w:eastAsia="Calibri" w:hAnsiTheme="majorBidi" w:cstheme="majorBidi"/>
                <w:b/>
                <w:bCs/>
                <w:sz w:val="24"/>
                <w:szCs w:val="24"/>
                <w:rtl/>
              </w:rPr>
            </w:pPr>
            <w:r w:rsidRPr="0049512B">
              <w:rPr>
                <w:rFonts w:asciiTheme="majorBidi" w:eastAsia="Calibri" w:hAnsiTheme="majorBidi" w:cstheme="majorBidi"/>
                <w:b/>
                <w:bCs/>
                <w:sz w:val="24"/>
                <w:szCs w:val="24"/>
                <w:rtl/>
              </w:rPr>
              <w:t>المجموع</w:t>
            </w:r>
          </w:p>
        </w:tc>
        <w:tc>
          <w:tcPr>
            <w:tcW w:w="900" w:type="dxa"/>
            <w:shd w:val="clear" w:color="auto" w:fill="E7E6E6"/>
            <w:vAlign w:val="center"/>
          </w:tcPr>
          <w:p w:rsidR="0071692A" w:rsidRPr="0049512B" w:rsidRDefault="0071692A" w:rsidP="0071692A">
            <w:pPr>
              <w:jc w:val="center"/>
              <w:rPr>
                <w:rFonts w:asciiTheme="majorBidi" w:eastAsia="Calibri" w:hAnsiTheme="majorBidi" w:cstheme="majorBidi"/>
                <w:sz w:val="24"/>
                <w:szCs w:val="24"/>
                <w:highlight w:val="yellow"/>
                <w:rtl/>
              </w:rPr>
            </w:pPr>
          </w:p>
        </w:tc>
        <w:tc>
          <w:tcPr>
            <w:tcW w:w="1080" w:type="dxa"/>
            <w:shd w:val="clear" w:color="auto" w:fill="E7E6E6"/>
            <w:vAlign w:val="center"/>
          </w:tcPr>
          <w:p w:rsidR="0071692A" w:rsidRPr="0049512B" w:rsidRDefault="0071692A" w:rsidP="0071692A">
            <w:pPr>
              <w:jc w:val="center"/>
              <w:rPr>
                <w:rFonts w:asciiTheme="majorBidi" w:eastAsia="Calibri" w:hAnsiTheme="majorBidi" w:cstheme="majorBidi"/>
                <w:sz w:val="24"/>
                <w:szCs w:val="24"/>
                <w:highlight w:val="yellow"/>
                <w:rtl/>
              </w:rPr>
            </w:pPr>
          </w:p>
        </w:tc>
        <w:tc>
          <w:tcPr>
            <w:tcW w:w="1350" w:type="dxa"/>
            <w:shd w:val="clear" w:color="auto" w:fill="E7E6E6"/>
            <w:vAlign w:val="center"/>
          </w:tcPr>
          <w:p w:rsidR="0071692A" w:rsidRPr="0049512B" w:rsidRDefault="0071692A" w:rsidP="0071692A">
            <w:pPr>
              <w:jc w:val="center"/>
              <w:rPr>
                <w:rFonts w:asciiTheme="majorBidi" w:eastAsia="Calibri" w:hAnsiTheme="majorBidi" w:cstheme="majorBidi"/>
                <w:sz w:val="24"/>
                <w:szCs w:val="24"/>
                <w:highlight w:val="yellow"/>
                <w:rtl/>
              </w:rPr>
            </w:pPr>
          </w:p>
        </w:tc>
        <w:tc>
          <w:tcPr>
            <w:tcW w:w="1406" w:type="dxa"/>
            <w:shd w:val="clear" w:color="auto" w:fill="E7E6E6"/>
            <w:vAlign w:val="center"/>
          </w:tcPr>
          <w:p w:rsidR="0071692A" w:rsidRPr="0049512B" w:rsidRDefault="0071692A" w:rsidP="0071692A">
            <w:pPr>
              <w:jc w:val="center"/>
              <w:rPr>
                <w:rFonts w:asciiTheme="majorBidi" w:eastAsia="Calibri" w:hAnsiTheme="majorBidi" w:cstheme="majorBidi"/>
                <w:sz w:val="24"/>
                <w:szCs w:val="24"/>
                <w:highlight w:val="yellow"/>
                <w:rtl/>
              </w:rPr>
            </w:pPr>
          </w:p>
        </w:tc>
        <w:tc>
          <w:tcPr>
            <w:tcW w:w="1443" w:type="dxa"/>
            <w:shd w:val="clear" w:color="auto" w:fill="E7E6E6"/>
            <w:vAlign w:val="center"/>
          </w:tcPr>
          <w:p w:rsidR="0071692A" w:rsidRPr="0049512B" w:rsidRDefault="0071692A" w:rsidP="0071692A">
            <w:pPr>
              <w:jc w:val="center"/>
              <w:rPr>
                <w:rFonts w:asciiTheme="majorBidi" w:eastAsia="Calibri" w:hAnsiTheme="majorBidi" w:cstheme="majorBidi"/>
                <w:sz w:val="24"/>
                <w:szCs w:val="24"/>
                <w:highlight w:val="yellow"/>
                <w:rtl/>
              </w:rPr>
            </w:pPr>
          </w:p>
        </w:tc>
        <w:tc>
          <w:tcPr>
            <w:tcW w:w="1557" w:type="dxa"/>
            <w:shd w:val="clear" w:color="auto" w:fill="E7E6E6"/>
            <w:vAlign w:val="center"/>
          </w:tcPr>
          <w:p w:rsidR="0071692A" w:rsidRPr="0049512B" w:rsidRDefault="0071692A" w:rsidP="0071692A">
            <w:pPr>
              <w:jc w:val="center"/>
              <w:rPr>
                <w:rFonts w:asciiTheme="majorBidi" w:eastAsia="Calibri" w:hAnsiTheme="majorBidi" w:cstheme="majorBidi"/>
                <w:sz w:val="24"/>
                <w:szCs w:val="24"/>
                <w:highlight w:val="yellow"/>
                <w:rtl/>
              </w:rPr>
            </w:pPr>
          </w:p>
        </w:tc>
      </w:tr>
    </w:tbl>
    <w:p w:rsidR="0049512B" w:rsidRDefault="0049512B" w:rsidP="0049512B">
      <w:pPr>
        <w:bidi/>
        <w:spacing w:after="160" w:line="259" w:lineRule="auto"/>
        <w:rPr>
          <w:rFonts w:asciiTheme="majorBidi" w:eastAsia="Calibri" w:hAnsiTheme="majorBidi" w:cstheme="majorBidi"/>
          <w:b/>
          <w:bCs/>
          <w:sz w:val="24"/>
          <w:szCs w:val="24"/>
          <w:rtl/>
          <w:lang w:bidi="ar-IQ"/>
        </w:rPr>
      </w:pPr>
    </w:p>
    <w:p w:rsidR="0049512B" w:rsidRDefault="0049512B" w:rsidP="0049512B">
      <w:pPr>
        <w:bidi/>
        <w:spacing w:after="160" w:line="259" w:lineRule="auto"/>
        <w:rPr>
          <w:rFonts w:asciiTheme="majorBidi" w:eastAsia="Calibri" w:hAnsiTheme="majorBidi" w:cstheme="majorBidi"/>
          <w:b/>
          <w:bCs/>
          <w:sz w:val="24"/>
          <w:szCs w:val="24"/>
          <w:rtl/>
          <w:lang w:bidi="ar-IQ"/>
        </w:rPr>
      </w:pPr>
    </w:p>
    <w:p w:rsidR="0049512B" w:rsidRPr="00B76F79" w:rsidRDefault="00FF4B28" w:rsidP="00FF4B28">
      <w:pPr>
        <w:bidi/>
        <w:spacing w:after="160" w:line="259" w:lineRule="auto"/>
        <w:rPr>
          <w:rFonts w:asciiTheme="majorBidi" w:eastAsia="Calibri" w:hAnsiTheme="majorBidi" w:cstheme="majorBidi"/>
          <w:b/>
          <w:bCs/>
          <w:sz w:val="24"/>
          <w:szCs w:val="24"/>
          <w:rtl/>
          <w:lang w:bidi="ar-IQ"/>
        </w:rPr>
      </w:pPr>
      <w:r>
        <w:rPr>
          <w:rFonts w:asciiTheme="majorBidi" w:eastAsia="Calibri" w:hAnsiTheme="majorBidi" w:cstheme="majorBidi" w:hint="cs"/>
          <w:b/>
          <w:bCs/>
          <w:sz w:val="24"/>
          <w:szCs w:val="24"/>
          <w:rtl/>
          <w:lang w:bidi="ar-IQ"/>
        </w:rPr>
        <w:t xml:space="preserve">2- </w:t>
      </w:r>
      <w:r w:rsidRPr="00FF4B28">
        <w:rPr>
          <w:rFonts w:asciiTheme="majorBidi" w:eastAsia="Calibri" w:hAnsiTheme="majorBidi" w:cs="Times New Roman"/>
          <w:b/>
          <w:bCs/>
          <w:sz w:val="24"/>
          <w:szCs w:val="24"/>
          <w:rtl/>
          <w:lang w:bidi="ar-IQ"/>
        </w:rPr>
        <w:t>-</w:t>
      </w:r>
      <w:r w:rsidRPr="00FF4B28">
        <w:rPr>
          <w:rFonts w:asciiTheme="majorBidi" w:eastAsia="Calibri" w:hAnsiTheme="majorBidi" w:cs="Times New Roman"/>
          <w:b/>
          <w:bCs/>
          <w:sz w:val="24"/>
          <w:szCs w:val="24"/>
          <w:rtl/>
          <w:lang w:bidi="ar-IQ"/>
        </w:rPr>
        <w:tab/>
        <w:t>قائمة الاليات المطلوبة</w:t>
      </w:r>
    </w:p>
    <w:tbl>
      <w:tblPr>
        <w:tblpPr w:leftFromText="180" w:rightFromText="180" w:vertAnchor="text" w:horzAnchor="margin" w:tblpXSpec="center" w:tblpY="154"/>
        <w:bidiVisual/>
        <w:tblW w:w="10954" w:type="dxa"/>
        <w:tblLook w:val="04A0" w:firstRow="1" w:lastRow="0" w:firstColumn="1" w:lastColumn="0" w:noHBand="0" w:noVBand="1"/>
      </w:tblPr>
      <w:tblGrid>
        <w:gridCol w:w="972"/>
        <w:gridCol w:w="6296"/>
        <w:gridCol w:w="3686"/>
      </w:tblGrid>
      <w:tr w:rsidR="00FF4B28" w:rsidRPr="00B76F79" w:rsidTr="00FF4B28">
        <w:trPr>
          <w:trHeight w:val="341"/>
        </w:trPr>
        <w:tc>
          <w:tcPr>
            <w:tcW w:w="97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F4B28" w:rsidRPr="00B76F79" w:rsidRDefault="00FF4B28" w:rsidP="00FF4B28">
            <w:pPr>
              <w:bidi/>
              <w:spacing w:after="160" w:line="259" w:lineRule="auto"/>
              <w:jc w:val="center"/>
              <w:rPr>
                <w:rFonts w:asciiTheme="majorBidi" w:eastAsia="Calibri" w:hAnsiTheme="majorBidi" w:cstheme="majorBidi"/>
                <w:sz w:val="24"/>
                <w:szCs w:val="24"/>
              </w:rPr>
            </w:pPr>
            <w:r w:rsidRPr="00B76F79">
              <w:rPr>
                <w:rFonts w:asciiTheme="majorBidi" w:eastAsia="Calibri" w:hAnsiTheme="majorBidi" w:cstheme="majorBidi"/>
                <w:b/>
                <w:bCs/>
                <w:sz w:val="24"/>
                <w:szCs w:val="24"/>
                <w:rtl/>
              </w:rPr>
              <w:t>ت</w:t>
            </w:r>
          </w:p>
        </w:tc>
        <w:tc>
          <w:tcPr>
            <w:tcW w:w="629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F4B28" w:rsidRPr="00B76F79" w:rsidRDefault="00FF4B28" w:rsidP="00FF4B28">
            <w:pPr>
              <w:bidi/>
              <w:spacing w:after="160" w:line="259" w:lineRule="auto"/>
              <w:jc w:val="center"/>
              <w:rPr>
                <w:rFonts w:asciiTheme="majorBidi" w:eastAsia="Calibri" w:hAnsiTheme="majorBidi" w:cstheme="majorBidi"/>
                <w:sz w:val="24"/>
                <w:szCs w:val="24"/>
              </w:rPr>
            </w:pPr>
            <w:r w:rsidRPr="00B76F79">
              <w:rPr>
                <w:rFonts w:asciiTheme="majorBidi" w:eastAsia="Calibri" w:hAnsiTheme="majorBidi" w:cstheme="majorBidi"/>
                <w:b/>
                <w:bCs/>
                <w:sz w:val="24"/>
                <w:szCs w:val="24"/>
                <w:rtl/>
              </w:rPr>
              <w:t>الاليات</w:t>
            </w:r>
          </w:p>
        </w:tc>
        <w:tc>
          <w:tcPr>
            <w:tcW w:w="368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F4B28" w:rsidRPr="00B76F79" w:rsidRDefault="00FF4B28" w:rsidP="00FF4B28">
            <w:pPr>
              <w:bidi/>
              <w:spacing w:after="160" w:line="259" w:lineRule="auto"/>
              <w:jc w:val="center"/>
              <w:rPr>
                <w:rFonts w:asciiTheme="majorBidi" w:eastAsia="Calibri" w:hAnsiTheme="majorBidi" w:cstheme="majorBidi"/>
                <w:b/>
                <w:bCs/>
                <w:sz w:val="24"/>
                <w:szCs w:val="24"/>
              </w:rPr>
            </w:pPr>
            <w:r w:rsidRPr="00B76F79">
              <w:rPr>
                <w:rFonts w:asciiTheme="majorBidi" w:eastAsia="Calibri" w:hAnsiTheme="majorBidi" w:cstheme="majorBidi"/>
                <w:b/>
                <w:bCs/>
                <w:sz w:val="24"/>
                <w:szCs w:val="24"/>
                <w:rtl/>
              </w:rPr>
              <w:t>العدد</w:t>
            </w:r>
          </w:p>
        </w:tc>
      </w:tr>
      <w:tr w:rsidR="00FF4B28" w:rsidRPr="00B76F79" w:rsidTr="00FF4B28">
        <w:trPr>
          <w:trHeight w:val="375"/>
        </w:trPr>
        <w:tc>
          <w:tcPr>
            <w:tcW w:w="972" w:type="dxa"/>
            <w:tcBorders>
              <w:top w:val="nil"/>
              <w:left w:val="single" w:sz="4" w:space="0" w:color="auto"/>
              <w:bottom w:val="single" w:sz="4" w:space="0" w:color="auto"/>
              <w:right w:val="single" w:sz="4" w:space="0" w:color="auto"/>
            </w:tcBorders>
            <w:shd w:val="clear" w:color="auto" w:fill="auto"/>
            <w:vAlign w:val="center"/>
          </w:tcPr>
          <w:p w:rsidR="00FF4B28" w:rsidRPr="00B76F79" w:rsidRDefault="00FF4B28" w:rsidP="00FF4B28">
            <w:pPr>
              <w:numPr>
                <w:ilvl w:val="0"/>
                <w:numId w:val="49"/>
              </w:numPr>
              <w:bidi/>
              <w:spacing w:after="0" w:line="259" w:lineRule="auto"/>
              <w:contextualSpacing/>
              <w:jc w:val="center"/>
              <w:rPr>
                <w:rFonts w:asciiTheme="majorBidi" w:eastAsia="Calibri" w:hAnsiTheme="majorBidi" w:cstheme="majorBidi"/>
                <w:b/>
                <w:bCs/>
                <w:sz w:val="24"/>
                <w:szCs w:val="24"/>
              </w:rPr>
            </w:pPr>
          </w:p>
        </w:tc>
        <w:tc>
          <w:tcPr>
            <w:tcW w:w="6296" w:type="dxa"/>
            <w:tcBorders>
              <w:top w:val="nil"/>
              <w:left w:val="single" w:sz="4" w:space="0" w:color="auto"/>
              <w:bottom w:val="single" w:sz="4" w:space="0" w:color="auto"/>
              <w:right w:val="single" w:sz="4" w:space="0" w:color="auto"/>
            </w:tcBorders>
            <w:shd w:val="clear" w:color="auto" w:fill="auto"/>
            <w:noWrap/>
            <w:vAlign w:val="bottom"/>
            <w:hideMark/>
          </w:tcPr>
          <w:p w:rsidR="00FF4B28" w:rsidRPr="00B76F79" w:rsidRDefault="00FF4B28" w:rsidP="00FF4B28">
            <w:pPr>
              <w:bidi/>
              <w:spacing w:after="0" w:line="259" w:lineRule="auto"/>
              <w:rPr>
                <w:rFonts w:asciiTheme="majorBidi" w:eastAsia="Calibri" w:hAnsiTheme="majorBidi" w:cstheme="majorBidi"/>
                <w:b/>
                <w:bCs/>
                <w:sz w:val="24"/>
                <w:szCs w:val="24"/>
              </w:rPr>
            </w:pPr>
            <w:r w:rsidRPr="00B76F79">
              <w:rPr>
                <w:rFonts w:asciiTheme="majorBidi" w:eastAsia="Calibri" w:hAnsiTheme="majorBidi" w:cstheme="majorBidi"/>
                <w:b/>
                <w:bCs/>
                <w:sz w:val="24"/>
                <w:szCs w:val="24"/>
                <w:rtl/>
              </w:rPr>
              <w:t xml:space="preserve">كابسات نفايات حجم 8 م3 كوري ذراع خلفي </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FF4B28" w:rsidRPr="00FF4B28" w:rsidRDefault="00FF4B28" w:rsidP="00FF4B28">
            <w:pPr>
              <w:bidi/>
              <w:spacing w:after="0" w:line="259" w:lineRule="auto"/>
              <w:jc w:val="center"/>
              <w:rPr>
                <w:rFonts w:asciiTheme="majorBidi" w:eastAsia="Calibri" w:hAnsiTheme="majorBidi" w:cstheme="majorBidi"/>
                <w:b/>
                <w:bCs/>
                <w:sz w:val="24"/>
                <w:szCs w:val="24"/>
                <w:highlight w:val="lightGray"/>
              </w:rPr>
            </w:pPr>
            <w:r w:rsidRPr="00FF4B28">
              <w:rPr>
                <w:rFonts w:asciiTheme="majorBidi" w:eastAsia="Calibri" w:hAnsiTheme="majorBidi" w:cstheme="majorBidi"/>
                <w:b/>
                <w:bCs/>
                <w:sz w:val="24"/>
                <w:szCs w:val="24"/>
                <w:highlight w:val="lightGray"/>
                <w:rtl/>
              </w:rPr>
              <w:t>10</w:t>
            </w:r>
          </w:p>
        </w:tc>
      </w:tr>
      <w:tr w:rsidR="00FF4B28" w:rsidRPr="00B76F79" w:rsidTr="00FF4B28">
        <w:trPr>
          <w:trHeight w:val="375"/>
        </w:trPr>
        <w:tc>
          <w:tcPr>
            <w:tcW w:w="972" w:type="dxa"/>
            <w:tcBorders>
              <w:top w:val="nil"/>
              <w:left w:val="single" w:sz="4" w:space="0" w:color="auto"/>
              <w:bottom w:val="single" w:sz="4" w:space="0" w:color="auto"/>
              <w:right w:val="single" w:sz="4" w:space="0" w:color="auto"/>
            </w:tcBorders>
            <w:shd w:val="clear" w:color="auto" w:fill="auto"/>
            <w:vAlign w:val="center"/>
          </w:tcPr>
          <w:p w:rsidR="00FF4B28" w:rsidRPr="00B76F79" w:rsidRDefault="00FF4B28" w:rsidP="00FF4B28">
            <w:pPr>
              <w:numPr>
                <w:ilvl w:val="0"/>
                <w:numId w:val="49"/>
              </w:numPr>
              <w:bidi/>
              <w:spacing w:after="0" w:line="259" w:lineRule="auto"/>
              <w:contextualSpacing/>
              <w:jc w:val="center"/>
              <w:rPr>
                <w:rFonts w:asciiTheme="majorBidi" w:eastAsia="Calibri" w:hAnsiTheme="majorBidi" w:cstheme="majorBidi"/>
                <w:b/>
                <w:bCs/>
                <w:sz w:val="24"/>
                <w:szCs w:val="24"/>
              </w:rPr>
            </w:pPr>
          </w:p>
        </w:tc>
        <w:tc>
          <w:tcPr>
            <w:tcW w:w="6296" w:type="dxa"/>
            <w:tcBorders>
              <w:top w:val="nil"/>
              <w:left w:val="single" w:sz="4" w:space="0" w:color="auto"/>
              <w:bottom w:val="single" w:sz="4" w:space="0" w:color="auto"/>
              <w:right w:val="single" w:sz="4" w:space="0" w:color="auto"/>
            </w:tcBorders>
            <w:shd w:val="clear" w:color="auto" w:fill="auto"/>
            <w:noWrap/>
            <w:vAlign w:val="bottom"/>
            <w:hideMark/>
          </w:tcPr>
          <w:p w:rsidR="00FF4B28" w:rsidRPr="00B76F79" w:rsidRDefault="00FF4B28" w:rsidP="00FF4B28">
            <w:pPr>
              <w:bidi/>
              <w:spacing w:after="0" w:line="259" w:lineRule="auto"/>
              <w:rPr>
                <w:rFonts w:asciiTheme="majorBidi" w:eastAsia="Calibri" w:hAnsiTheme="majorBidi" w:cstheme="majorBidi"/>
                <w:b/>
                <w:bCs/>
                <w:sz w:val="24"/>
                <w:szCs w:val="24"/>
                <w:rtl/>
              </w:rPr>
            </w:pPr>
            <w:r w:rsidRPr="00B76F79">
              <w:rPr>
                <w:rFonts w:asciiTheme="majorBidi" w:eastAsia="Calibri" w:hAnsiTheme="majorBidi" w:cstheme="majorBidi"/>
                <w:b/>
                <w:bCs/>
                <w:sz w:val="24"/>
                <w:szCs w:val="24"/>
                <w:rtl/>
              </w:rPr>
              <w:t xml:space="preserve">كانسات سعة 12 م3 </w:t>
            </w:r>
          </w:p>
        </w:tc>
        <w:tc>
          <w:tcPr>
            <w:tcW w:w="3686" w:type="dxa"/>
            <w:tcBorders>
              <w:top w:val="nil"/>
              <w:left w:val="single" w:sz="4" w:space="0" w:color="auto"/>
              <w:bottom w:val="single" w:sz="4" w:space="0" w:color="auto"/>
              <w:right w:val="single" w:sz="4" w:space="0" w:color="auto"/>
            </w:tcBorders>
            <w:shd w:val="clear" w:color="auto" w:fill="auto"/>
            <w:hideMark/>
          </w:tcPr>
          <w:p w:rsidR="00FF4B28" w:rsidRPr="00FF4B28" w:rsidRDefault="00FF4B28" w:rsidP="00FF4B28">
            <w:pPr>
              <w:bidi/>
              <w:spacing w:after="0" w:line="259" w:lineRule="auto"/>
              <w:jc w:val="center"/>
              <w:rPr>
                <w:rFonts w:asciiTheme="majorBidi" w:eastAsia="Calibri" w:hAnsiTheme="majorBidi" w:cstheme="majorBidi"/>
                <w:b/>
                <w:bCs/>
                <w:sz w:val="24"/>
                <w:szCs w:val="24"/>
                <w:highlight w:val="lightGray"/>
              </w:rPr>
            </w:pPr>
            <w:r w:rsidRPr="00FF4B28">
              <w:rPr>
                <w:rFonts w:asciiTheme="majorBidi" w:eastAsia="Calibri" w:hAnsiTheme="majorBidi" w:cstheme="majorBidi"/>
                <w:b/>
                <w:bCs/>
                <w:sz w:val="24"/>
                <w:szCs w:val="24"/>
                <w:highlight w:val="lightGray"/>
                <w:rtl/>
              </w:rPr>
              <w:t>1</w:t>
            </w:r>
          </w:p>
        </w:tc>
      </w:tr>
      <w:tr w:rsidR="00FF4B28" w:rsidRPr="00B76F79" w:rsidTr="00FF4B28">
        <w:trPr>
          <w:trHeight w:val="375"/>
        </w:trPr>
        <w:tc>
          <w:tcPr>
            <w:tcW w:w="972" w:type="dxa"/>
            <w:tcBorders>
              <w:top w:val="nil"/>
              <w:left w:val="single" w:sz="4" w:space="0" w:color="auto"/>
              <w:bottom w:val="single" w:sz="4" w:space="0" w:color="auto"/>
              <w:right w:val="single" w:sz="4" w:space="0" w:color="auto"/>
            </w:tcBorders>
            <w:shd w:val="clear" w:color="auto" w:fill="auto"/>
            <w:vAlign w:val="center"/>
          </w:tcPr>
          <w:p w:rsidR="00FF4B28" w:rsidRPr="00B76F79" w:rsidRDefault="00FF4B28" w:rsidP="00FF4B28">
            <w:pPr>
              <w:numPr>
                <w:ilvl w:val="0"/>
                <w:numId w:val="49"/>
              </w:numPr>
              <w:bidi/>
              <w:spacing w:after="0" w:line="259" w:lineRule="auto"/>
              <w:contextualSpacing/>
              <w:jc w:val="center"/>
              <w:rPr>
                <w:rFonts w:asciiTheme="majorBidi" w:eastAsia="Calibri" w:hAnsiTheme="majorBidi" w:cstheme="majorBidi"/>
                <w:b/>
                <w:bCs/>
                <w:sz w:val="24"/>
                <w:szCs w:val="24"/>
              </w:rPr>
            </w:pPr>
          </w:p>
        </w:tc>
        <w:tc>
          <w:tcPr>
            <w:tcW w:w="6296" w:type="dxa"/>
            <w:tcBorders>
              <w:top w:val="nil"/>
              <w:left w:val="single" w:sz="4" w:space="0" w:color="auto"/>
              <w:bottom w:val="single" w:sz="4" w:space="0" w:color="auto"/>
              <w:right w:val="single" w:sz="4" w:space="0" w:color="auto"/>
            </w:tcBorders>
            <w:shd w:val="clear" w:color="auto" w:fill="auto"/>
            <w:noWrap/>
            <w:vAlign w:val="bottom"/>
            <w:hideMark/>
          </w:tcPr>
          <w:p w:rsidR="00FF4B28" w:rsidRPr="00B76F79" w:rsidRDefault="00FF4B28" w:rsidP="00FF4B28">
            <w:pPr>
              <w:bidi/>
              <w:spacing w:after="0" w:line="259" w:lineRule="auto"/>
              <w:rPr>
                <w:rFonts w:asciiTheme="majorBidi" w:eastAsia="Calibri" w:hAnsiTheme="majorBidi" w:cstheme="majorBidi"/>
                <w:b/>
                <w:bCs/>
                <w:sz w:val="24"/>
                <w:szCs w:val="24"/>
              </w:rPr>
            </w:pPr>
            <w:r w:rsidRPr="00B76F79">
              <w:rPr>
                <w:rFonts w:asciiTheme="majorBidi" w:eastAsia="Calibri" w:hAnsiTheme="majorBidi" w:cstheme="majorBidi"/>
                <w:b/>
                <w:bCs/>
                <w:sz w:val="24"/>
                <w:szCs w:val="24"/>
                <w:rtl/>
              </w:rPr>
              <w:t xml:space="preserve"> قلاب </w:t>
            </w:r>
            <w:r>
              <w:rPr>
                <w:rFonts w:asciiTheme="majorBidi" w:eastAsia="Calibri" w:hAnsiTheme="majorBidi" w:cstheme="majorBidi" w:hint="cs"/>
                <w:b/>
                <w:bCs/>
                <w:sz w:val="24"/>
                <w:szCs w:val="24"/>
                <w:rtl/>
              </w:rPr>
              <w:t>4</w:t>
            </w:r>
            <w:r w:rsidRPr="00B76F79">
              <w:rPr>
                <w:rFonts w:asciiTheme="majorBidi" w:eastAsia="Calibri" w:hAnsiTheme="majorBidi" w:cstheme="majorBidi"/>
                <w:b/>
                <w:bCs/>
                <w:sz w:val="24"/>
                <w:szCs w:val="24"/>
                <w:rtl/>
              </w:rPr>
              <w:t xml:space="preserve"> م3  </w:t>
            </w:r>
          </w:p>
        </w:tc>
        <w:tc>
          <w:tcPr>
            <w:tcW w:w="3686" w:type="dxa"/>
            <w:tcBorders>
              <w:top w:val="nil"/>
              <w:left w:val="single" w:sz="4" w:space="0" w:color="auto"/>
              <w:bottom w:val="single" w:sz="4" w:space="0" w:color="auto"/>
              <w:right w:val="single" w:sz="4" w:space="0" w:color="auto"/>
            </w:tcBorders>
            <w:shd w:val="clear" w:color="auto" w:fill="auto"/>
            <w:hideMark/>
          </w:tcPr>
          <w:p w:rsidR="00FF4B28" w:rsidRPr="00FF4B28" w:rsidRDefault="00FF4B28" w:rsidP="00FF4B28">
            <w:pPr>
              <w:bidi/>
              <w:spacing w:after="0" w:line="259" w:lineRule="auto"/>
              <w:jc w:val="center"/>
              <w:rPr>
                <w:rFonts w:asciiTheme="majorBidi" w:eastAsia="Calibri" w:hAnsiTheme="majorBidi" w:cstheme="majorBidi"/>
                <w:b/>
                <w:bCs/>
                <w:sz w:val="24"/>
                <w:szCs w:val="24"/>
                <w:highlight w:val="lightGray"/>
              </w:rPr>
            </w:pPr>
            <w:r w:rsidRPr="00FF4B28">
              <w:rPr>
                <w:rFonts w:asciiTheme="majorBidi" w:eastAsia="Calibri" w:hAnsiTheme="majorBidi" w:cstheme="majorBidi"/>
                <w:b/>
                <w:bCs/>
                <w:sz w:val="24"/>
                <w:szCs w:val="24"/>
                <w:highlight w:val="lightGray"/>
                <w:rtl/>
              </w:rPr>
              <w:t>1</w:t>
            </w:r>
          </w:p>
        </w:tc>
      </w:tr>
      <w:tr w:rsidR="00FF4B28" w:rsidRPr="00B76F79" w:rsidTr="00FF4B28">
        <w:trPr>
          <w:trHeight w:val="375"/>
        </w:trPr>
        <w:tc>
          <w:tcPr>
            <w:tcW w:w="972" w:type="dxa"/>
            <w:tcBorders>
              <w:top w:val="nil"/>
              <w:left w:val="single" w:sz="4" w:space="0" w:color="auto"/>
              <w:bottom w:val="single" w:sz="4" w:space="0" w:color="auto"/>
              <w:right w:val="single" w:sz="4" w:space="0" w:color="auto"/>
            </w:tcBorders>
            <w:shd w:val="clear" w:color="auto" w:fill="auto"/>
            <w:vAlign w:val="center"/>
          </w:tcPr>
          <w:p w:rsidR="00FF4B28" w:rsidRPr="00B76F79" w:rsidRDefault="00FF4B28" w:rsidP="00FF4B28">
            <w:pPr>
              <w:numPr>
                <w:ilvl w:val="0"/>
                <w:numId w:val="49"/>
              </w:numPr>
              <w:bidi/>
              <w:spacing w:after="0" w:line="259" w:lineRule="auto"/>
              <w:contextualSpacing/>
              <w:jc w:val="center"/>
              <w:rPr>
                <w:rFonts w:asciiTheme="majorBidi" w:eastAsia="Calibri" w:hAnsiTheme="majorBidi" w:cstheme="majorBidi"/>
                <w:b/>
                <w:bCs/>
                <w:sz w:val="24"/>
                <w:szCs w:val="24"/>
              </w:rPr>
            </w:pPr>
          </w:p>
        </w:tc>
        <w:tc>
          <w:tcPr>
            <w:tcW w:w="6296" w:type="dxa"/>
            <w:tcBorders>
              <w:top w:val="nil"/>
              <w:left w:val="single" w:sz="4" w:space="0" w:color="auto"/>
              <w:bottom w:val="single" w:sz="4" w:space="0" w:color="auto"/>
              <w:right w:val="single" w:sz="4" w:space="0" w:color="auto"/>
            </w:tcBorders>
            <w:shd w:val="clear" w:color="auto" w:fill="auto"/>
            <w:noWrap/>
            <w:vAlign w:val="bottom"/>
            <w:hideMark/>
          </w:tcPr>
          <w:p w:rsidR="00FF4B28" w:rsidRPr="00B76F79" w:rsidRDefault="00FF4B28" w:rsidP="00FF4B28">
            <w:pPr>
              <w:bidi/>
              <w:spacing w:after="0" w:line="259" w:lineRule="auto"/>
              <w:rPr>
                <w:rFonts w:asciiTheme="majorBidi" w:eastAsia="Calibri" w:hAnsiTheme="majorBidi" w:cstheme="majorBidi"/>
                <w:b/>
                <w:bCs/>
                <w:sz w:val="24"/>
                <w:szCs w:val="24"/>
              </w:rPr>
            </w:pPr>
            <w:r w:rsidRPr="00B76F79">
              <w:rPr>
                <w:rFonts w:asciiTheme="majorBidi" w:eastAsia="Calibri" w:hAnsiTheme="majorBidi" w:cstheme="majorBidi"/>
                <w:b/>
                <w:bCs/>
                <w:sz w:val="24"/>
                <w:szCs w:val="24"/>
                <w:rtl/>
              </w:rPr>
              <w:t xml:space="preserve">سيارة ورشة متنقلة بيك اب </w:t>
            </w:r>
          </w:p>
        </w:tc>
        <w:tc>
          <w:tcPr>
            <w:tcW w:w="3686" w:type="dxa"/>
            <w:tcBorders>
              <w:top w:val="nil"/>
              <w:left w:val="single" w:sz="4" w:space="0" w:color="auto"/>
              <w:bottom w:val="single" w:sz="4" w:space="0" w:color="auto"/>
              <w:right w:val="single" w:sz="4" w:space="0" w:color="auto"/>
            </w:tcBorders>
            <w:shd w:val="clear" w:color="auto" w:fill="auto"/>
            <w:hideMark/>
          </w:tcPr>
          <w:p w:rsidR="00FF4B28" w:rsidRPr="00FF4B28" w:rsidRDefault="00FF4B28" w:rsidP="00FF4B28">
            <w:pPr>
              <w:bidi/>
              <w:spacing w:after="0" w:line="259" w:lineRule="auto"/>
              <w:jc w:val="center"/>
              <w:rPr>
                <w:rFonts w:asciiTheme="majorBidi" w:eastAsia="Calibri" w:hAnsiTheme="majorBidi" w:cstheme="majorBidi"/>
                <w:b/>
                <w:bCs/>
                <w:sz w:val="24"/>
                <w:szCs w:val="24"/>
                <w:highlight w:val="lightGray"/>
              </w:rPr>
            </w:pPr>
            <w:r w:rsidRPr="00FF4B28">
              <w:rPr>
                <w:rFonts w:asciiTheme="majorBidi" w:eastAsia="Calibri" w:hAnsiTheme="majorBidi" w:cstheme="majorBidi"/>
                <w:b/>
                <w:bCs/>
                <w:sz w:val="24"/>
                <w:szCs w:val="24"/>
                <w:highlight w:val="lightGray"/>
                <w:rtl/>
              </w:rPr>
              <w:t>1</w:t>
            </w:r>
          </w:p>
        </w:tc>
      </w:tr>
      <w:tr w:rsidR="00FF4B28" w:rsidRPr="00B76F79" w:rsidTr="00FF4B28">
        <w:trPr>
          <w:trHeight w:val="375"/>
        </w:trPr>
        <w:tc>
          <w:tcPr>
            <w:tcW w:w="972" w:type="dxa"/>
            <w:tcBorders>
              <w:top w:val="nil"/>
              <w:left w:val="single" w:sz="4" w:space="0" w:color="auto"/>
              <w:bottom w:val="single" w:sz="4" w:space="0" w:color="auto"/>
              <w:right w:val="single" w:sz="4" w:space="0" w:color="auto"/>
            </w:tcBorders>
            <w:shd w:val="clear" w:color="auto" w:fill="auto"/>
            <w:vAlign w:val="center"/>
          </w:tcPr>
          <w:p w:rsidR="00FF4B28" w:rsidRPr="00B76F79" w:rsidRDefault="00FF4B28" w:rsidP="00FF4B28">
            <w:pPr>
              <w:numPr>
                <w:ilvl w:val="0"/>
                <w:numId w:val="49"/>
              </w:numPr>
              <w:bidi/>
              <w:spacing w:after="0" w:line="259" w:lineRule="auto"/>
              <w:contextualSpacing/>
              <w:jc w:val="center"/>
              <w:rPr>
                <w:rFonts w:asciiTheme="majorBidi" w:eastAsia="Calibri" w:hAnsiTheme="majorBidi" w:cstheme="majorBidi"/>
                <w:b/>
                <w:bCs/>
                <w:sz w:val="24"/>
                <w:szCs w:val="24"/>
              </w:rPr>
            </w:pPr>
          </w:p>
        </w:tc>
        <w:tc>
          <w:tcPr>
            <w:tcW w:w="6296" w:type="dxa"/>
            <w:tcBorders>
              <w:top w:val="nil"/>
              <w:left w:val="single" w:sz="4" w:space="0" w:color="auto"/>
              <w:bottom w:val="single" w:sz="4" w:space="0" w:color="auto"/>
              <w:right w:val="single" w:sz="4" w:space="0" w:color="auto"/>
            </w:tcBorders>
            <w:shd w:val="clear" w:color="auto" w:fill="auto"/>
            <w:noWrap/>
            <w:vAlign w:val="bottom"/>
            <w:hideMark/>
          </w:tcPr>
          <w:p w:rsidR="00FF4B28" w:rsidRPr="00B76F79" w:rsidRDefault="00FF4B28" w:rsidP="00FF4B28">
            <w:pPr>
              <w:bidi/>
              <w:spacing w:after="0" w:line="259" w:lineRule="auto"/>
              <w:rPr>
                <w:rFonts w:asciiTheme="majorBidi" w:eastAsia="Calibri" w:hAnsiTheme="majorBidi" w:cstheme="majorBidi"/>
                <w:b/>
                <w:bCs/>
                <w:sz w:val="24"/>
                <w:szCs w:val="24"/>
              </w:rPr>
            </w:pPr>
            <w:r w:rsidRPr="00B76F79">
              <w:rPr>
                <w:rFonts w:asciiTheme="majorBidi" w:eastAsia="Calibri" w:hAnsiTheme="majorBidi" w:cstheme="majorBidi"/>
                <w:b/>
                <w:bCs/>
                <w:sz w:val="24"/>
                <w:szCs w:val="24"/>
                <w:rtl/>
              </w:rPr>
              <w:t xml:space="preserve">سيارة بيك اب خدمات </w:t>
            </w:r>
          </w:p>
        </w:tc>
        <w:tc>
          <w:tcPr>
            <w:tcW w:w="3686" w:type="dxa"/>
            <w:tcBorders>
              <w:top w:val="nil"/>
              <w:left w:val="single" w:sz="4" w:space="0" w:color="auto"/>
              <w:bottom w:val="single" w:sz="4" w:space="0" w:color="auto"/>
              <w:right w:val="single" w:sz="4" w:space="0" w:color="auto"/>
            </w:tcBorders>
            <w:shd w:val="clear" w:color="auto" w:fill="auto"/>
            <w:hideMark/>
          </w:tcPr>
          <w:p w:rsidR="00FF4B28" w:rsidRPr="00FF4B28" w:rsidRDefault="00FF4B28" w:rsidP="00FF4B28">
            <w:pPr>
              <w:bidi/>
              <w:spacing w:after="0" w:line="259" w:lineRule="auto"/>
              <w:jc w:val="center"/>
              <w:rPr>
                <w:rFonts w:asciiTheme="majorBidi" w:eastAsia="Calibri" w:hAnsiTheme="majorBidi" w:cstheme="majorBidi"/>
                <w:b/>
                <w:bCs/>
                <w:sz w:val="24"/>
                <w:szCs w:val="24"/>
                <w:highlight w:val="lightGray"/>
              </w:rPr>
            </w:pPr>
            <w:r w:rsidRPr="00FF4B28">
              <w:rPr>
                <w:rFonts w:asciiTheme="majorBidi" w:eastAsia="Calibri" w:hAnsiTheme="majorBidi" w:cstheme="majorBidi"/>
                <w:b/>
                <w:bCs/>
                <w:sz w:val="24"/>
                <w:szCs w:val="24"/>
                <w:highlight w:val="lightGray"/>
                <w:rtl/>
              </w:rPr>
              <w:t>2</w:t>
            </w:r>
          </w:p>
        </w:tc>
      </w:tr>
    </w:tbl>
    <w:p w:rsidR="00FF4B28" w:rsidRPr="00FF4B28" w:rsidRDefault="00FF4B28" w:rsidP="00FF4B28">
      <w:pPr>
        <w:tabs>
          <w:tab w:val="left" w:pos="1650"/>
        </w:tabs>
        <w:bidi/>
        <w:spacing w:after="160" w:line="259" w:lineRule="auto"/>
        <w:rPr>
          <w:rFonts w:asciiTheme="majorBidi" w:eastAsia="Times New Roman" w:hAnsiTheme="majorBidi" w:cstheme="majorBidi"/>
          <w:b/>
          <w:bCs/>
          <w:color w:val="000000"/>
          <w:sz w:val="28"/>
          <w:szCs w:val="28"/>
        </w:rPr>
      </w:pPr>
    </w:p>
    <w:p w:rsidR="00FF4B28" w:rsidRPr="00FF4B28" w:rsidRDefault="00FF4B28" w:rsidP="00FF4B28">
      <w:pPr>
        <w:pStyle w:val="ListParagraph"/>
        <w:tabs>
          <w:tab w:val="left" w:pos="1650"/>
        </w:tabs>
        <w:bidi/>
        <w:spacing w:after="160" w:line="259" w:lineRule="auto"/>
        <w:ind w:left="360"/>
        <w:rPr>
          <w:rFonts w:asciiTheme="majorBidi" w:eastAsia="Times New Roman" w:hAnsiTheme="majorBidi" w:cstheme="majorBidi"/>
          <w:b/>
          <w:bCs/>
          <w:color w:val="000000"/>
          <w:sz w:val="28"/>
          <w:szCs w:val="28"/>
        </w:rPr>
      </w:pPr>
    </w:p>
    <w:p w:rsidR="00FF4B28" w:rsidRDefault="00FF4B28" w:rsidP="00FF4B28">
      <w:pPr>
        <w:tabs>
          <w:tab w:val="left" w:pos="1650"/>
        </w:tabs>
        <w:bidi/>
        <w:spacing w:after="160" w:line="259" w:lineRule="auto"/>
        <w:rPr>
          <w:rFonts w:asciiTheme="majorBidi" w:eastAsia="Times New Roman" w:hAnsiTheme="majorBidi" w:cs="Times New Roman"/>
          <w:b/>
          <w:bCs/>
          <w:color w:val="000000"/>
          <w:sz w:val="28"/>
          <w:szCs w:val="28"/>
          <w:rtl/>
        </w:rPr>
      </w:pPr>
    </w:p>
    <w:p w:rsidR="00FF4B28" w:rsidRDefault="00FF4B28" w:rsidP="00FF4B28">
      <w:pPr>
        <w:tabs>
          <w:tab w:val="left" w:pos="1650"/>
        </w:tabs>
        <w:bidi/>
        <w:spacing w:after="160" w:line="259" w:lineRule="auto"/>
        <w:rPr>
          <w:rFonts w:asciiTheme="majorBidi" w:eastAsia="Times New Roman" w:hAnsiTheme="majorBidi" w:cs="Times New Roman"/>
          <w:b/>
          <w:bCs/>
          <w:color w:val="000000"/>
          <w:sz w:val="28"/>
          <w:szCs w:val="28"/>
          <w:rtl/>
        </w:rPr>
      </w:pPr>
    </w:p>
    <w:p w:rsidR="00FF4B28" w:rsidRDefault="00FF4B28" w:rsidP="00FF4B28">
      <w:pPr>
        <w:tabs>
          <w:tab w:val="left" w:pos="1650"/>
        </w:tabs>
        <w:bidi/>
        <w:spacing w:after="160" w:line="259" w:lineRule="auto"/>
        <w:rPr>
          <w:rFonts w:asciiTheme="majorBidi" w:eastAsia="Times New Roman" w:hAnsiTheme="majorBidi" w:cs="Times New Roman"/>
          <w:b/>
          <w:bCs/>
          <w:color w:val="000000"/>
          <w:sz w:val="28"/>
          <w:szCs w:val="28"/>
          <w:rtl/>
        </w:rPr>
      </w:pPr>
    </w:p>
    <w:p w:rsidR="00FF4B28" w:rsidRDefault="00FF4B28" w:rsidP="00FF4B28">
      <w:pPr>
        <w:tabs>
          <w:tab w:val="left" w:pos="1650"/>
        </w:tabs>
        <w:bidi/>
        <w:spacing w:after="160" w:line="259" w:lineRule="auto"/>
        <w:rPr>
          <w:rFonts w:asciiTheme="majorBidi" w:eastAsia="Times New Roman" w:hAnsiTheme="majorBidi" w:cs="Times New Roman"/>
          <w:b/>
          <w:bCs/>
          <w:color w:val="000000"/>
          <w:sz w:val="28"/>
          <w:szCs w:val="28"/>
          <w:rtl/>
        </w:rPr>
      </w:pPr>
    </w:p>
    <w:p w:rsidR="00FF4B28" w:rsidRDefault="00FF4B28" w:rsidP="00FF4B28">
      <w:pPr>
        <w:tabs>
          <w:tab w:val="left" w:pos="1650"/>
        </w:tabs>
        <w:bidi/>
        <w:spacing w:after="160" w:line="259" w:lineRule="auto"/>
        <w:rPr>
          <w:rFonts w:asciiTheme="majorBidi" w:eastAsia="Times New Roman" w:hAnsiTheme="majorBidi" w:cs="Times New Roman"/>
          <w:b/>
          <w:bCs/>
          <w:color w:val="000000"/>
          <w:sz w:val="28"/>
          <w:szCs w:val="28"/>
          <w:rtl/>
        </w:rPr>
      </w:pPr>
    </w:p>
    <w:p w:rsidR="00332B52" w:rsidRPr="00FF4B28" w:rsidRDefault="00FF4B28" w:rsidP="00FF4B28">
      <w:pPr>
        <w:tabs>
          <w:tab w:val="left" w:pos="1650"/>
        </w:tabs>
        <w:bidi/>
        <w:spacing w:after="160" w:line="259" w:lineRule="auto"/>
        <w:rPr>
          <w:rFonts w:asciiTheme="majorBidi" w:eastAsia="Times New Roman" w:hAnsiTheme="majorBidi" w:cstheme="majorBidi"/>
          <w:b/>
          <w:bCs/>
          <w:color w:val="000000"/>
          <w:sz w:val="28"/>
          <w:szCs w:val="28"/>
        </w:rPr>
      </w:pPr>
      <w:r>
        <w:rPr>
          <w:rFonts w:asciiTheme="majorBidi" w:eastAsia="Times New Roman" w:hAnsiTheme="majorBidi" w:cs="Times New Roman" w:hint="cs"/>
          <w:b/>
          <w:bCs/>
          <w:color w:val="000000"/>
          <w:sz w:val="28"/>
          <w:szCs w:val="28"/>
          <w:rtl/>
        </w:rPr>
        <w:t>3-</w:t>
      </w:r>
      <w:r w:rsidR="0071692A" w:rsidRPr="00FF4B28">
        <w:rPr>
          <w:rFonts w:asciiTheme="majorBidi" w:eastAsia="Times New Roman" w:hAnsiTheme="majorBidi" w:cs="Times New Roman"/>
          <w:b/>
          <w:bCs/>
          <w:color w:val="000000"/>
          <w:sz w:val="28"/>
          <w:szCs w:val="28"/>
          <w:rtl/>
        </w:rPr>
        <w:t>جدول بالموارد البشرية المطلوبة</w:t>
      </w:r>
    </w:p>
    <w:tbl>
      <w:tblPr>
        <w:tblpPr w:leftFromText="180" w:rightFromText="180" w:vertAnchor="text" w:horzAnchor="margin" w:tblpXSpec="center" w:tblpY="218"/>
        <w:bidiVisual/>
        <w:tblW w:w="10954" w:type="dxa"/>
        <w:tblLook w:val="04A0" w:firstRow="1" w:lastRow="0" w:firstColumn="1" w:lastColumn="0" w:noHBand="0" w:noVBand="1"/>
      </w:tblPr>
      <w:tblGrid>
        <w:gridCol w:w="1080"/>
        <w:gridCol w:w="6188"/>
        <w:gridCol w:w="3686"/>
      </w:tblGrid>
      <w:tr w:rsidR="0071692A" w:rsidRPr="00B76F79" w:rsidTr="0071692A">
        <w:trPr>
          <w:trHeight w:val="287"/>
        </w:trPr>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1692A" w:rsidRPr="00B76F79" w:rsidRDefault="0071692A" w:rsidP="0071692A">
            <w:pPr>
              <w:bidi/>
              <w:spacing w:after="160" w:line="259" w:lineRule="auto"/>
              <w:jc w:val="center"/>
              <w:rPr>
                <w:rFonts w:asciiTheme="majorBidi" w:eastAsia="Calibri" w:hAnsiTheme="majorBidi" w:cstheme="majorBidi"/>
                <w:sz w:val="24"/>
                <w:szCs w:val="24"/>
                <w:lang w:bidi="ar-IQ"/>
              </w:rPr>
            </w:pPr>
            <w:r w:rsidRPr="00B76F79">
              <w:rPr>
                <w:rFonts w:asciiTheme="majorBidi" w:eastAsia="Calibri" w:hAnsiTheme="majorBidi" w:cstheme="majorBidi"/>
                <w:b/>
                <w:bCs/>
                <w:sz w:val="24"/>
                <w:szCs w:val="24"/>
                <w:rtl/>
              </w:rPr>
              <w:t>ت</w:t>
            </w:r>
          </w:p>
        </w:tc>
        <w:tc>
          <w:tcPr>
            <w:tcW w:w="618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1692A" w:rsidRPr="00B76F79" w:rsidRDefault="0071692A" w:rsidP="0071692A">
            <w:pPr>
              <w:bidi/>
              <w:spacing w:after="160" w:line="259" w:lineRule="auto"/>
              <w:jc w:val="center"/>
              <w:rPr>
                <w:rFonts w:asciiTheme="majorBidi" w:eastAsia="Calibri" w:hAnsiTheme="majorBidi" w:cstheme="majorBidi"/>
                <w:sz w:val="24"/>
                <w:szCs w:val="24"/>
                <w:lang w:bidi="ar-IQ"/>
              </w:rPr>
            </w:pPr>
            <w:r w:rsidRPr="00B76F79">
              <w:rPr>
                <w:rFonts w:asciiTheme="majorBidi" w:eastAsia="Calibri" w:hAnsiTheme="majorBidi" w:cstheme="majorBidi"/>
                <w:b/>
                <w:bCs/>
                <w:sz w:val="24"/>
                <w:szCs w:val="24"/>
                <w:rtl/>
              </w:rPr>
              <w:t>االفقرة</w:t>
            </w:r>
          </w:p>
        </w:tc>
        <w:tc>
          <w:tcPr>
            <w:tcW w:w="368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1692A" w:rsidRPr="00B76F79" w:rsidRDefault="0071692A" w:rsidP="0071692A">
            <w:pPr>
              <w:bidi/>
              <w:spacing w:after="160" w:line="259" w:lineRule="auto"/>
              <w:jc w:val="center"/>
              <w:rPr>
                <w:rFonts w:asciiTheme="majorBidi" w:eastAsia="Calibri" w:hAnsiTheme="majorBidi" w:cstheme="majorBidi"/>
                <w:b/>
                <w:bCs/>
                <w:sz w:val="24"/>
                <w:szCs w:val="24"/>
                <w:lang w:bidi="ar-IQ"/>
              </w:rPr>
            </w:pPr>
            <w:r w:rsidRPr="00B76F79">
              <w:rPr>
                <w:rFonts w:asciiTheme="majorBidi" w:eastAsia="Calibri" w:hAnsiTheme="majorBidi" w:cstheme="majorBidi"/>
                <w:b/>
                <w:bCs/>
                <w:sz w:val="24"/>
                <w:szCs w:val="24"/>
                <w:rtl/>
              </w:rPr>
              <w:t>العدد</w:t>
            </w:r>
          </w:p>
        </w:tc>
      </w:tr>
      <w:tr w:rsidR="0071692A" w:rsidRPr="00B76F79" w:rsidTr="0071692A">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1692A" w:rsidRPr="0049512B" w:rsidRDefault="0071692A" w:rsidP="0071692A">
            <w:pPr>
              <w:bidi/>
              <w:spacing w:after="0" w:line="259" w:lineRule="auto"/>
              <w:jc w:val="center"/>
              <w:rPr>
                <w:rFonts w:asciiTheme="majorBidi" w:eastAsia="Calibri" w:hAnsiTheme="majorBidi" w:cstheme="majorBidi"/>
                <w:b/>
                <w:bCs/>
                <w:sz w:val="24"/>
                <w:szCs w:val="24"/>
                <w:lang w:bidi="ar-IQ"/>
              </w:rPr>
            </w:pPr>
            <w:r w:rsidRPr="0049512B">
              <w:rPr>
                <w:rFonts w:asciiTheme="majorBidi" w:eastAsia="Calibri" w:hAnsiTheme="majorBidi" w:cstheme="majorBidi"/>
                <w:b/>
                <w:bCs/>
                <w:sz w:val="24"/>
                <w:szCs w:val="24"/>
                <w:rtl/>
                <w:lang w:bidi="ar-IQ"/>
              </w:rPr>
              <w:t>1</w:t>
            </w:r>
          </w:p>
        </w:tc>
        <w:tc>
          <w:tcPr>
            <w:tcW w:w="6188" w:type="dxa"/>
            <w:tcBorders>
              <w:top w:val="nil"/>
              <w:left w:val="single" w:sz="4" w:space="0" w:color="auto"/>
              <w:bottom w:val="single" w:sz="4" w:space="0" w:color="auto"/>
              <w:right w:val="single" w:sz="4" w:space="0" w:color="auto"/>
            </w:tcBorders>
            <w:shd w:val="clear" w:color="auto" w:fill="auto"/>
            <w:noWrap/>
            <w:vAlign w:val="center"/>
            <w:hideMark/>
          </w:tcPr>
          <w:p w:rsidR="0071692A" w:rsidRPr="0049512B" w:rsidRDefault="0071692A" w:rsidP="0071692A">
            <w:pPr>
              <w:bidi/>
              <w:spacing w:after="0" w:line="259" w:lineRule="auto"/>
              <w:rPr>
                <w:rFonts w:asciiTheme="majorBidi" w:eastAsia="Calibri" w:hAnsiTheme="majorBidi" w:cstheme="majorBidi"/>
                <w:b/>
                <w:bCs/>
                <w:sz w:val="24"/>
                <w:szCs w:val="24"/>
                <w:lang w:bidi="ar-IQ"/>
              </w:rPr>
            </w:pPr>
            <w:r w:rsidRPr="0049512B">
              <w:rPr>
                <w:rFonts w:asciiTheme="majorBidi" w:eastAsia="Calibri" w:hAnsiTheme="majorBidi" w:cstheme="majorBidi"/>
                <w:b/>
                <w:bCs/>
                <w:sz w:val="24"/>
                <w:szCs w:val="24"/>
                <w:rtl/>
              </w:rPr>
              <w:t>عمال كابسات للاحياء المنزلية</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71692A" w:rsidRPr="0071692A" w:rsidRDefault="0071692A" w:rsidP="0071692A">
            <w:pPr>
              <w:bidi/>
              <w:spacing w:after="0" w:line="259" w:lineRule="auto"/>
              <w:jc w:val="center"/>
              <w:rPr>
                <w:rFonts w:asciiTheme="majorBidi" w:eastAsia="Calibri" w:hAnsiTheme="majorBidi" w:cstheme="majorBidi"/>
                <w:b/>
                <w:bCs/>
                <w:sz w:val="24"/>
                <w:szCs w:val="24"/>
                <w:highlight w:val="lightGray"/>
                <w:lang w:bidi="ar-IQ"/>
              </w:rPr>
            </w:pPr>
            <w:r w:rsidRPr="0071692A">
              <w:rPr>
                <w:rFonts w:asciiTheme="majorBidi" w:eastAsia="Calibri" w:hAnsiTheme="majorBidi" w:cstheme="majorBidi"/>
                <w:b/>
                <w:bCs/>
                <w:sz w:val="24"/>
                <w:szCs w:val="24"/>
                <w:highlight w:val="lightGray"/>
                <w:rtl/>
              </w:rPr>
              <w:t>30</w:t>
            </w:r>
          </w:p>
        </w:tc>
      </w:tr>
      <w:tr w:rsidR="0071692A" w:rsidRPr="00B76F79" w:rsidTr="0071692A">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1692A" w:rsidRPr="0049512B" w:rsidRDefault="0071692A" w:rsidP="0071692A">
            <w:pPr>
              <w:bidi/>
              <w:spacing w:after="0" w:line="259" w:lineRule="auto"/>
              <w:jc w:val="center"/>
              <w:rPr>
                <w:rFonts w:asciiTheme="majorBidi" w:eastAsia="Calibri" w:hAnsiTheme="majorBidi" w:cstheme="majorBidi"/>
                <w:b/>
                <w:bCs/>
                <w:sz w:val="24"/>
                <w:szCs w:val="24"/>
                <w:lang w:bidi="ar-IQ"/>
              </w:rPr>
            </w:pPr>
            <w:r w:rsidRPr="0049512B">
              <w:rPr>
                <w:rFonts w:asciiTheme="majorBidi" w:eastAsia="Calibri" w:hAnsiTheme="majorBidi" w:cstheme="majorBidi"/>
                <w:b/>
                <w:bCs/>
                <w:sz w:val="24"/>
                <w:szCs w:val="24"/>
                <w:rtl/>
                <w:lang w:bidi="ar-IQ"/>
              </w:rPr>
              <w:t>3</w:t>
            </w:r>
          </w:p>
        </w:tc>
        <w:tc>
          <w:tcPr>
            <w:tcW w:w="6188" w:type="dxa"/>
            <w:tcBorders>
              <w:top w:val="nil"/>
              <w:left w:val="single" w:sz="4" w:space="0" w:color="auto"/>
              <w:bottom w:val="single" w:sz="4" w:space="0" w:color="auto"/>
              <w:right w:val="single" w:sz="4" w:space="0" w:color="auto"/>
            </w:tcBorders>
            <w:shd w:val="clear" w:color="auto" w:fill="auto"/>
            <w:noWrap/>
            <w:vAlign w:val="center"/>
            <w:hideMark/>
          </w:tcPr>
          <w:p w:rsidR="0071692A" w:rsidRPr="0049512B" w:rsidRDefault="0071692A" w:rsidP="0071692A">
            <w:pPr>
              <w:bidi/>
              <w:spacing w:after="0" w:line="259" w:lineRule="auto"/>
              <w:rPr>
                <w:rFonts w:asciiTheme="majorBidi" w:eastAsia="Calibri" w:hAnsiTheme="majorBidi" w:cstheme="majorBidi"/>
                <w:b/>
                <w:bCs/>
                <w:sz w:val="24"/>
                <w:szCs w:val="24"/>
                <w:rtl/>
                <w:lang w:bidi="ar-IQ"/>
              </w:rPr>
            </w:pPr>
            <w:r w:rsidRPr="0049512B">
              <w:rPr>
                <w:rFonts w:asciiTheme="majorBidi" w:eastAsia="Calibri" w:hAnsiTheme="majorBidi" w:cstheme="majorBidi"/>
                <w:b/>
                <w:bCs/>
                <w:sz w:val="24"/>
                <w:szCs w:val="24"/>
                <w:rtl/>
              </w:rPr>
              <w:t>سواق كابسات و كانسات و قلابات</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71692A" w:rsidRPr="0071692A" w:rsidRDefault="0071692A" w:rsidP="0071692A">
            <w:pPr>
              <w:bidi/>
              <w:spacing w:after="0" w:line="259" w:lineRule="auto"/>
              <w:jc w:val="center"/>
              <w:rPr>
                <w:rFonts w:asciiTheme="majorBidi" w:eastAsia="Calibri" w:hAnsiTheme="majorBidi" w:cstheme="majorBidi"/>
                <w:b/>
                <w:bCs/>
                <w:sz w:val="24"/>
                <w:szCs w:val="24"/>
                <w:highlight w:val="lightGray"/>
                <w:lang w:bidi="ar-IQ"/>
              </w:rPr>
            </w:pPr>
            <w:r w:rsidRPr="0071692A">
              <w:rPr>
                <w:rFonts w:asciiTheme="majorBidi" w:eastAsia="Calibri" w:hAnsiTheme="majorBidi" w:cstheme="majorBidi"/>
                <w:b/>
                <w:bCs/>
                <w:sz w:val="24"/>
                <w:szCs w:val="24"/>
                <w:highlight w:val="lightGray"/>
                <w:rtl/>
              </w:rPr>
              <w:t>16</w:t>
            </w:r>
          </w:p>
        </w:tc>
      </w:tr>
      <w:tr w:rsidR="0071692A" w:rsidRPr="00B76F79" w:rsidTr="0071692A">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1692A" w:rsidRPr="0049512B" w:rsidRDefault="0071692A" w:rsidP="0071692A">
            <w:pPr>
              <w:bidi/>
              <w:spacing w:after="0" w:line="259" w:lineRule="auto"/>
              <w:jc w:val="center"/>
              <w:rPr>
                <w:rFonts w:asciiTheme="majorBidi" w:eastAsia="Calibri" w:hAnsiTheme="majorBidi" w:cstheme="majorBidi"/>
                <w:b/>
                <w:bCs/>
                <w:sz w:val="24"/>
                <w:szCs w:val="24"/>
                <w:lang w:bidi="ar-IQ"/>
              </w:rPr>
            </w:pPr>
            <w:r w:rsidRPr="0049512B">
              <w:rPr>
                <w:rFonts w:asciiTheme="majorBidi" w:eastAsia="Calibri" w:hAnsiTheme="majorBidi" w:cstheme="majorBidi"/>
                <w:b/>
                <w:bCs/>
                <w:sz w:val="24"/>
                <w:szCs w:val="24"/>
                <w:rtl/>
                <w:lang w:bidi="ar-IQ"/>
              </w:rPr>
              <w:t>4</w:t>
            </w:r>
          </w:p>
        </w:tc>
        <w:tc>
          <w:tcPr>
            <w:tcW w:w="6188" w:type="dxa"/>
            <w:tcBorders>
              <w:top w:val="nil"/>
              <w:left w:val="single" w:sz="4" w:space="0" w:color="auto"/>
              <w:bottom w:val="single" w:sz="4" w:space="0" w:color="auto"/>
              <w:right w:val="single" w:sz="4" w:space="0" w:color="auto"/>
            </w:tcBorders>
            <w:shd w:val="clear" w:color="auto" w:fill="auto"/>
            <w:noWrap/>
            <w:vAlign w:val="center"/>
            <w:hideMark/>
          </w:tcPr>
          <w:p w:rsidR="0071692A" w:rsidRPr="0049512B" w:rsidRDefault="0071692A" w:rsidP="0071692A">
            <w:pPr>
              <w:bidi/>
              <w:spacing w:after="0" w:line="259" w:lineRule="auto"/>
              <w:rPr>
                <w:rFonts w:asciiTheme="majorBidi" w:eastAsia="Calibri" w:hAnsiTheme="majorBidi" w:cstheme="majorBidi"/>
                <w:b/>
                <w:bCs/>
                <w:sz w:val="24"/>
                <w:szCs w:val="24"/>
                <w:lang w:bidi="ar-IQ"/>
              </w:rPr>
            </w:pPr>
            <w:r w:rsidRPr="0049512B">
              <w:rPr>
                <w:rFonts w:asciiTheme="majorBidi" w:eastAsia="Calibri" w:hAnsiTheme="majorBidi" w:cstheme="majorBidi"/>
                <w:b/>
                <w:bCs/>
                <w:sz w:val="24"/>
                <w:szCs w:val="24"/>
                <w:rtl/>
              </w:rPr>
              <w:t xml:space="preserve"> عمال كنس </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71692A" w:rsidRPr="0071692A" w:rsidRDefault="0071692A" w:rsidP="0071692A">
            <w:pPr>
              <w:bidi/>
              <w:spacing w:after="0" w:line="259" w:lineRule="auto"/>
              <w:jc w:val="center"/>
              <w:rPr>
                <w:rFonts w:asciiTheme="majorBidi" w:eastAsia="Calibri" w:hAnsiTheme="majorBidi" w:cstheme="majorBidi"/>
                <w:b/>
                <w:bCs/>
                <w:sz w:val="24"/>
                <w:szCs w:val="24"/>
                <w:highlight w:val="lightGray"/>
                <w:lang w:bidi="ar-IQ"/>
              </w:rPr>
            </w:pPr>
            <w:r w:rsidRPr="0071692A">
              <w:rPr>
                <w:rFonts w:asciiTheme="majorBidi" w:eastAsia="Calibri" w:hAnsiTheme="majorBidi" w:cstheme="majorBidi"/>
                <w:b/>
                <w:bCs/>
                <w:sz w:val="24"/>
                <w:szCs w:val="24"/>
                <w:highlight w:val="lightGray"/>
                <w:rtl/>
              </w:rPr>
              <w:t>6</w:t>
            </w:r>
          </w:p>
        </w:tc>
      </w:tr>
      <w:tr w:rsidR="0071692A" w:rsidRPr="00B76F79" w:rsidTr="0071692A">
        <w:trPr>
          <w:trHeight w:val="3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92A" w:rsidRPr="0049512B" w:rsidRDefault="0071692A" w:rsidP="0071692A">
            <w:pPr>
              <w:bidi/>
              <w:spacing w:after="0" w:line="259" w:lineRule="auto"/>
              <w:jc w:val="center"/>
              <w:rPr>
                <w:rFonts w:asciiTheme="majorBidi" w:eastAsia="Calibri" w:hAnsiTheme="majorBidi" w:cstheme="majorBidi"/>
                <w:b/>
                <w:bCs/>
                <w:sz w:val="24"/>
                <w:szCs w:val="24"/>
                <w:rtl/>
              </w:rPr>
            </w:pPr>
            <w:r w:rsidRPr="0049512B">
              <w:rPr>
                <w:rFonts w:asciiTheme="majorBidi" w:eastAsia="Calibri" w:hAnsiTheme="majorBidi" w:cstheme="majorBidi"/>
                <w:b/>
                <w:bCs/>
                <w:sz w:val="24"/>
                <w:szCs w:val="24"/>
                <w:rtl/>
              </w:rPr>
              <w:t>5</w:t>
            </w:r>
          </w:p>
        </w:tc>
        <w:tc>
          <w:tcPr>
            <w:tcW w:w="6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92A" w:rsidRPr="0049512B" w:rsidRDefault="0071692A" w:rsidP="0071692A">
            <w:pPr>
              <w:bidi/>
              <w:spacing w:after="0" w:line="259" w:lineRule="auto"/>
              <w:rPr>
                <w:rFonts w:asciiTheme="majorBidi" w:eastAsia="Calibri" w:hAnsiTheme="majorBidi" w:cstheme="majorBidi"/>
                <w:b/>
                <w:bCs/>
                <w:sz w:val="24"/>
                <w:szCs w:val="24"/>
                <w:rtl/>
              </w:rPr>
            </w:pPr>
            <w:r w:rsidRPr="0049512B">
              <w:rPr>
                <w:rFonts w:asciiTheme="majorBidi" w:eastAsia="Calibri" w:hAnsiTheme="majorBidi" w:cstheme="majorBidi"/>
                <w:b/>
                <w:bCs/>
                <w:sz w:val="24"/>
                <w:szCs w:val="24"/>
                <w:rtl/>
              </w:rPr>
              <w:t>مراقب عمل</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92A" w:rsidRPr="0071692A" w:rsidRDefault="0071692A" w:rsidP="0071692A">
            <w:pPr>
              <w:bidi/>
              <w:spacing w:after="0" w:line="259" w:lineRule="auto"/>
              <w:jc w:val="center"/>
              <w:rPr>
                <w:rFonts w:asciiTheme="majorBidi" w:eastAsia="Calibri" w:hAnsiTheme="majorBidi" w:cstheme="majorBidi"/>
                <w:b/>
                <w:bCs/>
                <w:sz w:val="24"/>
                <w:szCs w:val="24"/>
                <w:highlight w:val="lightGray"/>
                <w:rtl/>
                <w:lang w:bidi="ar-IQ"/>
              </w:rPr>
            </w:pPr>
            <w:r w:rsidRPr="0071692A">
              <w:rPr>
                <w:rFonts w:asciiTheme="majorBidi" w:eastAsia="Calibri" w:hAnsiTheme="majorBidi" w:cstheme="majorBidi"/>
                <w:b/>
                <w:bCs/>
                <w:sz w:val="24"/>
                <w:szCs w:val="24"/>
                <w:highlight w:val="lightGray"/>
                <w:rtl/>
                <w:lang w:bidi="ar-IQ"/>
              </w:rPr>
              <w:t>2</w:t>
            </w:r>
          </w:p>
        </w:tc>
      </w:tr>
      <w:tr w:rsidR="0071692A" w:rsidRPr="00B76F79" w:rsidTr="0071692A">
        <w:trPr>
          <w:trHeight w:val="3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92A" w:rsidRPr="0049512B" w:rsidRDefault="0071692A" w:rsidP="0071692A">
            <w:pPr>
              <w:bidi/>
              <w:spacing w:after="0" w:line="259" w:lineRule="auto"/>
              <w:jc w:val="center"/>
              <w:rPr>
                <w:rFonts w:asciiTheme="majorBidi" w:eastAsia="Calibri" w:hAnsiTheme="majorBidi" w:cstheme="majorBidi"/>
                <w:b/>
                <w:bCs/>
                <w:sz w:val="24"/>
                <w:szCs w:val="24"/>
                <w:rtl/>
              </w:rPr>
            </w:pPr>
            <w:r w:rsidRPr="0049512B">
              <w:rPr>
                <w:rFonts w:asciiTheme="majorBidi" w:eastAsia="Calibri" w:hAnsiTheme="majorBidi" w:cstheme="majorBidi"/>
                <w:b/>
                <w:bCs/>
                <w:sz w:val="24"/>
                <w:szCs w:val="24"/>
                <w:rtl/>
              </w:rPr>
              <w:t>6</w:t>
            </w:r>
          </w:p>
        </w:tc>
        <w:tc>
          <w:tcPr>
            <w:tcW w:w="6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92A" w:rsidRPr="0049512B" w:rsidRDefault="0071692A" w:rsidP="0071692A">
            <w:pPr>
              <w:bidi/>
              <w:spacing w:after="0" w:line="259" w:lineRule="auto"/>
              <w:rPr>
                <w:rFonts w:asciiTheme="majorBidi" w:eastAsia="Calibri" w:hAnsiTheme="majorBidi" w:cstheme="majorBidi"/>
                <w:b/>
                <w:bCs/>
                <w:sz w:val="24"/>
                <w:szCs w:val="24"/>
                <w:rtl/>
              </w:rPr>
            </w:pPr>
            <w:r w:rsidRPr="0049512B">
              <w:rPr>
                <w:rFonts w:asciiTheme="majorBidi" w:eastAsia="Calibri" w:hAnsiTheme="majorBidi" w:cstheme="majorBidi"/>
                <w:b/>
                <w:bCs/>
                <w:sz w:val="24"/>
                <w:szCs w:val="24"/>
                <w:rtl/>
              </w:rPr>
              <w:t>مشرف</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92A" w:rsidRPr="0071692A" w:rsidRDefault="0071692A" w:rsidP="0071692A">
            <w:pPr>
              <w:bidi/>
              <w:spacing w:after="0" w:line="259" w:lineRule="auto"/>
              <w:jc w:val="center"/>
              <w:rPr>
                <w:rFonts w:asciiTheme="majorBidi" w:eastAsia="Calibri" w:hAnsiTheme="majorBidi" w:cstheme="majorBidi"/>
                <w:b/>
                <w:bCs/>
                <w:sz w:val="24"/>
                <w:szCs w:val="24"/>
                <w:highlight w:val="lightGray"/>
                <w:rtl/>
                <w:lang w:bidi="ar-IQ"/>
              </w:rPr>
            </w:pPr>
            <w:r w:rsidRPr="0071692A">
              <w:rPr>
                <w:rFonts w:asciiTheme="majorBidi" w:eastAsia="Calibri" w:hAnsiTheme="majorBidi" w:cstheme="majorBidi"/>
                <w:b/>
                <w:bCs/>
                <w:sz w:val="24"/>
                <w:szCs w:val="24"/>
                <w:highlight w:val="lightGray"/>
                <w:rtl/>
                <w:lang w:bidi="ar-IQ"/>
              </w:rPr>
              <w:t>1</w:t>
            </w:r>
          </w:p>
        </w:tc>
      </w:tr>
      <w:tr w:rsidR="0071692A" w:rsidRPr="00B76F79" w:rsidTr="0071692A">
        <w:trPr>
          <w:trHeight w:val="3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92A" w:rsidRPr="0049512B" w:rsidRDefault="0071692A" w:rsidP="0071692A">
            <w:pPr>
              <w:bidi/>
              <w:spacing w:after="0" w:line="259" w:lineRule="auto"/>
              <w:jc w:val="center"/>
              <w:rPr>
                <w:rFonts w:asciiTheme="majorBidi" w:eastAsia="Calibri" w:hAnsiTheme="majorBidi" w:cstheme="majorBidi"/>
                <w:b/>
                <w:bCs/>
                <w:sz w:val="24"/>
                <w:szCs w:val="24"/>
                <w:rtl/>
              </w:rPr>
            </w:pPr>
            <w:r w:rsidRPr="0049512B">
              <w:rPr>
                <w:rFonts w:asciiTheme="majorBidi" w:eastAsia="Calibri" w:hAnsiTheme="majorBidi" w:cstheme="majorBidi"/>
                <w:b/>
                <w:bCs/>
                <w:sz w:val="24"/>
                <w:szCs w:val="24"/>
                <w:rtl/>
              </w:rPr>
              <w:t>7</w:t>
            </w:r>
          </w:p>
        </w:tc>
        <w:tc>
          <w:tcPr>
            <w:tcW w:w="6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92A" w:rsidRPr="0049512B" w:rsidRDefault="0071692A" w:rsidP="0071692A">
            <w:pPr>
              <w:bidi/>
              <w:spacing w:after="0" w:line="259" w:lineRule="auto"/>
              <w:rPr>
                <w:rFonts w:asciiTheme="majorBidi" w:eastAsia="Calibri" w:hAnsiTheme="majorBidi" w:cstheme="majorBidi"/>
                <w:b/>
                <w:bCs/>
                <w:sz w:val="24"/>
                <w:szCs w:val="24"/>
                <w:rtl/>
              </w:rPr>
            </w:pPr>
            <w:r w:rsidRPr="0049512B">
              <w:rPr>
                <w:rFonts w:asciiTheme="majorBidi" w:eastAsia="Calibri" w:hAnsiTheme="majorBidi" w:cstheme="majorBidi"/>
                <w:b/>
                <w:bCs/>
                <w:sz w:val="24"/>
                <w:szCs w:val="24"/>
                <w:rtl/>
              </w:rPr>
              <w:t>اداريين</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92A" w:rsidRPr="0071692A" w:rsidRDefault="0071692A" w:rsidP="0071692A">
            <w:pPr>
              <w:bidi/>
              <w:spacing w:after="0" w:line="259" w:lineRule="auto"/>
              <w:jc w:val="center"/>
              <w:rPr>
                <w:rFonts w:asciiTheme="majorBidi" w:eastAsia="Calibri" w:hAnsiTheme="majorBidi" w:cstheme="majorBidi"/>
                <w:b/>
                <w:bCs/>
                <w:sz w:val="24"/>
                <w:szCs w:val="24"/>
                <w:highlight w:val="lightGray"/>
                <w:rtl/>
                <w:lang w:bidi="ar-IQ"/>
              </w:rPr>
            </w:pPr>
            <w:r w:rsidRPr="0071692A">
              <w:rPr>
                <w:rFonts w:asciiTheme="majorBidi" w:eastAsia="Calibri" w:hAnsiTheme="majorBidi" w:cstheme="majorBidi"/>
                <w:b/>
                <w:bCs/>
                <w:sz w:val="24"/>
                <w:szCs w:val="24"/>
                <w:highlight w:val="lightGray"/>
                <w:rtl/>
                <w:lang w:bidi="ar-IQ"/>
              </w:rPr>
              <w:t>2</w:t>
            </w:r>
          </w:p>
        </w:tc>
      </w:tr>
      <w:tr w:rsidR="0071692A" w:rsidRPr="00B76F79" w:rsidTr="0071692A">
        <w:trPr>
          <w:trHeight w:val="3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92A" w:rsidRPr="0049512B" w:rsidRDefault="0071692A" w:rsidP="0071692A">
            <w:pPr>
              <w:bidi/>
              <w:spacing w:after="0" w:line="259" w:lineRule="auto"/>
              <w:jc w:val="center"/>
              <w:rPr>
                <w:rFonts w:asciiTheme="majorBidi" w:eastAsia="Calibri" w:hAnsiTheme="majorBidi" w:cstheme="majorBidi"/>
                <w:b/>
                <w:bCs/>
                <w:sz w:val="24"/>
                <w:szCs w:val="24"/>
                <w:rtl/>
              </w:rPr>
            </w:pPr>
            <w:r w:rsidRPr="0049512B">
              <w:rPr>
                <w:rFonts w:asciiTheme="majorBidi" w:eastAsia="Calibri" w:hAnsiTheme="majorBidi" w:cstheme="majorBidi"/>
                <w:b/>
                <w:bCs/>
                <w:sz w:val="24"/>
                <w:szCs w:val="24"/>
                <w:rtl/>
              </w:rPr>
              <w:t>8</w:t>
            </w:r>
          </w:p>
        </w:tc>
        <w:tc>
          <w:tcPr>
            <w:tcW w:w="6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92A" w:rsidRPr="0049512B" w:rsidRDefault="0071692A" w:rsidP="0071692A">
            <w:pPr>
              <w:bidi/>
              <w:spacing w:after="0" w:line="259" w:lineRule="auto"/>
              <w:rPr>
                <w:rFonts w:asciiTheme="majorBidi" w:eastAsia="Calibri" w:hAnsiTheme="majorBidi" w:cstheme="majorBidi"/>
                <w:b/>
                <w:bCs/>
                <w:sz w:val="24"/>
                <w:szCs w:val="24"/>
                <w:rtl/>
              </w:rPr>
            </w:pPr>
            <w:r w:rsidRPr="0049512B">
              <w:rPr>
                <w:rFonts w:asciiTheme="majorBidi" w:eastAsia="Calibri" w:hAnsiTheme="majorBidi" w:cstheme="majorBidi"/>
                <w:b/>
                <w:bCs/>
                <w:sz w:val="24"/>
                <w:szCs w:val="24"/>
                <w:rtl/>
              </w:rPr>
              <w:t>مدير</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92A" w:rsidRPr="0071692A" w:rsidRDefault="0071692A" w:rsidP="0071692A">
            <w:pPr>
              <w:bidi/>
              <w:spacing w:after="0" w:line="259" w:lineRule="auto"/>
              <w:jc w:val="center"/>
              <w:rPr>
                <w:rFonts w:asciiTheme="majorBidi" w:eastAsia="Calibri" w:hAnsiTheme="majorBidi" w:cstheme="majorBidi"/>
                <w:b/>
                <w:bCs/>
                <w:sz w:val="24"/>
                <w:szCs w:val="24"/>
                <w:highlight w:val="lightGray"/>
                <w:rtl/>
                <w:lang w:bidi="ar-IQ"/>
              </w:rPr>
            </w:pPr>
            <w:r w:rsidRPr="0071692A">
              <w:rPr>
                <w:rFonts w:asciiTheme="majorBidi" w:eastAsia="Calibri" w:hAnsiTheme="majorBidi" w:cstheme="majorBidi"/>
                <w:b/>
                <w:bCs/>
                <w:sz w:val="24"/>
                <w:szCs w:val="24"/>
                <w:highlight w:val="lightGray"/>
                <w:rtl/>
                <w:lang w:bidi="ar-IQ"/>
              </w:rPr>
              <w:t>1</w:t>
            </w:r>
          </w:p>
        </w:tc>
      </w:tr>
      <w:tr w:rsidR="0071692A" w:rsidRPr="00B76F79" w:rsidTr="0071692A">
        <w:trPr>
          <w:trHeight w:val="3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92A" w:rsidRPr="0049512B" w:rsidRDefault="0071692A" w:rsidP="0071692A">
            <w:pPr>
              <w:bidi/>
              <w:spacing w:after="0" w:line="259" w:lineRule="auto"/>
              <w:jc w:val="center"/>
              <w:rPr>
                <w:rFonts w:asciiTheme="majorBidi" w:eastAsia="Calibri" w:hAnsiTheme="majorBidi" w:cstheme="majorBidi"/>
                <w:b/>
                <w:bCs/>
                <w:sz w:val="24"/>
                <w:szCs w:val="24"/>
                <w:rtl/>
              </w:rPr>
            </w:pPr>
            <w:r w:rsidRPr="0049512B">
              <w:rPr>
                <w:rFonts w:asciiTheme="majorBidi" w:eastAsia="Calibri" w:hAnsiTheme="majorBidi" w:cstheme="majorBidi"/>
                <w:b/>
                <w:bCs/>
                <w:sz w:val="24"/>
                <w:szCs w:val="24"/>
                <w:rtl/>
              </w:rPr>
              <w:t>9</w:t>
            </w:r>
          </w:p>
        </w:tc>
        <w:tc>
          <w:tcPr>
            <w:tcW w:w="6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92A" w:rsidRPr="0049512B" w:rsidRDefault="0071692A" w:rsidP="0071692A">
            <w:pPr>
              <w:bidi/>
              <w:spacing w:after="0" w:line="259" w:lineRule="auto"/>
              <w:rPr>
                <w:rFonts w:asciiTheme="majorBidi" w:eastAsia="Calibri" w:hAnsiTheme="majorBidi" w:cstheme="majorBidi"/>
                <w:b/>
                <w:bCs/>
                <w:sz w:val="24"/>
                <w:szCs w:val="24"/>
                <w:rtl/>
              </w:rPr>
            </w:pPr>
            <w:r w:rsidRPr="0049512B">
              <w:rPr>
                <w:rFonts w:asciiTheme="majorBidi" w:eastAsia="Calibri" w:hAnsiTheme="majorBidi" w:cstheme="majorBidi"/>
                <w:b/>
                <w:bCs/>
                <w:sz w:val="24"/>
                <w:szCs w:val="24"/>
                <w:rtl/>
              </w:rPr>
              <w:t xml:space="preserve">فنيين ميكانيك سيارات </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92A" w:rsidRPr="0071692A" w:rsidRDefault="0071692A" w:rsidP="0071692A">
            <w:pPr>
              <w:bidi/>
              <w:spacing w:after="0" w:line="259" w:lineRule="auto"/>
              <w:jc w:val="center"/>
              <w:rPr>
                <w:rFonts w:asciiTheme="majorBidi" w:eastAsia="Calibri" w:hAnsiTheme="majorBidi" w:cstheme="majorBidi"/>
                <w:b/>
                <w:bCs/>
                <w:sz w:val="24"/>
                <w:szCs w:val="24"/>
                <w:highlight w:val="lightGray"/>
                <w:rtl/>
                <w:lang w:bidi="ar-IQ"/>
              </w:rPr>
            </w:pPr>
            <w:r w:rsidRPr="0071692A">
              <w:rPr>
                <w:rFonts w:asciiTheme="majorBidi" w:eastAsia="Calibri" w:hAnsiTheme="majorBidi" w:cstheme="majorBidi"/>
                <w:b/>
                <w:bCs/>
                <w:sz w:val="24"/>
                <w:szCs w:val="24"/>
                <w:highlight w:val="lightGray"/>
                <w:rtl/>
                <w:lang w:bidi="ar-IQ"/>
              </w:rPr>
              <w:t>2</w:t>
            </w:r>
          </w:p>
        </w:tc>
      </w:tr>
      <w:tr w:rsidR="0071692A" w:rsidRPr="00B76F79" w:rsidTr="0071692A">
        <w:trPr>
          <w:trHeight w:val="3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92A" w:rsidRPr="0049512B" w:rsidRDefault="0071692A" w:rsidP="0071692A">
            <w:pPr>
              <w:bidi/>
              <w:spacing w:after="0" w:line="259" w:lineRule="auto"/>
              <w:jc w:val="center"/>
              <w:rPr>
                <w:rFonts w:asciiTheme="majorBidi" w:eastAsia="Calibri" w:hAnsiTheme="majorBidi" w:cstheme="majorBidi"/>
                <w:b/>
                <w:bCs/>
                <w:sz w:val="24"/>
                <w:szCs w:val="24"/>
                <w:rtl/>
              </w:rPr>
            </w:pPr>
            <w:r w:rsidRPr="0049512B">
              <w:rPr>
                <w:rFonts w:asciiTheme="majorBidi" w:eastAsia="Calibri" w:hAnsiTheme="majorBidi" w:cstheme="majorBidi"/>
                <w:b/>
                <w:bCs/>
                <w:sz w:val="24"/>
                <w:szCs w:val="24"/>
                <w:rtl/>
              </w:rPr>
              <w:t>10</w:t>
            </w:r>
          </w:p>
        </w:tc>
        <w:tc>
          <w:tcPr>
            <w:tcW w:w="6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92A" w:rsidRPr="0049512B" w:rsidRDefault="0071692A" w:rsidP="0071692A">
            <w:pPr>
              <w:bidi/>
              <w:spacing w:after="0" w:line="259" w:lineRule="auto"/>
              <w:rPr>
                <w:rFonts w:asciiTheme="majorBidi" w:eastAsia="Calibri" w:hAnsiTheme="majorBidi" w:cstheme="majorBidi"/>
                <w:b/>
                <w:bCs/>
                <w:sz w:val="24"/>
                <w:szCs w:val="24"/>
                <w:rtl/>
              </w:rPr>
            </w:pPr>
            <w:r w:rsidRPr="0049512B">
              <w:rPr>
                <w:rFonts w:asciiTheme="majorBidi" w:eastAsia="Calibri" w:hAnsiTheme="majorBidi" w:cstheme="majorBidi"/>
                <w:b/>
                <w:bCs/>
                <w:sz w:val="24"/>
                <w:szCs w:val="24"/>
                <w:rtl/>
              </w:rPr>
              <w:t>فني صيانة اطارات</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92A" w:rsidRPr="0071692A" w:rsidRDefault="0071692A" w:rsidP="0071692A">
            <w:pPr>
              <w:bidi/>
              <w:spacing w:after="0" w:line="259" w:lineRule="auto"/>
              <w:jc w:val="center"/>
              <w:rPr>
                <w:rFonts w:asciiTheme="majorBidi" w:eastAsia="Calibri" w:hAnsiTheme="majorBidi" w:cstheme="majorBidi"/>
                <w:b/>
                <w:bCs/>
                <w:sz w:val="24"/>
                <w:szCs w:val="24"/>
                <w:highlight w:val="lightGray"/>
                <w:rtl/>
                <w:lang w:bidi="ar-IQ"/>
              </w:rPr>
            </w:pPr>
            <w:r w:rsidRPr="0071692A">
              <w:rPr>
                <w:rFonts w:asciiTheme="majorBidi" w:eastAsia="Calibri" w:hAnsiTheme="majorBidi" w:cstheme="majorBidi"/>
                <w:b/>
                <w:bCs/>
                <w:sz w:val="24"/>
                <w:szCs w:val="24"/>
                <w:highlight w:val="lightGray"/>
                <w:rtl/>
                <w:lang w:bidi="ar-IQ"/>
              </w:rPr>
              <w:t>1</w:t>
            </w:r>
          </w:p>
        </w:tc>
      </w:tr>
      <w:tr w:rsidR="0071692A" w:rsidRPr="00B76F79" w:rsidTr="0071692A">
        <w:trPr>
          <w:trHeight w:val="3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92A" w:rsidRPr="0049512B" w:rsidRDefault="0071692A" w:rsidP="0071692A">
            <w:pPr>
              <w:bidi/>
              <w:spacing w:after="0" w:line="259" w:lineRule="auto"/>
              <w:jc w:val="center"/>
              <w:rPr>
                <w:rFonts w:asciiTheme="majorBidi" w:eastAsia="Calibri" w:hAnsiTheme="majorBidi" w:cstheme="majorBidi"/>
                <w:b/>
                <w:bCs/>
                <w:sz w:val="24"/>
                <w:szCs w:val="24"/>
                <w:rtl/>
              </w:rPr>
            </w:pPr>
            <w:r w:rsidRPr="0049512B">
              <w:rPr>
                <w:rFonts w:asciiTheme="majorBidi" w:eastAsia="Calibri" w:hAnsiTheme="majorBidi" w:cstheme="majorBidi"/>
                <w:b/>
                <w:bCs/>
                <w:sz w:val="24"/>
                <w:szCs w:val="24"/>
                <w:rtl/>
              </w:rPr>
              <w:t>11</w:t>
            </w:r>
          </w:p>
        </w:tc>
        <w:tc>
          <w:tcPr>
            <w:tcW w:w="6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92A" w:rsidRPr="0049512B" w:rsidRDefault="0071692A" w:rsidP="0071692A">
            <w:pPr>
              <w:bidi/>
              <w:spacing w:after="0" w:line="259" w:lineRule="auto"/>
              <w:rPr>
                <w:rFonts w:asciiTheme="majorBidi" w:eastAsia="Calibri" w:hAnsiTheme="majorBidi" w:cstheme="majorBidi"/>
                <w:b/>
                <w:bCs/>
                <w:sz w:val="24"/>
                <w:szCs w:val="24"/>
                <w:rtl/>
              </w:rPr>
            </w:pPr>
            <w:r w:rsidRPr="0049512B">
              <w:rPr>
                <w:rFonts w:asciiTheme="majorBidi" w:eastAsia="Calibri" w:hAnsiTheme="majorBidi" w:cstheme="majorBidi"/>
                <w:b/>
                <w:bCs/>
                <w:sz w:val="24"/>
                <w:szCs w:val="24"/>
                <w:rtl/>
              </w:rPr>
              <w:t xml:space="preserve">حارس لموقع مبيت الاليات </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92A" w:rsidRPr="0071692A" w:rsidRDefault="0071692A" w:rsidP="0071692A">
            <w:pPr>
              <w:bidi/>
              <w:spacing w:after="0" w:line="259" w:lineRule="auto"/>
              <w:jc w:val="center"/>
              <w:rPr>
                <w:rFonts w:asciiTheme="majorBidi" w:eastAsia="Calibri" w:hAnsiTheme="majorBidi" w:cstheme="majorBidi"/>
                <w:b/>
                <w:bCs/>
                <w:sz w:val="24"/>
                <w:szCs w:val="24"/>
                <w:highlight w:val="lightGray"/>
                <w:rtl/>
                <w:lang w:bidi="ar-IQ"/>
              </w:rPr>
            </w:pPr>
            <w:r w:rsidRPr="0071692A">
              <w:rPr>
                <w:rFonts w:asciiTheme="majorBidi" w:eastAsia="Calibri" w:hAnsiTheme="majorBidi" w:cstheme="majorBidi"/>
                <w:b/>
                <w:bCs/>
                <w:sz w:val="24"/>
                <w:szCs w:val="24"/>
                <w:highlight w:val="lightGray"/>
                <w:rtl/>
                <w:lang w:bidi="ar-IQ"/>
              </w:rPr>
              <w:t>2</w:t>
            </w:r>
          </w:p>
        </w:tc>
      </w:tr>
    </w:tbl>
    <w:p w:rsidR="00332B52" w:rsidRPr="00B76F79" w:rsidRDefault="00332B52" w:rsidP="0071692A">
      <w:pPr>
        <w:tabs>
          <w:tab w:val="left" w:pos="1650"/>
        </w:tabs>
        <w:bidi/>
        <w:spacing w:after="160" w:line="259" w:lineRule="auto"/>
        <w:ind w:left="360"/>
        <w:contextualSpacing/>
        <w:rPr>
          <w:rFonts w:asciiTheme="majorBidi" w:eastAsia="Times New Roman" w:hAnsiTheme="majorBidi" w:cstheme="majorBidi"/>
          <w:b/>
          <w:bCs/>
          <w:color w:val="000000"/>
          <w:sz w:val="28"/>
          <w:szCs w:val="28"/>
          <w:rtl/>
        </w:rPr>
      </w:pPr>
    </w:p>
    <w:p w:rsidR="00BA6FA3" w:rsidRDefault="00BA6FA3" w:rsidP="00617407">
      <w:pPr>
        <w:bidi/>
        <w:rPr>
          <w:rFonts w:asciiTheme="majorBidi" w:hAnsiTheme="majorBidi" w:cstheme="majorBidi"/>
          <w:b/>
          <w:bCs/>
          <w:sz w:val="40"/>
          <w:szCs w:val="40"/>
          <w:rtl/>
          <w:lang w:bidi="ar-IQ"/>
        </w:rPr>
      </w:pPr>
    </w:p>
    <w:p w:rsidR="00BA6FA3" w:rsidRDefault="00BA6FA3" w:rsidP="00BA6FA3">
      <w:pPr>
        <w:bidi/>
        <w:jc w:val="center"/>
        <w:rPr>
          <w:rFonts w:asciiTheme="majorBidi" w:hAnsiTheme="majorBidi" w:cstheme="majorBidi"/>
          <w:b/>
          <w:bCs/>
          <w:sz w:val="40"/>
          <w:szCs w:val="40"/>
          <w:rtl/>
          <w:lang w:bidi="ar-IQ"/>
        </w:rPr>
      </w:pPr>
    </w:p>
    <w:p w:rsidR="00BA6FA3" w:rsidRDefault="00BA6FA3" w:rsidP="00BA6FA3">
      <w:pPr>
        <w:bidi/>
        <w:jc w:val="center"/>
        <w:rPr>
          <w:rFonts w:asciiTheme="majorBidi" w:hAnsiTheme="majorBidi" w:cstheme="majorBidi"/>
          <w:b/>
          <w:bCs/>
          <w:sz w:val="40"/>
          <w:szCs w:val="40"/>
          <w:rtl/>
          <w:lang w:bidi="ar-IQ"/>
        </w:rPr>
      </w:pPr>
    </w:p>
    <w:p w:rsidR="00BA6FA3" w:rsidRDefault="00BA6FA3" w:rsidP="00BA6FA3">
      <w:pPr>
        <w:bidi/>
        <w:jc w:val="center"/>
        <w:rPr>
          <w:rFonts w:asciiTheme="majorBidi" w:hAnsiTheme="majorBidi" w:cstheme="majorBidi"/>
          <w:b/>
          <w:bCs/>
          <w:sz w:val="40"/>
          <w:szCs w:val="40"/>
          <w:rtl/>
          <w:lang w:bidi="ar-IQ"/>
        </w:rPr>
      </w:pPr>
    </w:p>
    <w:p w:rsidR="00BA6FA3" w:rsidRDefault="00BA6FA3" w:rsidP="00617407">
      <w:pPr>
        <w:bidi/>
        <w:rPr>
          <w:rFonts w:asciiTheme="majorBidi" w:hAnsiTheme="majorBidi" w:cstheme="majorBidi"/>
          <w:b/>
          <w:bCs/>
          <w:sz w:val="40"/>
          <w:szCs w:val="40"/>
          <w:rtl/>
          <w:lang w:bidi="ar-IQ"/>
        </w:rPr>
      </w:pPr>
    </w:p>
    <w:p w:rsidR="0071692A" w:rsidRDefault="0071692A" w:rsidP="00617407">
      <w:pPr>
        <w:bidi/>
        <w:jc w:val="center"/>
        <w:rPr>
          <w:rFonts w:asciiTheme="majorBidi" w:hAnsiTheme="majorBidi" w:cstheme="majorBidi"/>
          <w:b/>
          <w:bCs/>
          <w:sz w:val="40"/>
          <w:szCs w:val="40"/>
          <w:rtl/>
          <w:lang w:bidi="ar-IQ"/>
        </w:rPr>
      </w:pPr>
    </w:p>
    <w:p w:rsidR="0071692A" w:rsidRDefault="0071692A" w:rsidP="0071692A">
      <w:pPr>
        <w:bidi/>
        <w:jc w:val="center"/>
        <w:rPr>
          <w:rFonts w:asciiTheme="majorBidi" w:hAnsiTheme="majorBidi" w:cstheme="majorBidi"/>
          <w:b/>
          <w:bCs/>
          <w:sz w:val="40"/>
          <w:szCs w:val="40"/>
          <w:rtl/>
          <w:lang w:bidi="ar-IQ"/>
        </w:rPr>
      </w:pPr>
    </w:p>
    <w:p w:rsidR="004D6997" w:rsidRDefault="004D6997" w:rsidP="0071692A">
      <w:pPr>
        <w:bidi/>
        <w:jc w:val="center"/>
        <w:rPr>
          <w:rFonts w:asciiTheme="majorBidi" w:hAnsiTheme="majorBidi" w:cstheme="majorBidi"/>
          <w:b/>
          <w:bCs/>
          <w:sz w:val="40"/>
          <w:szCs w:val="40"/>
          <w:rtl/>
          <w:lang w:bidi="ar-IQ"/>
        </w:rPr>
        <w:sectPr w:rsidR="004D6997" w:rsidSect="005D4C48">
          <w:pgSz w:w="15840" w:h="12240" w:orient="landscape" w:code="1"/>
          <w:pgMar w:top="1440" w:right="1440" w:bottom="1440" w:left="1440" w:header="720" w:footer="720" w:gutter="0"/>
          <w:cols w:space="720"/>
          <w:docGrid w:linePitch="360"/>
        </w:sectPr>
      </w:pPr>
    </w:p>
    <w:p w:rsidR="0071692A" w:rsidRDefault="0071692A" w:rsidP="0071692A">
      <w:pPr>
        <w:bidi/>
        <w:jc w:val="center"/>
        <w:rPr>
          <w:rFonts w:asciiTheme="majorBidi" w:hAnsiTheme="majorBidi" w:cstheme="majorBidi"/>
          <w:b/>
          <w:bCs/>
          <w:sz w:val="40"/>
          <w:szCs w:val="40"/>
          <w:rtl/>
          <w:lang w:bidi="ar-IQ"/>
        </w:rPr>
      </w:pPr>
    </w:p>
    <w:p w:rsidR="0071692A" w:rsidRDefault="0071692A" w:rsidP="0071692A">
      <w:pPr>
        <w:bidi/>
        <w:jc w:val="center"/>
        <w:rPr>
          <w:rFonts w:asciiTheme="majorBidi" w:hAnsiTheme="majorBidi" w:cstheme="majorBidi"/>
          <w:b/>
          <w:bCs/>
          <w:sz w:val="40"/>
          <w:szCs w:val="40"/>
          <w:rtl/>
          <w:lang w:bidi="ar-IQ"/>
        </w:rPr>
      </w:pPr>
    </w:p>
    <w:p w:rsidR="00FF4B28" w:rsidRDefault="00FF4B28" w:rsidP="00FF4B28">
      <w:pPr>
        <w:bidi/>
        <w:jc w:val="center"/>
        <w:rPr>
          <w:rFonts w:asciiTheme="majorBidi" w:hAnsiTheme="majorBidi" w:cstheme="majorBidi"/>
          <w:b/>
          <w:bCs/>
          <w:sz w:val="40"/>
          <w:szCs w:val="40"/>
          <w:rtl/>
          <w:lang w:bidi="ar-IQ"/>
        </w:rPr>
      </w:pPr>
    </w:p>
    <w:p w:rsidR="00FF4B28" w:rsidRDefault="00FF4B28" w:rsidP="00FF4B28">
      <w:pPr>
        <w:bidi/>
        <w:jc w:val="center"/>
        <w:rPr>
          <w:rFonts w:asciiTheme="majorBidi" w:hAnsiTheme="majorBidi" w:cstheme="majorBidi"/>
          <w:b/>
          <w:bCs/>
          <w:sz w:val="40"/>
          <w:szCs w:val="40"/>
          <w:rtl/>
          <w:lang w:bidi="ar-IQ"/>
        </w:rPr>
      </w:pPr>
    </w:p>
    <w:p w:rsidR="00FF4B28" w:rsidRDefault="00FF4B28" w:rsidP="004D6997">
      <w:pPr>
        <w:bidi/>
        <w:rPr>
          <w:rFonts w:asciiTheme="majorBidi" w:hAnsiTheme="majorBidi" w:cstheme="majorBidi"/>
          <w:b/>
          <w:bCs/>
          <w:sz w:val="40"/>
          <w:szCs w:val="40"/>
          <w:rtl/>
          <w:lang w:bidi="ar-IQ"/>
        </w:rPr>
      </w:pPr>
    </w:p>
    <w:p w:rsidR="00FF4B28" w:rsidRDefault="00FF4B28" w:rsidP="00FF4B28">
      <w:pPr>
        <w:bidi/>
        <w:jc w:val="center"/>
        <w:rPr>
          <w:rFonts w:asciiTheme="majorBidi" w:hAnsiTheme="majorBidi" w:cstheme="majorBidi"/>
          <w:b/>
          <w:bCs/>
          <w:sz w:val="40"/>
          <w:szCs w:val="40"/>
          <w:rtl/>
          <w:lang w:bidi="ar-IQ"/>
        </w:rPr>
      </w:pPr>
    </w:p>
    <w:p w:rsidR="005F777D" w:rsidRPr="00212C05" w:rsidRDefault="003C2296" w:rsidP="0071692A">
      <w:pPr>
        <w:bidi/>
        <w:jc w:val="center"/>
        <w:rPr>
          <w:rFonts w:asciiTheme="majorBidi" w:hAnsiTheme="majorBidi" w:cstheme="majorBidi"/>
          <w:b/>
          <w:bCs/>
          <w:sz w:val="40"/>
          <w:szCs w:val="40"/>
          <w:rtl/>
          <w:lang w:bidi="ar-IQ"/>
        </w:rPr>
      </w:pPr>
      <w:r w:rsidRPr="00212C05">
        <w:rPr>
          <w:rFonts w:asciiTheme="majorBidi" w:hAnsiTheme="majorBidi" w:cstheme="majorBidi"/>
          <w:b/>
          <w:bCs/>
          <w:sz w:val="40"/>
          <w:szCs w:val="40"/>
          <w:rtl/>
          <w:lang w:bidi="ar-IQ"/>
        </w:rPr>
        <w:t>الجزء الثا</w:t>
      </w:r>
      <w:r w:rsidR="00617407">
        <w:rPr>
          <w:rFonts w:asciiTheme="majorBidi" w:hAnsiTheme="majorBidi" w:cstheme="majorBidi"/>
          <w:b/>
          <w:bCs/>
          <w:sz w:val="40"/>
          <w:szCs w:val="40"/>
          <w:rtl/>
          <w:lang w:bidi="ar-IQ"/>
        </w:rPr>
        <w:t>لث : شروط العقد وأستمارات العق</w:t>
      </w:r>
      <w:r w:rsidR="00B953A9">
        <w:rPr>
          <w:rFonts w:asciiTheme="majorBidi" w:hAnsiTheme="majorBidi" w:cstheme="majorBidi" w:hint="cs"/>
          <w:b/>
          <w:bCs/>
          <w:sz w:val="40"/>
          <w:szCs w:val="40"/>
          <w:rtl/>
          <w:lang w:bidi="ar-IQ"/>
        </w:rPr>
        <w:t>د</w:t>
      </w:r>
    </w:p>
    <w:p w:rsidR="005F777D" w:rsidRPr="00212C05" w:rsidRDefault="005F777D" w:rsidP="00617407">
      <w:pPr>
        <w:bidi/>
        <w:rPr>
          <w:rFonts w:asciiTheme="majorBidi" w:hAnsiTheme="majorBidi" w:cstheme="majorBidi"/>
          <w:b/>
          <w:bCs/>
          <w:sz w:val="40"/>
          <w:szCs w:val="40"/>
          <w:lang w:bidi="ar-IQ"/>
        </w:rPr>
      </w:pPr>
    </w:p>
    <w:p w:rsidR="003C2296" w:rsidRPr="00212C05" w:rsidRDefault="003C2296" w:rsidP="00FE55A4">
      <w:pPr>
        <w:bidi/>
        <w:jc w:val="center"/>
        <w:rPr>
          <w:rFonts w:asciiTheme="majorBidi" w:hAnsiTheme="majorBidi" w:cstheme="majorBidi"/>
          <w:b/>
          <w:bCs/>
          <w:sz w:val="36"/>
          <w:szCs w:val="36"/>
          <w:rtl/>
          <w:lang w:bidi="ar-IQ"/>
        </w:rPr>
      </w:pPr>
      <w:r w:rsidRPr="00212C05">
        <w:rPr>
          <w:rFonts w:asciiTheme="majorBidi" w:hAnsiTheme="majorBidi" w:cstheme="majorBidi"/>
          <w:b/>
          <w:bCs/>
          <w:sz w:val="36"/>
          <w:szCs w:val="36"/>
          <w:rtl/>
          <w:lang w:bidi="ar-IQ"/>
        </w:rPr>
        <w:t>القسم السادس: الشروط العامة للعقد</w:t>
      </w:r>
    </w:p>
    <w:p w:rsidR="003C2296" w:rsidRPr="00212C05" w:rsidRDefault="003C2296" w:rsidP="00FE55A4">
      <w:pPr>
        <w:bidi/>
        <w:jc w:val="center"/>
        <w:rPr>
          <w:rFonts w:asciiTheme="majorBidi" w:hAnsiTheme="majorBidi" w:cstheme="majorBidi"/>
          <w:rtl/>
          <w:lang w:bidi="ar-IQ"/>
        </w:rPr>
      </w:pPr>
    </w:p>
    <w:p w:rsidR="003C2296" w:rsidRPr="00212C05" w:rsidRDefault="003C2296" w:rsidP="00FE55A4">
      <w:pPr>
        <w:bidi/>
        <w:ind w:left="360"/>
        <w:rPr>
          <w:rFonts w:asciiTheme="majorBidi" w:hAnsiTheme="majorBidi" w:cstheme="majorBidi"/>
          <w:sz w:val="32"/>
          <w:szCs w:val="32"/>
          <w:rtl/>
          <w:lang w:bidi="ar-IQ"/>
        </w:rPr>
      </w:pPr>
    </w:p>
    <w:p w:rsidR="003C2296" w:rsidRPr="00212C05" w:rsidRDefault="003C2296" w:rsidP="00FE55A4">
      <w:pPr>
        <w:bidi/>
        <w:ind w:left="360"/>
        <w:rPr>
          <w:rFonts w:asciiTheme="majorBidi" w:hAnsiTheme="majorBidi" w:cstheme="majorBidi"/>
          <w:sz w:val="32"/>
          <w:szCs w:val="32"/>
          <w:rtl/>
          <w:lang w:bidi="ar-IQ"/>
        </w:rPr>
      </w:pPr>
    </w:p>
    <w:p w:rsidR="003C2296" w:rsidRPr="00212C05" w:rsidRDefault="003C2296" w:rsidP="00FE55A4">
      <w:pPr>
        <w:bidi/>
        <w:ind w:left="360"/>
        <w:rPr>
          <w:rFonts w:asciiTheme="majorBidi" w:hAnsiTheme="majorBidi" w:cstheme="majorBidi"/>
          <w:sz w:val="32"/>
          <w:szCs w:val="32"/>
          <w:rtl/>
          <w:lang w:bidi="ar-IQ"/>
        </w:rPr>
      </w:pPr>
    </w:p>
    <w:p w:rsidR="003C2296" w:rsidRPr="00212C05" w:rsidRDefault="003C2296" w:rsidP="00FE55A4">
      <w:pPr>
        <w:bidi/>
        <w:ind w:left="360"/>
        <w:rPr>
          <w:rFonts w:asciiTheme="majorBidi" w:hAnsiTheme="majorBidi" w:cstheme="majorBidi"/>
          <w:sz w:val="32"/>
          <w:szCs w:val="32"/>
          <w:rtl/>
        </w:rPr>
      </w:pPr>
      <w:r w:rsidRPr="00212C05">
        <w:rPr>
          <w:rFonts w:asciiTheme="majorBidi" w:hAnsiTheme="majorBidi" w:cstheme="majorBidi"/>
          <w:sz w:val="32"/>
          <w:szCs w:val="32"/>
          <w:rtl/>
          <w:lang w:bidi="ar-IQ"/>
        </w:rPr>
        <w:tab/>
      </w:r>
      <w:r w:rsidRPr="00212C05">
        <w:rPr>
          <w:rFonts w:asciiTheme="majorBidi" w:hAnsiTheme="majorBidi" w:cstheme="majorBidi"/>
          <w:sz w:val="32"/>
          <w:szCs w:val="32"/>
          <w:rtl/>
          <w:lang w:bidi="ar-IQ"/>
        </w:rPr>
        <w:tab/>
      </w:r>
      <w:r w:rsidRPr="00212C05">
        <w:rPr>
          <w:rFonts w:asciiTheme="majorBidi" w:hAnsiTheme="majorBidi" w:cstheme="majorBidi"/>
          <w:sz w:val="32"/>
          <w:szCs w:val="32"/>
          <w:rtl/>
          <w:lang w:bidi="ar-IQ"/>
        </w:rPr>
        <w:tab/>
      </w:r>
      <w:r w:rsidRPr="00212C05">
        <w:rPr>
          <w:rFonts w:asciiTheme="majorBidi" w:hAnsiTheme="majorBidi" w:cstheme="majorBidi"/>
          <w:sz w:val="32"/>
          <w:szCs w:val="32"/>
          <w:rtl/>
          <w:lang w:bidi="ar-IQ"/>
        </w:rPr>
        <w:tab/>
      </w:r>
      <w:r w:rsidRPr="00212C05">
        <w:rPr>
          <w:rFonts w:asciiTheme="majorBidi" w:hAnsiTheme="majorBidi" w:cstheme="majorBidi"/>
          <w:sz w:val="32"/>
          <w:szCs w:val="32"/>
          <w:rtl/>
          <w:lang w:bidi="ar-IQ"/>
        </w:rPr>
        <w:tab/>
      </w:r>
      <w:r w:rsidRPr="00212C05">
        <w:rPr>
          <w:rFonts w:asciiTheme="majorBidi" w:hAnsiTheme="majorBidi" w:cstheme="majorBidi"/>
          <w:sz w:val="32"/>
          <w:szCs w:val="32"/>
          <w:rtl/>
          <w:lang w:bidi="ar-IQ"/>
        </w:rPr>
        <w:tab/>
      </w:r>
      <w:r w:rsidRPr="00212C05">
        <w:rPr>
          <w:rFonts w:asciiTheme="majorBidi" w:hAnsiTheme="majorBidi" w:cstheme="majorBidi"/>
          <w:sz w:val="32"/>
          <w:szCs w:val="32"/>
          <w:rtl/>
          <w:lang w:bidi="ar-IQ"/>
        </w:rPr>
        <w:tab/>
      </w:r>
      <w:r w:rsidRPr="00212C05">
        <w:rPr>
          <w:rFonts w:asciiTheme="majorBidi" w:hAnsiTheme="majorBidi" w:cstheme="majorBidi"/>
          <w:sz w:val="32"/>
          <w:szCs w:val="32"/>
          <w:rtl/>
          <w:lang w:bidi="ar-IQ"/>
        </w:rPr>
        <w:tab/>
      </w:r>
    </w:p>
    <w:p w:rsidR="003C2296" w:rsidRPr="00212C05" w:rsidRDefault="003C2296" w:rsidP="00FE55A4">
      <w:pPr>
        <w:bidi/>
        <w:jc w:val="center"/>
        <w:rPr>
          <w:rFonts w:asciiTheme="majorBidi" w:hAnsiTheme="majorBidi" w:cstheme="majorBidi"/>
          <w:b/>
          <w:bCs/>
          <w:sz w:val="32"/>
          <w:szCs w:val="32"/>
          <w:rtl/>
        </w:rPr>
      </w:pPr>
    </w:p>
    <w:p w:rsidR="003C2296" w:rsidRPr="00212C05" w:rsidRDefault="003C2296" w:rsidP="00B953A9">
      <w:pPr>
        <w:bidi/>
        <w:rPr>
          <w:rFonts w:asciiTheme="majorBidi" w:hAnsiTheme="majorBidi" w:cstheme="majorBidi"/>
          <w:b/>
          <w:bCs/>
          <w:sz w:val="32"/>
          <w:szCs w:val="32"/>
          <w:rtl/>
        </w:rPr>
      </w:pPr>
      <w:r w:rsidRPr="00212C05">
        <w:rPr>
          <w:rFonts w:asciiTheme="majorBidi" w:hAnsiTheme="majorBidi" w:cstheme="majorBidi"/>
          <w:b/>
          <w:bCs/>
          <w:sz w:val="32"/>
          <w:szCs w:val="32"/>
          <w:rtl/>
        </w:rPr>
        <w:br w:type="page"/>
      </w:r>
      <w:r w:rsidRPr="00212C05">
        <w:rPr>
          <w:rFonts w:asciiTheme="majorBidi" w:hAnsiTheme="majorBidi" w:cstheme="majorBidi"/>
          <w:b/>
          <w:bCs/>
          <w:sz w:val="32"/>
          <w:szCs w:val="32"/>
          <w:rtl/>
        </w:rPr>
        <w:lastRenderedPageBreak/>
        <w:t xml:space="preserve">القسم </w:t>
      </w:r>
      <w:r w:rsidR="00B953A9">
        <w:rPr>
          <w:rFonts w:asciiTheme="majorBidi" w:hAnsiTheme="majorBidi" w:cstheme="majorBidi" w:hint="cs"/>
          <w:b/>
          <w:bCs/>
          <w:sz w:val="32"/>
          <w:szCs w:val="32"/>
          <w:rtl/>
        </w:rPr>
        <w:t>السادس</w:t>
      </w:r>
      <w:r w:rsidRPr="00212C05">
        <w:rPr>
          <w:rFonts w:asciiTheme="majorBidi" w:hAnsiTheme="majorBidi" w:cstheme="majorBidi"/>
          <w:b/>
          <w:bCs/>
          <w:sz w:val="32"/>
          <w:szCs w:val="32"/>
          <w:rtl/>
        </w:rPr>
        <w:t>: الشروط العامة للعقد</w:t>
      </w:r>
    </w:p>
    <w:p w:rsidR="003C2296" w:rsidRPr="0049512B" w:rsidRDefault="003C2296" w:rsidP="00FE55A4">
      <w:pPr>
        <w:bidi/>
        <w:jc w:val="center"/>
        <w:rPr>
          <w:rFonts w:asciiTheme="majorBidi" w:hAnsiTheme="majorBidi" w:cstheme="majorBidi"/>
          <w:b/>
          <w:bCs/>
          <w:sz w:val="24"/>
          <w:szCs w:val="24"/>
        </w:rPr>
      </w:pPr>
      <w:r w:rsidRPr="0049512B">
        <w:rPr>
          <w:rFonts w:asciiTheme="majorBidi" w:hAnsiTheme="majorBidi" w:cstheme="majorBidi"/>
          <w:b/>
          <w:bCs/>
          <w:sz w:val="24"/>
          <w:szCs w:val="24"/>
          <w:rtl/>
        </w:rPr>
        <w:t>فهرست</w:t>
      </w:r>
    </w:p>
    <w:p w:rsidR="003C2296" w:rsidRPr="0049512B" w:rsidRDefault="00254352" w:rsidP="005A1208">
      <w:pPr>
        <w:pStyle w:val="TOC2"/>
        <w:spacing w:line="276" w:lineRule="auto"/>
        <w:rPr>
          <w:rStyle w:val="Hyperlink"/>
          <w:color w:val="auto"/>
        </w:rPr>
      </w:pPr>
      <w:r w:rsidRPr="0049512B">
        <w:fldChar w:fldCharType="begin"/>
      </w:r>
      <w:r w:rsidR="003C2296" w:rsidRPr="0049512B">
        <w:instrText xml:space="preserve"> TOC \o "1-3" \h \z \u </w:instrText>
      </w:r>
      <w:r w:rsidRPr="0049512B">
        <w:fldChar w:fldCharType="separate"/>
      </w:r>
      <w:hyperlink w:anchor="_Toc463272272" w:history="1">
        <w:r w:rsidR="003C2296" w:rsidRPr="0049512B">
          <w:rPr>
            <w:rStyle w:val="Hyperlink"/>
            <w:color w:val="auto"/>
            <w:rtl/>
          </w:rPr>
          <w:t>1-  الأحكام العامة</w:t>
        </w:r>
        <w:r w:rsidR="003C2296" w:rsidRPr="0049512B">
          <w:rPr>
            <w:rStyle w:val="Hyperlink"/>
            <w:webHidden/>
            <w:color w:val="auto"/>
          </w:rPr>
          <w:tab/>
        </w:r>
        <w:r w:rsidRPr="0049512B">
          <w:rPr>
            <w:rStyle w:val="Hyperlink"/>
            <w:webHidden/>
            <w:color w:val="auto"/>
          </w:rPr>
          <w:fldChar w:fldCharType="begin"/>
        </w:r>
        <w:r w:rsidR="003C2296" w:rsidRPr="0049512B">
          <w:rPr>
            <w:rStyle w:val="Hyperlink"/>
            <w:webHidden/>
            <w:color w:val="auto"/>
          </w:rPr>
          <w:instrText xml:space="preserve"> PAGEREF _Toc463272272 \h </w:instrText>
        </w:r>
        <w:r w:rsidRPr="0049512B">
          <w:rPr>
            <w:rStyle w:val="Hyperlink"/>
            <w:webHidden/>
            <w:color w:val="auto"/>
          </w:rPr>
        </w:r>
        <w:r w:rsidRPr="0049512B">
          <w:rPr>
            <w:rStyle w:val="Hyperlink"/>
            <w:webHidden/>
            <w:color w:val="auto"/>
          </w:rPr>
          <w:fldChar w:fldCharType="separate"/>
        </w:r>
        <w:r w:rsidR="00E16CB8">
          <w:rPr>
            <w:rStyle w:val="Hyperlink"/>
            <w:webHidden/>
            <w:color w:val="auto"/>
            <w:rtl/>
          </w:rPr>
          <w:t>44</w:t>
        </w:r>
        <w:r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73" w:history="1">
        <w:r w:rsidR="000A5210" w:rsidRPr="0049512B">
          <w:rPr>
            <w:rStyle w:val="Hyperlink"/>
            <w:color w:val="auto"/>
            <w:rtl/>
          </w:rPr>
          <w:t>1-1  التعاريف:....................................................................................................................</w:t>
        </w:r>
        <w:r w:rsidR="00254352" w:rsidRPr="0049512B">
          <w:rPr>
            <w:rStyle w:val="Hyperlink"/>
            <w:webHidden/>
            <w:color w:val="auto"/>
          </w:rPr>
          <w:fldChar w:fldCharType="begin"/>
        </w:r>
        <w:r w:rsidR="003C2296" w:rsidRPr="0049512B">
          <w:rPr>
            <w:rStyle w:val="Hyperlink"/>
            <w:webHidden/>
            <w:color w:val="auto"/>
          </w:rPr>
          <w:instrText xml:space="preserve"> PAGEREF _Toc463272273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44</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74" w:history="1">
        <w:r w:rsidR="003C2296" w:rsidRPr="0049512B">
          <w:rPr>
            <w:rStyle w:val="Hyperlink"/>
            <w:color w:val="auto"/>
            <w:rtl/>
          </w:rPr>
          <w:t>1-2  القانون الحاكم:</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_Toc463272274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45</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tl/>
          <w:lang w:bidi="ar-IQ"/>
        </w:rPr>
      </w:pPr>
      <w:hyperlink w:anchor="_Toc463272275" w:history="1">
        <w:r w:rsidR="003C2296" w:rsidRPr="0049512B">
          <w:rPr>
            <w:rStyle w:val="Hyperlink"/>
            <w:color w:val="auto"/>
            <w:rtl/>
          </w:rPr>
          <w:t>1-3  اللغة:</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_Toc463272275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45</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76" w:history="1">
        <w:r w:rsidR="003C2296" w:rsidRPr="0049512B">
          <w:rPr>
            <w:rStyle w:val="Hyperlink"/>
            <w:color w:val="auto"/>
            <w:rtl/>
          </w:rPr>
          <w:t>1-4  المراسلات:</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_Toc463272276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45</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77" w:history="1">
        <w:r w:rsidR="003C2296" w:rsidRPr="0049512B">
          <w:rPr>
            <w:rStyle w:val="Hyperlink"/>
            <w:color w:val="auto"/>
            <w:rtl/>
          </w:rPr>
          <w:t>1-5  الممثلون المخولون:</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_Toc463272277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45</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tl/>
          <w:lang w:bidi="ar-IQ"/>
        </w:rPr>
      </w:pPr>
      <w:hyperlink w:anchor="_Toc463272278" w:history="1">
        <w:r w:rsidR="003C2296" w:rsidRPr="0049512B">
          <w:rPr>
            <w:rStyle w:val="Hyperlink"/>
            <w:color w:val="auto"/>
            <w:rtl/>
          </w:rPr>
          <w:t>1-6  الموقع:</w:t>
        </w:r>
        <w:r w:rsidR="003C2296" w:rsidRPr="0049512B">
          <w:rPr>
            <w:rStyle w:val="Hyperlink"/>
            <w:webHidden/>
            <w:color w:val="auto"/>
          </w:rPr>
          <w:tab/>
        </w:r>
        <w:r w:rsidR="0071692A">
          <w:rPr>
            <w:rStyle w:val="Hyperlink"/>
            <w:rFonts w:hint="cs"/>
            <w:webHidden/>
            <w:color w:val="auto"/>
            <w:rtl/>
          </w:rPr>
          <w:t>..................................................................................................................</w:t>
        </w:r>
        <w:r w:rsidR="00254352" w:rsidRPr="0049512B">
          <w:rPr>
            <w:rStyle w:val="Hyperlink"/>
            <w:webHidden/>
            <w:color w:val="auto"/>
          </w:rPr>
          <w:fldChar w:fldCharType="begin"/>
        </w:r>
        <w:r w:rsidR="003C2296" w:rsidRPr="0049512B">
          <w:rPr>
            <w:rStyle w:val="Hyperlink"/>
            <w:webHidden/>
            <w:color w:val="auto"/>
          </w:rPr>
          <w:instrText xml:space="preserve"> PAGEREF _Toc463272278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45</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79" w:history="1">
        <w:r w:rsidR="003C2296" w:rsidRPr="0049512B">
          <w:rPr>
            <w:rStyle w:val="Hyperlink"/>
            <w:color w:val="auto"/>
            <w:rtl/>
          </w:rPr>
          <w:t>1-7  الكشف والتدقيق من قبل صاحب العمل:</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_Toc463272279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46</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80" w:history="1">
        <w:r w:rsidR="003C2296" w:rsidRPr="0049512B">
          <w:rPr>
            <w:rStyle w:val="Hyperlink"/>
            <w:color w:val="auto"/>
            <w:rtl/>
          </w:rPr>
          <w:t>1-8  الضرائب والرسوم:</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_Toc463272280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46</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81" w:history="1">
        <w:r w:rsidR="003C2296" w:rsidRPr="0049512B">
          <w:rPr>
            <w:rStyle w:val="Hyperlink"/>
            <w:color w:val="auto"/>
            <w:rtl/>
          </w:rPr>
          <w:t>1-9  ضمان حسن الاداء:</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_Toc463272281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46</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82" w:history="1">
        <w:r w:rsidR="003C2296" w:rsidRPr="0049512B">
          <w:rPr>
            <w:rStyle w:val="Hyperlink"/>
            <w:color w:val="auto"/>
            <w:rtl/>
          </w:rPr>
          <w:t>1-10  ضمان الدفعة المقدمة:</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_Toc463272282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46</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83" w:history="1">
        <w:r w:rsidR="003C2296" w:rsidRPr="0049512B">
          <w:rPr>
            <w:rStyle w:val="Hyperlink"/>
            <w:color w:val="auto"/>
            <w:rtl/>
          </w:rPr>
          <w:t>2-  المباشرة ، الأنجاز ،التعديلات و أنهاء العقد</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_Toc463272283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46</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84" w:history="1">
        <w:r w:rsidR="003C2296" w:rsidRPr="0049512B">
          <w:rPr>
            <w:rStyle w:val="Hyperlink"/>
            <w:color w:val="auto"/>
            <w:rtl/>
          </w:rPr>
          <w:t>2-1  نفاذية العقد:</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_Toc463272284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46</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85" w:history="1">
        <w:r w:rsidR="003C2296" w:rsidRPr="0049512B">
          <w:rPr>
            <w:rStyle w:val="Hyperlink"/>
            <w:color w:val="auto"/>
            <w:rtl/>
          </w:rPr>
          <w:t>2-2  المباشرة بالخدمات:</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_Toc463272285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46</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86" w:history="1">
        <w:r w:rsidR="003C2296" w:rsidRPr="0049512B">
          <w:rPr>
            <w:rStyle w:val="Hyperlink"/>
            <w:color w:val="auto"/>
            <w:rtl/>
          </w:rPr>
          <w:t>2-3  الموعد المحدد للانجاز:</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_Toc463272286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47</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87" w:history="1">
        <w:r w:rsidR="003C2296" w:rsidRPr="0049512B">
          <w:rPr>
            <w:rStyle w:val="Hyperlink"/>
            <w:color w:val="auto"/>
            <w:rtl/>
          </w:rPr>
          <w:t>2-4  التعديلات:</w:t>
        </w:r>
        <w:r w:rsidR="000A5210" w:rsidRPr="0049512B">
          <w:rPr>
            <w:rStyle w:val="Hyperlink"/>
            <w:webHidden/>
            <w:color w:val="auto"/>
            <w:rtl/>
          </w:rPr>
          <w:t>....................................................................................................</w:t>
        </w:r>
        <w:r w:rsidR="0071692A">
          <w:rPr>
            <w:rStyle w:val="Hyperlink"/>
            <w:rFonts w:hint="cs"/>
            <w:webHidden/>
            <w:color w:val="auto"/>
            <w:rtl/>
          </w:rPr>
          <w:t>..</w:t>
        </w:r>
        <w:r w:rsidR="000A5210" w:rsidRPr="0049512B">
          <w:rPr>
            <w:rStyle w:val="Hyperlink"/>
            <w:webHidden/>
            <w:color w:val="auto"/>
            <w:rtl/>
          </w:rPr>
          <w:t>..............</w:t>
        </w:r>
        <w:r w:rsidR="00254352" w:rsidRPr="0049512B">
          <w:rPr>
            <w:rStyle w:val="Hyperlink"/>
            <w:webHidden/>
            <w:color w:val="auto"/>
          </w:rPr>
          <w:fldChar w:fldCharType="begin"/>
        </w:r>
        <w:r w:rsidR="003C2296" w:rsidRPr="0049512B">
          <w:rPr>
            <w:rStyle w:val="Hyperlink"/>
            <w:webHidden/>
            <w:color w:val="auto"/>
          </w:rPr>
          <w:instrText xml:space="preserve"> PAGEREF _Toc463272287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47</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88" w:history="1">
        <w:r w:rsidR="003C2296" w:rsidRPr="0049512B">
          <w:rPr>
            <w:rStyle w:val="Hyperlink"/>
            <w:color w:val="auto"/>
            <w:rtl/>
          </w:rPr>
          <w:t>2-5  القوة القاهرة:</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_Toc463272288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47</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89" w:history="1">
        <w:r w:rsidR="003C2296" w:rsidRPr="0049512B">
          <w:rPr>
            <w:rStyle w:val="Hyperlink"/>
            <w:color w:val="auto"/>
            <w:rtl/>
          </w:rPr>
          <w:t>2-6   سحب العمل من قبل صاحب العمل :</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_Toc463272289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49</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90" w:history="1">
        <w:r w:rsidR="003C2296" w:rsidRPr="0049512B">
          <w:rPr>
            <w:rStyle w:val="Hyperlink"/>
            <w:color w:val="auto"/>
            <w:rtl/>
          </w:rPr>
          <w:t>2-7  تعليق العمل و انهاء العقد من مقدم الخدمة:</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_Toc463272290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51</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91" w:history="1">
        <w:r w:rsidR="003C2296" w:rsidRPr="0049512B">
          <w:rPr>
            <w:rStyle w:val="Hyperlink"/>
            <w:color w:val="auto"/>
            <w:rtl/>
          </w:rPr>
          <w:t>3-  ألتزامات مقدم الخدمة</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_Toc463272291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52</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92" w:history="1">
        <w:r w:rsidR="003C2296" w:rsidRPr="0049512B">
          <w:rPr>
            <w:rStyle w:val="Hyperlink"/>
            <w:color w:val="auto"/>
            <w:rtl/>
          </w:rPr>
          <w:t>3-1  احكام عامة:</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_Toc463272292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52</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93" w:history="1">
        <w:r w:rsidR="003C2296" w:rsidRPr="0049512B">
          <w:rPr>
            <w:rStyle w:val="Hyperlink"/>
            <w:color w:val="auto"/>
            <w:rtl/>
          </w:rPr>
          <w:t>3-2  تضارب المصالح:</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_Toc463272293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53</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94" w:history="1">
        <w:r w:rsidR="003C2296" w:rsidRPr="0049512B">
          <w:rPr>
            <w:rStyle w:val="Hyperlink"/>
            <w:color w:val="auto"/>
            <w:rtl/>
          </w:rPr>
          <w:t>3-3  السرية:</w:t>
        </w:r>
        <w:r w:rsidR="00BA5F07" w:rsidRPr="0049512B">
          <w:rPr>
            <w:rStyle w:val="Hyperlink"/>
            <w:color w:val="auto"/>
            <w:rtl/>
          </w:rPr>
          <w:t>......................................................................................................................</w:t>
        </w:r>
        <w:r w:rsidR="00254352" w:rsidRPr="0049512B">
          <w:rPr>
            <w:rStyle w:val="Hyperlink"/>
            <w:webHidden/>
            <w:color w:val="auto"/>
          </w:rPr>
          <w:fldChar w:fldCharType="begin"/>
        </w:r>
        <w:r w:rsidR="003C2296" w:rsidRPr="0049512B">
          <w:rPr>
            <w:rStyle w:val="Hyperlink"/>
            <w:webHidden/>
            <w:color w:val="auto"/>
          </w:rPr>
          <w:instrText xml:space="preserve"> PAGEREF _Toc463272294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54</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95" w:history="1">
        <w:r w:rsidR="003C2296" w:rsidRPr="0049512B">
          <w:rPr>
            <w:rStyle w:val="Hyperlink"/>
            <w:color w:val="auto"/>
            <w:rtl/>
          </w:rPr>
          <w:t>3-4  التأمين من مقدم الخدمة:</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_Toc463272295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55</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96" w:history="1">
        <w:r w:rsidR="003C2296" w:rsidRPr="0049512B">
          <w:rPr>
            <w:rStyle w:val="Hyperlink"/>
            <w:color w:val="auto"/>
            <w:rtl/>
          </w:rPr>
          <w:t>3-5  أجراءات مقدم الخدمة عند طلب موافقة صاحب العمل:</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_Toc463272296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56</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97" w:history="1">
        <w:r w:rsidR="003C2296" w:rsidRPr="0049512B">
          <w:rPr>
            <w:rStyle w:val="Hyperlink"/>
            <w:color w:val="auto"/>
            <w:rtl/>
          </w:rPr>
          <w:t>3-6  التقارير والمخرجات التي من مسؤولية مقدم الخدمات :</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_Toc463272297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56</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98" w:history="1">
        <w:r w:rsidR="003C2296" w:rsidRPr="0049512B">
          <w:rPr>
            <w:rStyle w:val="Hyperlink"/>
            <w:color w:val="auto"/>
            <w:rtl/>
          </w:rPr>
          <w:t>3-7  الغرامات التأخيرية :</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_Toc463272298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57</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299" w:history="1">
        <w:r w:rsidR="003C2296" w:rsidRPr="0049512B">
          <w:rPr>
            <w:rStyle w:val="Hyperlink"/>
            <w:color w:val="auto"/>
            <w:rtl/>
          </w:rPr>
          <w:t>4-  نطاق الخدمات و منتسبو مقدم الخدمات</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_Toc463272299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58</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300" w:history="1">
        <w:r w:rsidR="003C2296" w:rsidRPr="0049512B">
          <w:rPr>
            <w:rStyle w:val="Hyperlink"/>
            <w:color w:val="auto"/>
            <w:rtl/>
          </w:rPr>
          <w:t>4-1  نطاق الخدمات:</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_Toc463272300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58</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301" w:history="1">
        <w:r w:rsidR="003C2296" w:rsidRPr="0049512B">
          <w:rPr>
            <w:rStyle w:val="Hyperlink"/>
            <w:color w:val="auto"/>
            <w:rtl/>
          </w:rPr>
          <w:t>4-2  منتسبو مقدم الخدمات:</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_Toc463272301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58</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302" w:history="1">
        <w:r w:rsidR="003C2296" w:rsidRPr="0049512B">
          <w:rPr>
            <w:rStyle w:val="Hyperlink"/>
            <w:color w:val="auto"/>
            <w:rtl/>
          </w:rPr>
          <w:t>5 –  ألتزامات صاحب العمل</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_Toc463272302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58</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303" w:history="1">
        <w:r w:rsidR="003C2296" w:rsidRPr="0049512B">
          <w:rPr>
            <w:rStyle w:val="Hyperlink"/>
            <w:color w:val="auto"/>
            <w:rtl/>
          </w:rPr>
          <w:t>5-1  المساعدات والأعفاءات:</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_Toc463272303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58</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304" w:history="1">
        <w:r w:rsidR="003C2296" w:rsidRPr="0049512B">
          <w:rPr>
            <w:rStyle w:val="Hyperlink"/>
            <w:color w:val="auto"/>
            <w:rtl/>
          </w:rPr>
          <w:t>5-2  أجراء التغيير في القانون الواجب التطبيق:</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_Toc463272304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58</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305" w:history="1">
        <w:r w:rsidR="003C2296" w:rsidRPr="0049512B">
          <w:rPr>
            <w:rStyle w:val="Hyperlink"/>
            <w:color w:val="auto"/>
            <w:rtl/>
          </w:rPr>
          <w:t>5-3  تأمين الخدمات والتسهيلات:</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_Toc463272305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59</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306" w:history="1">
        <w:r w:rsidR="003C2296" w:rsidRPr="0049512B">
          <w:rPr>
            <w:rStyle w:val="Hyperlink"/>
            <w:color w:val="auto"/>
            <w:rtl/>
          </w:rPr>
          <w:t>6 –  الدفع لمقدم الخدمات</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_Toc463272306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59</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307" w:history="1">
        <w:r w:rsidR="003C2296" w:rsidRPr="0049512B">
          <w:rPr>
            <w:rStyle w:val="Hyperlink"/>
            <w:color w:val="auto"/>
            <w:rtl/>
          </w:rPr>
          <w:t>6-1  الدفعات بمبالغ مقطوعة:</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_Toc463272307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59</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tl/>
          <w:lang w:bidi="ar-IQ"/>
        </w:rPr>
      </w:pPr>
      <w:hyperlink w:anchor="_Toc463272308" w:history="1">
        <w:r w:rsidR="003C2296" w:rsidRPr="0049512B">
          <w:rPr>
            <w:rStyle w:val="Hyperlink"/>
            <w:color w:val="auto"/>
            <w:rtl/>
          </w:rPr>
          <w:t>6-2  مبلغ العقد:</w:t>
        </w:r>
        <w:r w:rsidR="003C2296" w:rsidRPr="0049512B">
          <w:rPr>
            <w:rStyle w:val="Hyperlink"/>
            <w:webHidden/>
            <w:color w:val="auto"/>
          </w:rPr>
          <w:tab/>
        </w:r>
        <w:r w:rsidR="00617407">
          <w:rPr>
            <w:rStyle w:val="Hyperlink"/>
            <w:rFonts w:hint="cs"/>
            <w:webHidden/>
            <w:color w:val="auto"/>
            <w:rtl/>
          </w:rPr>
          <w:t>..................................................................................................................</w:t>
        </w:r>
        <w:r w:rsidR="00254352" w:rsidRPr="0049512B">
          <w:rPr>
            <w:rStyle w:val="Hyperlink"/>
            <w:webHidden/>
            <w:color w:val="auto"/>
          </w:rPr>
          <w:fldChar w:fldCharType="begin"/>
        </w:r>
        <w:r w:rsidR="003C2296" w:rsidRPr="0049512B">
          <w:rPr>
            <w:rStyle w:val="Hyperlink"/>
            <w:webHidden/>
            <w:color w:val="auto"/>
          </w:rPr>
          <w:instrText xml:space="preserve"> PAGEREF _Toc463272308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59</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309" w:history="1">
        <w:r w:rsidR="003C2296" w:rsidRPr="0049512B">
          <w:rPr>
            <w:rStyle w:val="Hyperlink"/>
            <w:color w:val="auto"/>
            <w:rtl/>
          </w:rPr>
          <w:t>6-3  شروط و توقيتات الدفع:</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_Toc463272309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59</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310" w:history="1">
        <w:r w:rsidR="003C2296" w:rsidRPr="0049512B">
          <w:rPr>
            <w:rStyle w:val="Hyperlink"/>
            <w:color w:val="auto"/>
            <w:rtl/>
          </w:rPr>
          <w:t>6-4  الدفع عن الخدمات الأضافية:</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_Toc463272310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60</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311" w:history="1">
        <w:r w:rsidR="003C2296" w:rsidRPr="0049512B">
          <w:rPr>
            <w:rStyle w:val="Hyperlink"/>
            <w:color w:val="auto"/>
            <w:rtl/>
          </w:rPr>
          <w:t>6-5  الفائدة المترتبة عن تأخر دفع السلف:</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_Toc463272311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60</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312" w:history="1">
        <w:r w:rsidR="003C2296" w:rsidRPr="0049512B">
          <w:rPr>
            <w:rStyle w:val="Hyperlink"/>
            <w:color w:val="auto"/>
            <w:rtl/>
          </w:rPr>
          <w:t>6-6  تعديل الأسعار:</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_Toc463272312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61</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tl/>
          <w:lang w:bidi="ar-IQ"/>
        </w:rPr>
      </w:pPr>
      <w:hyperlink w:anchor="_Toc463272313" w:history="1">
        <w:r w:rsidR="003C2296" w:rsidRPr="0049512B">
          <w:rPr>
            <w:rStyle w:val="Hyperlink"/>
            <w:color w:val="auto"/>
            <w:rtl/>
          </w:rPr>
          <w:t>6-7  يوم العمل:</w:t>
        </w:r>
        <w:r w:rsidR="005A1208" w:rsidRPr="0049512B">
          <w:rPr>
            <w:rStyle w:val="Hyperlink"/>
            <w:color w:val="auto"/>
          </w:rPr>
          <w:t>.</w:t>
        </w:r>
        <w:r w:rsidR="003C2296" w:rsidRPr="0049512B">
          <w:rPr>
            <w:rStyle w:val="Hyperlink"/>
            <w:webHidden/>
            <w:color w:val="auto"/>
          </w:rPr>
          <w:tab/>
        </w:r>
        <w:r w:rsidR="00617407">
          <w:rPr>
            <w:rStyle w:val="Hyperlink"/>
            <w:rFonts w:hint="cs"/>
            <w:webHidden/>
            <w:color w:val="auto"/>
            <w:rtl/>
          </w:rPr>
          <w:t>..................................................................................................................</w:t>
        </w:r>
        <w:r w:rsidR="00254352" w:rsidRPr="0049512B">
          <w:rPr>
            <w:rStyle w:val="Hyperlink"/>
            <w:webHidden/>
            <w:color w:val="auto"/>
          </w:rPr>
          <w:fldChar w:fldCharType="begin"/>
        </w:r>
        <w:r w:rsidR="003C2296" w:rsidRPr="0049512B">
          <w:rPr>
            <w:rStyle w:val="Hyperlink"/>
            <w:webHidden/>
            <w:color w:val="auto"/>
          </w:rPr>
          <w:instrText xml:space="preserve"> PAGEREF _Toc463272313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62</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314" w:history="1">
        <w:r w:rsidR="003C2296" w:rsidRPr="0049512B">
          <w:rPr>
            <w:rStyle w:val="Hyperlink"/>
            <w:color w:val="auto"/>
            <w:rtl/>
          </w:rPr>
          <w:t>7–  السيطرة النوعية</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_Toc463272314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62</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315" w:history="1">
        <w:r w:rsidR="003C2296" w:rsidRPr="0049512B">
          <w:rPr>
            <w:rStyle w:val="Hyperlink"/>
            <w:color w:val="auto"/>
            <w:rtl/>
          </w:rPr>
          <w:t>7-1  تحديد العيوب:</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_Toc463272315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62</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316" w:history="1">
        <w:r w:rsidR="003C2296" w:rsidRPr="0049512B">
          <w:rPr>
            <w:rStyle w:val="Hyperlink"/>
            <w:color w:val="auto"/>
            <w:rtl/>
          </w:rPr>
          <w:t>7-2  أصلاح العيوب ورداءة الأداء:</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_Toc463272316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62</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317" w:history="1">
        <w:r w:rsidR="003C2296" w:rsidRPr="0049512B">
          <w:rPr>
            <w:rStyle w:val="Hyperlink"/>
            <w:color w:val="auto"/>
            <w:rtl/>
          </w:rPr>
          <w:t>8-   فض النزاعات</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_Toc463272317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63</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318" w:history="1">
        <w:r w:rsidR="003C2296" w:rsidRPr="0049512B">
          <w:rPr>
            <w:rStyle w:val="Hyperlink"/>
            <w:color w:val="auto"/>
            <w:rtl/>
          </w:rPr>
          <w:t>8-1  الحل الودي:</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_Toc463272318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63</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319" w:history="1">
        <w:r w:rsidR="003C2296" w:rsidRPr="0049512B">
          <w:rPr>
            <w:rStyle w:val="Hyperlink"/>
            <w:color w:val="auto"/>
            <w:rtl/>
          </w:rPr>
          <w:t>8-2  التحكيم:</w:t>
        </w:r>
        <w:r w:rsidR="00BA5F07" w:rsidRPr="0049512B">
          <w:rPr>
            <w:rStyle w:val="Hyperlink"/>
            <w:color w:val="auto"/>
            <w:rtl/>
          </w:rPr>
          <w:t>......................................................................................................</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_Toc463272319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63</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320" w:history="1">
        <w:r w:rsidR="003C2296" w:rsidRPr="0049512B">
          <w:rPr>
            <w:rStyle w:val="Hyperlink"/>
            <w:color w:val="auto"/>
            <w:rtl/>
          </w:rPr>
          <w:t>9-   أمر التغيير</w:t>
        </w:r>
        <w:r w:rsidR="00BA5F07" w:rsidRPr="0049512B">
          <w:rPr>
            <w:rStyle w:val="Hyperlink"/>
            <w:color w:val="auto"/>
            <w:rtl/>
          </w:rPr>
          <w:t>...</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_Toc463272320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64</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tl/>
          <w:lang w:bidi="ar-IQ"/>
        </w:rPr>
      </w:pPr>
      <w:hyperlink w:anchor="_Toc463272321" w:history="1">
        <w:r w:rsidR="003C2296" w:rsidRPr="0049512B">
          <w:rPr>
            <w:rStyle w:val="Hyperlink"/>
            <w:color w:val="auto"/>
            <w:rtl/>
          </w:rPr>
          <w:t>9-1  عام</w:t>
        </w:r>
        <w:r w:rsidR="00BA6FA3">
          <w:rPr>
            <w:rStyle w:val="Hyperlink"/>
            <w:webHidden/>
            <w:color w:val="auto"/>
          </w:rPr>
          <w:t xml:space="preserve"> …………………………………………………………………………………</w:t>
        </w:r>
        <w:r w:rsidR="00254352" w:rsidRPr="0049512B">
          <w:rPr>
            <w:rStyle w:val="Hyperlink"/>
            <w:webHidden/>
            <w:color w:val="auto"/>
          </w:rPr>
          <w:fldChar w:fldCharType="begin"/>
        </w:r>
        <w:r w:rsidR="003C2296" w:rsidRPr="0049512B">
          <w:rPr>
            <w:rStyle w:val="Hyperlink"/>
            <w:webHidden/>
            <w:color w:val="auto"/>
          </w:rPr>
          <w:instrText xml:space="preserve"> PAGEREF _Toc463272321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64</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322" w:history="1">
        <w:r w:rsidR="003C2296" w:rsidRPr="0049512B">
          <w:rPr>
            <w:rStyle w:val="Hyperlink"/>
            <w:color w:val="auto"/>
            <w:rtl/>
          </w:rPr>
          <w:t>9-2  الأشعار بأجراء التغييرات</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_Toc463272322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64</w:t>
        </w:r>
        <w:r w:rsidR="00254352" w:rsidRPr="0049512B">
          <w:rPr>
            <w:rStyle w:val="Hyperlink"/>
            <w:webHidden/>
            <w:color w:val="auto"/>
          </w:rPr>
          <w:fldChar w:fldCharType="end"/>
        </w:r>
      </w:hyperlink>
    </w:p>
    <w:p w:rsidR="003C2296" w:rsidRPr="0049512B" w:rsidRDefault="0050152F" w:rsidP="005A1208">
      <w:pPr>
        <w:pStyle w:val="TOC2"/>
        <w:spacing w:line="276" w:lineRule="auto"/>
        <w:rPr>
          <w:rStyle w:val="Hyperlink"/>
          <w:color w:val="auto"/>
        </w:rPr>
      </w:pPr>
      <w:hyperlink w:anchor="_Toc463272323" w:history="1">
        <w:r w:rsidR="003C2296" w:rsidRPr="0049512B">
          <w:rPr>
            <w:rStyle w:val="Hyperlink"/>
            <w:color w:val="auto"/>
            <w:rtl/>
          </w:rPr>
          <w:t>9-3  أشعار صاحب العمل لمقدم الخدمة بالمباشرة بالتغيير</w:t>
        </w:r>
        <w:r w:rsidR="003C2296" w:rsidRPr="0049512B">
          <w:rPr>
            <w:rStyle w:val="Hyperlink"/>
            <w:webHidden/>
            <w:color w:val="auto"/>
          </w:rPr>
          <w:tab/>
        </w:r>
        <w:r w:rsidR="00254352" w:rsidRPr="0049512B">
          <w:rPr>
            <w:rStyle w:val="Hyperlink"/>
            <w:webHidden/>
            <w:color w:val="auto"/>
          </w:rPr>
          <w:fldChar w:fldCharType="begin"/>
        </w:r>
        <w:r w:rsidR="003C2296" w:rsidRPr="0049512B">
          <w:rPr>
            <w:rStyle w:val="Hyperlink"/>
            <w:webHidden/>
            <w:color w:val="auto"/>
          </w:rPr>
          <w:instrText xml:space="preserve"> PAGEREF _Toc463272323 \h </w:instrText>
        </w:r>
        <w:r w:rsidR="00254352" w:rsidRPr="0049512B">
          <w:rPr>
            <w:rStyle w:val="Hyperlink"/>
            <w:webHidden/>
            <w:color w:val="auto"/>
          </w:rPr>
        </w:r>
        <w:r w:rsidR="00254352" w:rsidRPr="0049512B">
          <w:rPr>
            <w:rStyle w:val="Hyperlink"/>
            <w:webHidden/>
            <w:color w:val="auto"/>
          </w:rPr>
          <w:fldChar w:fldCharType="separate"/>
        </w:r>
        <w:r w:rsidR="00E16CB8">
          <w:rPr>
            <w:rStyle w:val="Hyperlink"/>
            <w:webHidden/>
            <w:color w:val="auto"/>
            <w:rtl/>
          </w:rPr>
          <w:t>64</w:t>
        </w:r>
        <w:r w:rsidR="00254352" w:rsidRPr="0049512B">
          <w:rPr>
            <w:rStyle w:val="Hyperlink"/>
            <w:webHidden/>
            <w:color w:val="auto"/>
          </w:rPr>
          <w:fldChar w:fldCharType="end"/>
        </w:r>
      </w:hyperlink>
    </w:p>
    <w:p w:rsidR="003C2296" w:rsidRPr="0049512B" w:rsidRDefault="00254352" w:rsidP="00FE55A4">
      <w:pPr>
        <w:bidi/>
        <w:rPr>
          <w:rFonts w:asciiTheme="majorBidi" w:hAnsiTheme="majorBidi" w:cstheme="majorBidi"/>
          <w:sz w:val="24"/>
          <w:szCs w:val="24"/>
          <w:rtl/>
          <w:lang w:bidi="ar-IQ"/>
        </w:rPr>
      </w:pPr>
      <w:r w:rsidRPr="0049512B">
        <w:rPr>
          <w:rFonts w:asciiTheme="majorBidi" w:hAnsiTheme="majorBidi" w:cstheme="majorBidi"/>
          <w:sz w:val="24"/>
          <w:szCs w:val="24"/>
        </w:rPr>
        <w:fldChar w:fldCharType="end"/>
      </w:r>
    </w:p>
    <w:p w:rsidR="003C2296" w:rsidRPr="0049512B" w:rsidRDefault="003C2296" w:rsidP="00FE55A4">
      <w:pPr>
        <w:bidi/>
        <w:rPr>
          <w:rFonts w:asciiTheme="majorBidi" w:hAnsiTheme="majorBidi" w:cstheme="majorBidi"/>
          <w:b/>
          <w:bCs/>
          <w:sz w:val="24"/>
          <w:szCs w:val="24"/>
          <w:rtl/>
          <w:lang w:bidi="ar-IQ"/>
        </w:rPr>
      </w:pPr>
    </w:p>
    <w:p w:rsidR="003C2296" w:rsidRDefault="003C2296" w:rsidP="00617407">
      <w:pPr>
        <w:bidi/>
        <w:rPr>
          <w:rFonts w:asciiTheme="majorBidi" w:hAnsiTheme="majorBidi" w:cstheme="majorBidi"/>
          <w:b/>
          <w:bCs/>
          <w:rtl/>
        </w:rPr>
      </w:pPr>
    </w:p>
    <w:p w:rsidR="00913E34" w:rsidRDefault="00913E34" w:rsidP="00913E34">
      <w:pPr>
        <w:bidi/>
        <w:rPr>
          <w:rFonts w:asciiTheme="majorBidi" w:hAnsiTheme="majorBidi" w:cstheme="majorBidi"/>
          <w:b/>
          <w:bCs/>
          <w:rtl/>
        </w:rPr>
      </w:pPr>
    </w:p>
    <w:p w:rsidR="00913E34" w:rsidRDefault="00913E34" w:rsidP="00913E34">
      <w:pPr>
        <w:bidi/>
        <w:rPr>
          <w:rFonts w:asciiTheme="majorBidi" w:hAnsiTheme="majorBidi" w:cstheme="majorBidi"/>
          <w:b/>
          <w:bCs/>
          <w:rtl/>
        </w:rPr>
      </w:pPr>
    </w:p>
    <w:p w:rsidR="00913E34" w:rsidRDefault="00913E34" w:rsidP="00913E34">
      <w:pPr>
        <w:bidi/>
        <w:rPr>
          <w:rFonts w:asciiTheme="majorBidi" w:hAnsiTheme="majorBidi" w:cstheme="majorBidi"/>
          <w:b/>
          <w:bCs/>
          <w:rtl/>
        </w:rPr>
      </w:pPr>
    </w:p>
    <w:p w:rsidR="00913E34" w:rsidRDefault="00913E34" w:rsidP="00913E34">
      <w:pPr>
        <w:bidi/>
        <w:rPr>
          <w:rFonts w:asciiTheme="majorBidi" w:hAnsiTheme="majorBidi" w:cstheme="majorBidi"/>
          <w:b/>
          <w:bCs/>
          <w:rtl/>
        </w:rPr>
      </w:pPr>
    </w:p>
    <w:p w:rsidR="00913E34" w:rsidRDefault="00913E34" w:rsidP="00913E34">
      <w:pPr>
        <w:bidi/>
        <w:rPr>
          <w:rFonts w:asciiTheme="majorBidi" w:hAnsiTheme="majorBidi" w:cstheme="majorBidi"/>
          <w:b/>
          <w:bCs/>
          <w:rtl/>
        </w:rPr>
      </w:pPr>
    </w:p>
    <w:p w:rsidR="00913E34" w:rsidRDefault="00913E34" w:rsidP="00913E34">
      <w:pPr>
        <w:bidi/>
        <w:rPr>
          <w:rFonts w:asciiTheme="majorBidi" w:hAnsiTheme="majorBidi" w:cstheme="majorBidi"/>
          <w:b/>
          <w:bCs/>
          <w:rtl/>
        </w:rPr>
      </w:pPr>
    </w:p>
    <w:p w:rsidR="00913E34" w:rsidRDefault="00913E34" w:rsidP="00913E34">
      <w:pPr>
        <w:bidi/>
        <w:rPr>
          <w:rFonts w:asciiTheme="majorBidi" w:hAnsiTheme="majorBidi" w:cstheme="majorBidi"/>
          <w:b/>
          <w:bCs/>
          <w:rtl/>
        </w:rPr>
      </w:pPr>
    </w:p>
    <w:p w:rsidR="00913E34" w:rsidRDefault="00913E34" w:rsidP="00913E34">
      <w:pPr>
        <w:bidi/>
        <w:rPr>
          <w:rFonts w:asciiTheme="majorBidi" w:hAnsiTheme="majorBidi" w:cstheme="majorBidi"/>
          <w:b/>
          <w:bCs/>
          <w:rtl/>
        </w:rPr>
      </w:pPr>
    </w:p>
    <w:p w:rsidR="00913E34" w:rsidRDefault="00913E34" w:rsidP="00913E34">
      <w:pPr>
        <w:bidi/>
        <w:rPr>
          <w:rFonts w:asciiTheme="majorBidi" w:hAnsiTheme="majorBidi" w:cstheme="majorBidi"/>
          <w:b/>
          <w:bCs/>
          <w:rtl/>
        </w:rPr>
      </w:pPr>
    </w:p>
    <w:p w:rsidR="00913E34" w:rsidRDefault="00913E34" w:rsidP="00913E34">
      <w:pPr>
        <w:bidi/>
        <w:rPr>
          <w:rFonts w:asciiTheme="majorBidi" w:hAnsiTheme="majorBidi" w:cstheme="majorBidi"/>
          <w:b/>
          <w:bCs/>
          <w:rtl/>
        </w:rPr>
      </w:pPr>
    </w:p>
    <w:p w:rsidR="00913E34" w:rsidRDefault="00913E34" w:rsidP="00913E34">
      <w:pPr>
        <w:bidi/>
        <w:rPr>
          <w:rFonts w:asciiTheme="majorBidi" w:hAnsiTheme="majorBidi" w:cstheme="majorBidi"/>
          <w:b/>
          <w:bCs/>
          <w:rtl/>
        </w:rPr>
      </w:pPr>
    </w:p>
    <w:p w:rsidR="00913E34" w:rsidRDefault="00913E34" w:rsidP="00913E34">
      <w:pPr>
        <w:bidi/>
        <w:rPr>
          <w:rFonts w:asciiTheme="majorBidi" w:hAnsiTheme="majorBidi" w:cstheme="majorBidi"/>
          <w:b/>
          <w:bCs/>
          <w:rtl/>
        </w:rPr>
      </w:pPr>
    </w:p>
    <w:p w:rsidR="00913E34" w:rsidRDefault="00913E34" w:rsidP="00913E34">
      <w:pPr>
        <w:bidi/>
        <w:rPr>
          <w:rFonts w:asciiTheme="majorBidi" w:hAnsiTheme="majorBidi" w:cstheme="majorBidi"/>
          <w:b/>
          <w:bCs/>
          <w:rtl/>
        </w:rPr>
      </w:pPr>
    </w:p>
    <w:p w:rsidR="00913E34" w:rsidRPr="00212C05" w:rsidRDefault="00913E34" w:rsidP="00913E34">
      <w:pPr>
        <w:bidi/>
        <w:rPr>
          <w:rFonts w:asciiTheme="majorBidi" w:hAnsiTheme="majorBidi" w:cstheme="majorBidi"/>
          <w:b/>
          <w:bCs/>
          <w:rtl/>
        </w:rPr>
      </w:pPr>
    </w:p>
    <w:p w:rsidR="003C2296" w:rsidRPr="0049512B" w:rsidRDefault="003C2296" w:rsidP="00FE55A4">
      <w:pPr>
        <w:bidi/>
        <w:jc w:val="center"/>
        <w:outlineLvl w:val="0"/>
        <w:rPr>
          <w:rFonts w:asciiTheme="majorBidi" w:hAnsiTheme="majorBidi" w:cstheme="majorBidi"/>
          <w:b/>
          <w:bCs/>
          <w:sz w:val="24"/>
          <w:szCs w:val="24"/>
          <w:rtl/>
        </w:rPr>
      </w:pPr>
      <w:bookmarkStart w:id="83" w:name="_Toc463272272"/>
      <w:r w:rsidRPr="00212C05">
        <w:rPr>
          <w:rFonts w:asciiTheme="majorBidi" w:hAnsiTheme="majorBidi" w:cstheme="majorBidi"/>
          <w:b/>
          <w:bCs/>
          <w:rtl/>
        </w:rPr>
        <w:lastRenderedPageBreak/>
        <w:t>1</w:t>
      </w:r>
      <w:r w:rsidRPr="0049512B">
        <w:rPr>
          <w:rFonts w:asciiTheme="majorBidi" w:hAnsiTheme="majorBidi" w:cstheme="majorBidi"/>
          <w:b/>
          <w:bCs/>
          <w:sz w:val="24"/>
          <w:szCs w:val="24"/>
          <w:rtl/>
        </w:rPr>
        <w:t>- الأحكام العامة</w:t>
      </w:r>
      <w:bookmarkEnd w:id="83"/>
    </w:p>
    <w:p w:rsidR="003C2296" w:rsidRPr="0049512B" w:rsidRDefault="003C2296" w:rsidP="00FE55A4">
      <w:pPr>
        <w:bidi/>
        <w:jc w:val="both"/>
        <w:rPr>
          <w:rFonts w:asciiTheme="majorBidi" w:hAnsiTheme="majorBidi" w:cstheme="majorBidi"/>
          <w:sz w:val="24"/>
          <w:szCs w:val="24"/>
          <w:rtl/>
        </w:rPr>
      </w:pPr>
      <w:r w:rsidRPr="0049512B">
        <w:rPr>
          <w:rFonts w:asciiTheme="majorBidi" w:hAnsiTheme="majorBidi" w:cstheme="majorBidi"/>
          <w:sz w:val="24"/>
          <w:szCs w:val="24"/>
          <w:rtl/>
        </w:rPr>
        <w:t>ما لم يكن محتوى النص يتطلب غير ذلك ، فان للمصطلحات المدرجة في أدناه التعاريف المدرجة أزاءها.</w:t>
      </w:r>
    </w:p>
    <w:p w:rsidR="003C2296" w:rsidRPr="0049512B" w:rsidRDefault="003C2296" w:rsidP="00FE55A4">
      <w:pPr>
        <w:bidi/>
        <w:jc w:val="both"/>
        <w:rPr>
          <w:rFonts w:asciiTheme="majorBidi" w:hAnsiTheme="majorBidi" w:cstheme="majorBidi"/>
          <w:sz w:val="24"/>
          <w:szCs w:val="24"/>
          <w:rtl/>
        </w:rPr>
      </w:pPr>
    </w:p>
    <w:p w:rsidR="003C2296" w:rsidRPr="0049512B" w:rsidRDefault="003C2296" w:rsidP="00CD0CD3">
      <w:pPr>
        <w:numPr>
          <w:ilvl w:val="1"/>
          <w:numId w:val="21"/>
        </w:numPr>
        <w:bidi/>
        <w:spacing w:after="0" w:line="240" w:lineRule="auto"/>
        <w:jc w:val="both"/>
        <w:outlineLvl w:val="1"/>
        <w:rPr>
          <w:rFonts w:asciiTheme="majorBidi" w:hAnsiTheme="majorBidi" w:cstheme="majorBidi"/>
          <w:b/>
          <w:bCs/>
          <w:sz w:val="24"/>
          <w:szCs w:val="24"/>
        </w:rPr>
      </w:pPr>
      <w:bookmarkStart w:id="84" w:name="_Toc463272273"/>
      <w:r w:rsidRPr="0049512B">
        <w:rPr>
          <w:rFonts w:asciiTheme="majorBidi" w:hAnsiTheme="majorBidi" w:cstheme="majorBidi"/>
          <w:b/>
          <w:bCs/>
          <w:sz w:val="24"/>
          <w:szCs w:val="24"/>
          <w:rtl/>
        </w:rPr>
        <w:t>التعاريف</w:t>
      </w:r>
      <w:bookmarkEnd w:id="84"/>
      <w:r w:rsidR="000767BA" w:rsidRPr="0049512B">
        <w:rPr>
          <w:rFonts w:asciiTheme="majorBidi" w:hAnsiTheme="majorBidi" w:cstheme="majorBidi"/>
          <w:b/>
          <w:bCs/>
          <w:sz w:val="24"/>
          <w:szCs w:val="24"/>
        </w:rPr>
        <w:t>:</w:t>
      </w:r>
    </w:p>
    <w:p w:rsidR="000767BA" w:rsidRPr="0049512B" w:rsidRDefault="000767BA" w:rsidP="000767BA">
      <w:pPr>
        <w:bidi/>
        <w:spacing w:after="0" w:line="240" w:lineRule="auto"/>
        <w:ind w:left="720"/>
        <w:jc w:val="both"/>
        <w:outlineLvl w:val="1"/>
        <w:rPr>
          <w:rFonts w:asciiTheme="majorBidi" w:hAnsiTheme="majorBidi" w:cstheme="majorBidi"/>
          <w:b/>
          <w:bCs/>
          <w:sz w:val="24"/>
          <w:szCs w:val="24"/>
          <w:rtl/>
        </w:rPr>
      </w:pPr>
    </w:p>
    <w:p w:rsidR="003C2296" w:rsidRPr="0049512B" w:rsidRDefault="003C2296" w:rsidP="00CD0CD3">
      <w:pPr>
        <w:numPr>
          <w:ilvl w:val="0"/>
          <w:numId w:val="17"/>
        </w:numPr>
        <w:bidi/>
        <w:spacing w:after="0" w:line="240" w:lineRule="auto"/>
        <w:jc w:val="both"/>
        <w:rPr>
          <w:rFonts w:asciiTheme="majorBidi" w:hAnsiTheme="majorBidi" w:cstheme="majorBidi"/>
          <w:sz w:val="24"/>
          <w:szCs w:val="24"/>
        </w:rPr>
      </w:pPr>
      <w:r w:rsidRPr="0049512B">
        <w:rPr>
          <w:rFonts w:asciiTheme="majorBidi" w:hAnsiTheme="majorBidi" w:cstheme="majorBidi"/>
          <w:sz w:val="24"/>
          <w:szCs w:val="24"/>
          <w:rtl/>
        </w:rPr>
        <w:t>جدول الفعاليات: هي القوائم المسعرة للفقرات المكونة للخدمات المطلوب تنفيذها من مقدم الخدمة والتي تشكل جزإً من العطاء.</w:t>
      </w:r>
    </w:p>
    <w:p w:rsidR="003C2296" w:rsidRPr="0049512B" w:rsidRDefault="003C2296" w:rsidP="00CD0CD3">
      <w:pPr>
        <w:numPr>
          <w:ilvl w:val="0"/>
          <w:numId w:val="17"/>
        </w:numPr>
        <w:bidi/>
        <w:spacing w:after="0" w:line="240" w:lineRule="auto"/>
        <w:jc w:val="both"/>
        <w:rPr>
          <w:rFonts w:asciiTheme="majorBidi" w:hAnsiTheme="majorBidi" w:cstheme="majorBidi"/>
          <w:sz w:val="24"/>
          <w:szCs w:val="24"/>
        </w:rPr>
      </w:pPr>
      <w:r w:rsidRPr="0049512B">
        <w:rPr>
          <w:rFonts w:asciiTheme="majorBidi" w:hAnsiTheme="majorBidi" w:cstheme="majorBidi"/>
          <w:sz w:val="24"/>
          <w:szCs w:val="24"/>
          <w:rtl/>
        </w:rPr>
        <w:t>القوانين النافذة: هي التشريعات و الأنظمة و التعليمات والأوامر العراقية ، الصادرة عن أية سلطة عامة مخولة قانونا</w:t>
      </w:r>
    </w:p>
    <w:p w:rsidR="003C2296" w:rsidRPr="0049512B" w:rsidRDefault="003C2296" w:rsidP="00FE55A4">
      <w:pPr>
        <w:bidi/>
        <w:ind w:left="360"/>
        <w:jc w:val="both"/>
        <w:rPr>
          <w:rFonts w:asciiTheme="majorBidi" w:hAnsiTheme="majorBidi" w:cstheme="majorBidi"/>
          <w:sz w:val="24"/>
          <w:szCs w:val="24"/>
          <w:rtl/>
        </w:rPr>
      </w:pPr>
      <w:r w:rsidRPr="0049512B">
        <w:rPr>
          <w:rFonts w:asciiTheme="majorBidi" w:hAnsiTheme="majorBidi" w:cstheme="majorBidi"/>
          <w:sz w:val="24"/>
          <w:szCs w:val="24"/>
          <w:rtl/>
        </w:rPr>
        <w:t>ج- موعد الأنجاز: يعني تاريخ الأنجاز للخدمات من مقدم الخدمات والمؤيدة من صاحب العمل.</w:t>
      </w:r>
    </w:p>
    <w:p w:rsidR="003C2296" w:rsidRPr="0049512B" w:rsidRDefault="003C2296" w:rsidP="00FE55A4">
      <w:pPr>
        <w:bidi/>
        <w:ind w:left="360"/>
        <w:jc w:val="both"/>
        <w:rPr>
          <w:rFonts w:asciiTheme="majorBidi" w:hAnsiTheme="majorBidi" w:cstheme="majorBidi"/>
          <w:sz w:val="24"/>
          <w:szCs w:val="24"/>
          <w:rtl/>
        </w:rPr>
      </w:pPr>
      <w:r w:rsidRPr="0049512B">
        <w:rPr>
          <w:rFonts w:asciiTheme="majorBidi" w:hAnsiTheme="majorBidi" w:cstheme="majorBidi"/>
          <w:sz w:val="24"/>
          <w:szCs w:val="24"/>
          <w:rtl/>
        </w:rPr>
        <w:t xml:space="preserve">د- المعلومات السرية : تعني المعلومات كافة ذات الطبيعة التجارية و الأمنية الخاصة أو  الفنية التي تم الكشف عنها تحريريا أو شفويا أو بأية طريقة أخرى بصورة مباشرة أو غير مباشرة من قبل أحد الأطراف الى طرف أخر سواء تم ذلك قبل أو بعد توقيع أتفاقية العقد بضمنها بصورة خاصة أية معلومات عن أي من الطرفين مثال على ذلك المعرفة ، المشاريع، الأسرار، وشؤون العمل. </w:t>
      </w:r>
    </w:p>
    <w:p w:rsidR="003C2296" w:rsidRPr="0049512B" w:rsidRDefault="003C2296" w:rsidP="00FE55A4">
      <w:pPr>
        <w:bidi/>
        <w:ind w:left="360"/>
        <w:jc w:val="both"/>
        <w:rPr>
          <w:rFonts w:asciiTheme="majorBidi" w:hAnsiTheme="majorBidi" w:cstheme="majorBidi"/>
          <w:sz w:val="24"/>
          <w:szCs w:val="24"/>
          <w:rtl/>
        </w:rPr>
      </w:pPr>
      <w:r w:rsidRPr="0049512B">
        <w:rPr>
          <w:rFonts w:asciiTheme="majorBidi" w:hAnsiTheme="majorBidi" w:cstheme="majorBidi"/>
          <w:sz w:val="24"/>
          <w:szCs w:val="24"/>
          <w:rtl/>
        </w:rPr>
        <w:t xml:space="preserve">هـ- العقد: يعني أتفاقية العقد و كتاب الأحالة و الشروط العامة والخاصة  للعقد مع الوثائق كافة المدرجة بالمادة (1) من أتفاقية العقد. </w:t>
      </w:r>
    </w:p>
    <w:p w:rsidR="003C2296" w:rsidRPr="0049512B" w:rsidRDefault="003C2296" w:rsidP="00FE55A4">
      <w:pPr>
        <w:bidi/>
        <w:ind w:left="360"/>
        <w:jc w:val="both"/>
        <w:rPr>
          <w:rFonts w:asciiTheme="majorBidi" w:hAnsiTheme="majorBidi" w:cstheme="majorBidi"/>
          <w:sz w:val="24"/>
          <w:szCs w:val="24"/>
          <w:rtl/>
        </w:rPr>
      </w:pPr>
      <w:r w:rsidRPr="0049512B">
        <w:rPr>
          <w:rFonts w:asciiTheme="majorBidi" w:hAnsiTheme="majorBidi" w:cstheme="majorBidi"/>
          <w:sz w:val="24"/>
          <w:szCs w:val="24"/>
          <w:rtl/>
        </w:rPr>
        <w:t xml:space="preserve">وـ مبلغ العقد: يعني المبلغ الواجب دفعه عن تنفيذ الخدمة بموجب أحكام المادة (6) من الشروط العامة للعقد. </w:t>
      </w:r>
    </w:p>
    <w:p w:rsidR="003C2296" w:rsidRPr="0049512B" w:rsidRDefault="003C2296" w:rsidP="00FE55A4">
      <w:pPr>
        <w:bidi/>
        <w:ind w:left="360"/>
        <w:jc w:val="both"/>
        <w:rPr>
          <w:rFonts w:asciiTheme="majorBidi" w:hAnsiTheme="majorBidi" w:cstheme="majorBidi"/>
          <w:sz w:val="24"/>
          <w:szCs w:val="24"/>
          <w:rtl/>
        </w:rPr>
      </w:pPr>
      <w:r w:rsidRPr="0049512B">
        <w:rPr>
          <w:rFonts w:asciiTheme="majorBidi" w:hAnsiTheme="majorBidi" w:cstheme="majorBidi"/>
          <w:sz w:val="24"/>
          <w:szCs w:val="24"/>
          <w:rtl/>
        </w:rPr>
        <w:t xml:space="preserve">ز- صاحب العمل: تعني الطرف الذي سيتعاقد مع مقدم الخدمة لتنفيذ الخدمات. </w:t>
      </w:r>
    </w:p>
    <w:p w:rsidR="003C2296" w:rsidRPr="0049512B" w:rsidRDefault="003C2296" w:rsidP="00FE55A4">
      <w:pPr>
        <w:bidi/>
        <w:ind w:left="360"/>
        <w:jc w:val="both"/>
        <w:rPr>
          <w:rFonts w:asciiTheme="majorBidi" w:hAnsiTheme="majorBidi" w:cstheme="majorBidi"/>
          <w:sz w:val="24"/>
          <w:szCs w:val="24"/>
          <w:rtl/>
        </w:rPr>
      </w:pPr>
      <w:r w:rsidRPr="0049512B">
        <w:rPr>
          <w:rFonts w:asciiTheme="majorBidi" w:hAnsiTheme="majorBidi" w:cstheme="majorBidi"/>
          <w:sz w:val="24"/>
          <w:szCs w:val="24"/>
          <w:rtl/>
        </w:rPr>
        <w:t xml:space="preserve">ح- العملة الأجنبية: تعني أية عملة أخرى غير العملة المحلية لدولة صاحب العمل. </w:t>
      </w:r>
    </w:p>
    <w:p w:rsidR="003C2296" w:rsidRPr="0049512B" w:rsidRDefault="003C2296" w:rsidP="00FE55A4">
      <w:pPr>
        <w:bidi/>
        <w:ind w:left="360"/>
        <w:jc w:val="both"/>
        <w:rPr>
          <w:rFonts w:asciiTheme="majorBidi" w:hAnsiTheme="majorBidi" w:cstheme="majorBidi"/>
          <w:sz w:val="24"/>
          <w:szCs w:val="24"/>
          <w:rtl/>
        </w:rPr>
      </w:pPr>
      <w:r w:rsidRPr="0049512B">
        <w:rPr>
          <w:rFonts w:asciiTheme="majorBidi" w:hAnsiTheme="majorBidi" w:cstheme="majorBidi"/>
          <w:sz w:val="24"/>
          <w:szCs w:val="24"/>
          <w:rtl/>
        </w:rPr>
        <w:t>ط- الحكومة: تعني حكومة جمهورية العراق.</w:t>
      </w:r>
    </w:p>
    <w:p w:rsidR="003C2296" w:rsidRPr="0049512B" w:rsidRDefault="003C2296" w:rsidP="00FE55A4">
      <w:pPr>
        <w:bidi/>
        <w:ind w:left="360"/>
        <w:jc w:val="both"/>
        <w:rPr>
          <w:rFonts w:asciiTheme="majorBidi" w:hAnsiTheme="majorBidi" w:cstheme="majorBidi"/>
          <w:sz w:val="24"/>
          <w:szCs w:val="24"/>
          <w:rtl/>
        </w:rPr>
      </w:pPr>
      <w:r w:rsidRPr="0049512B">
        <w:rPr>
          <w:rFonts w:asciiTheme="majorBidi" w:hAnsiTheme="majorBidi" w:cstheme="majorBidi"/>
          <w:sz w:val="24"/>
          <w:szCs w:val="24"/>
          <w:rtl/>
        </w:rPr>
        <w:t>ي- الطرف المؤمن: تعني الطرف المسؤول عن اجراء وأدامة كل نوع من أنواع التأمين المحدد في الفقرة ذات العلاقة.</w:t>
      </w:r>
    </w:p>
    <w:p w:rsidR="003C2296" w:rsidRPr="0049512B" w:rsidRDefault="003C2296" w:rsidP="00FE55A4">
      <w:pPr>
        <w:bidi/>
        <w:ind w:left="360"/>
        <w:jc w:val="both"/>
        <w:rPr>
          <w:rFonts w:asciiTheme="majorBidi" w:hAnsiTheme="majorBidi" w:cstheme="majorBidi"/>
          <w:sz w:val="24"/>
          <w:szCs w:val="24"/>
          <w:rtl/>
        </w:rPr>
      </w:pPr>
      <w:r w:rsidRPr="0049512B">
        <w:rPr>
          <w:rFonts w:asciiTheme="majorBidi" w:hAnsiTheme="majorBidi" w:cstheme="majorBidi"/>
          <w:sz w:val="24"/>
          <w:szCs w:val="24"/>
          <w:rtl/>
        </w:rPr>
        <w:t xml:space="preserve">ك- العملة المحلية: تعني عملة جمهورية العراق ( الدينار العراقي). </w:t>
      </w:r>
    </w:p>
    <w:p w:rsidR="003C2296" w:rsidRPr="0049512B" w:rsidRDefault="003C2296" w:rsidP="00FE55A4">
      <w:pPr>
        <w:bidi/>
        <w:ind w:left="1260" w:hanging="900"/>
        <w:jc w:val="both"/>
        <w:rPr>
          <w:rFonts w:asciiTheme="majorBidi" w:hAnsiTheme="majorBidi" w:cstheme="majorBidi"/>
          <w:sz w:val="24"/>
          <w:szCs w:val="24"/>
          <w:rtl/>
        </w:rPr>
      </w:pPr>
      <w:r w:rsidRPr="0049512B">
        <w:rPr>
          <w:rFonts w:asciiTheme="majorBidi" w:hAnsiTheme="majorBidi" w:cstheme="majorBidi"/>
          <w:sz w:val="24"/>
          <w:szCs w:val="24"/>
          <w:rtl/>
        </w:rPr>
        <w:t>ل- العضو: يعني أحد الجهات التي تؤلف المشروع المشترك عندما يكون مقدم الخدم</w:t>
      </w:r>
      <w:r w:rsidR="00913E34">
        <w:rPr>
          <w:rFonts w:asciiTheme="majorBidi" w:hAnsiTheme="majorBidi" w:cstheme="majorBidi"/>
          <w:sz w:val="24"/>
          <w:szCs w:val="24"/>
          <w:rtl/>
        </w:rPr>
        <w:t>ة مشروعاً مشتركاً, الأعضاء تعني</w:t>
      </w:r>
      <w:r w:rsidR="00913E34">
        <w:rPr>
          <w:rFonts w:asciiTheme="majorBidi" w:hAnsiTheme="majorBidi" w:cstheme="majorBidi" w:hint="cs"/>
          <w:sz w:val="24"/>
          <w:szCs w:val="24"/>
          <w:rtl/>
        </w:rPr>
        <w:t xml:space="preserve"> </w:t>
      </w:r>
      <w:r w:rsidRPr="0049512B">
        <w:rPr>
          <w:rFonts w:asciiTheme="majorBidi" w:hAnsiTheme="majorBidi" w:cstheme="majorBidi"/>
          <w:sz w:val="24"/>
          <w:szCs w:val="24"/>
          <w:rtl/>
        </w:rPr>
        <w:t xml:space="preserve">الجهات كافة المشاركة في المشروع المشترك والعضو المسؤول يعني الجهة المحددة في الشروط الخاصة التي تقوم بتمثيل المشروع المشترك المقدم للخدمة في الحقوق والألتزامات أزاء صاحب العمل بموجب العقد. </w:t>
      </w:r>
    </w:p>
    <w:p w:rsidR="003C2296" w:rsidRPr="0049512B" w:rsidRDefault="003C2296" w:rsidP="00FE55A4">
      <w:pPr>
        <w:bidi/>
        <w:ind w:left="360"/>
        <w:jc w:val="both"/>
        <w:rPr>
          <w:rFonts w:asciiTheme="majorBidi" w:hAnsiTheme="majorBidi" w:cstheme="majorBidi"/>
          <w:sz w:val="24"/>
          <w:szCs w:val="24"/>
          <w:rtl/>
        </w:rPr>
      </w:pPr>
      <w:r w:rsidRPr="0049512B">
        <w:rPr>
          <w:rFonts w:asciiTheme="majorBidi" w:hAnsiTheme="majorBidi" w:cstheme="majorBidi"/>
          <w:sz w:val="24"/>
          <w:szCs w:val="24"/>
          <w:rtl/>
        </w:rPr>
        <w:t xml:space="preserve">م- الطرف: يعني أما صاحب العمل أو مقدم الخدمة كما ترد في النص والاطراف تعني كليهما. </w:t>
      </w:r>
    </w:p>
    <w:p w:rsidR="003C2296" w:rsidRPr="0049512B" w:rsidRDefault="003C2296" w:rsidP="00FE55A4">
      <w:pPr>
        <w:bidi/>
        <w:ind w:left="1440" w:hanging="1080"/>
        <w:jc w:val="both"/>
        <w:rPr>
          <w:rFonts w:asciiTheme="majorBidi" w:hAnsiTheme="majorBidi" w:cstheme="majorBidi"/>
          <w:sz w:val="24"/>
          <w:szCs w:val="24"/>
          <w:rtl/>
        </w:rPr>
      </w:pPr>
      <w:r w:rsidRPr="0049512B">
        <w:rPr>
          <w:rFonts w:asciiTheme="majorBidi" w:hAnsiTheme="majorBidi" w:cstheme="majorBidi"/>
          <w:sz w:val="24"/>
          <w:szCs w:val="24"/>
          <w:rtl/>
        </w:rPr>
        <w:t xml:space="preserve">ن- العاملون: تعني الأشخاص الذين يتم أستخدامهم من مقدم الخدمة أو من المقاول الثانوي كمستخدمين لتنفيذ الخدمة أو أي جزء منها. </w:t>
      </w:r>
    </w:p>
    <w:p w:rsidR="003C2296" w:rsidRPr="0049512B" w:rsidRDefault="003C2296" w:rsidP="00FE55A4">
      <w:pPr>
        <w:bidi/>
        <w:ind w:left="1440" w:hanging="1080"/>
        <w:jc w:val="both"/>
        <w:rPr>
          <w:rFonts w:asciiTheme="majorBidi" w:hAnsiTheme="majorBidi" w:cstheme="majorBidi"/>
          <w:sz w:val="24"/>
          <w:szCs w:val="24"/>
          <w:rtl/>
        </w:rPr>
      </w:pPr>
      <w:r w:rsidRPr="0049512B">
        <w:rPr>
          <w:rFonts w:asciiTheme="majorBidi" w:hAnsiTheme="majorBidi" w:cstheme="majorBidi"/>
          <w:sz w:val="24"/>
          <w:szCs w:val="24"/>
          <w:rtl/>
        </w:rPr>
        <w:t>س – مقدم الخدمة: تعني الشخص او المؤسسة الذي تم قبول عطائه لتقديم الخدمة من صاحب العمل.</w:t>
      </w:r>
    </w:p>
    <w:p w:rsidR="003C2296" w:rsidRPr="0049512B" w:rsidRDefault="003C2296" w:rsidP="00FE55A4">
      <w:pPr>
        <w:bidi/>
        <w:ind w:left="1440" w:hanging="1080"/>
        <w:jc w:val="both"/>
        <w:rPr>
          <w:rFonts w:asciiTheme="majorBidi" w:hAnsiTheme="majorBidi" w:cstheme="majorBidi"/>
          <w:sz w:val="24"/>
          <w:szCs w:val="24"/>
          <w:rtl/>
        </w:rPr>
      </w:pPr>
      <w:r w:rsidRPr="0049512B">
        <w:rPr>
          <w:rFonts w:asciiTheme="majorBidi" w:hAnsiTheme="majorBidi" w:cstheme="majorBidi"/>
          <w:sz w:val="24"/>
          <w:szCs w:val="24"/>
          <w:rtl/>
        </w:rPr>
        <w:t xml:space="preserve">ع- عطاء مقدم الخدمة: تعني وثائق العطاء الكاملة المقدمة من مقدم الخدمة الى صاحب العمل. </w:t>
      </w:r>
    </w:p>
    <w:p w:rsidR="003C2296" w:rsidRPr="0049512B" w:rsidRDefault="003C2296" w:rsidP="00FE55A4">
      <w:pPr>
        <w:bidi/>
        <w:ind w:left="1440" w:hanging="1080"/>
        <w:jc w:val="both"/>
        <w:rPr>
          <w:rFonts w:asciiTheme="majorBidi" w:hAnsiTheme="majorBidi" w:cstheme="majorBidi"/>
          <w:sz w:val="24"/>
          <w:szCs w:val="24"/>
          <w:rtl/>
        </w:rPr>
      </w:pPr>
      <w:r w:rsidRPr="0049512B">
        <w:rPr>
          <w:rFonts w:asciiTheme="majorBidi" w:hAnsiTheme="majorBidi" w:cstheme="majorBidi"/>
          <w:sz w:val="24"/>
          <w:szCs w:val="24"/>
          <w:rtl/>
        </w:rPr>
        <w:t xml:space="preserve">ف- المواصفات: تعني مواصفات الخدمة التي تتضمنها وثائق العطاء المقدمة من مقدم الخدمة الى صاحب العمل. </w:t>
      </w:r>
    </w:p>
    <w:p w:rsidR="003C2296" w:rsidRPr="0049512B" w:rsidRDefault="003C2296" w:rsidP="00FE55A4">
      <w:pPr>
        <w:bidi/>
        <w:ind w:left="1440" w:hanging="1080"/>
        <w:jc w:val="both"/>
        <w:rPr>
          <w:rFonts w:asciiTheme="majorBidi" w:hAnsiTheme="majorBidi" w:cstheme="majorBidi"/>
          <w:sz w:val="24"/>
          <w:szCs w:val="24"/>
          <w:rtl/>
        </w:rPr>
      </w:pPr>
      <w:r w:rsidRPr="0049512B">
        <w:rPr>
          <w:rFonts w:asciiTheme="majorBidi" w:hAnsiTheme="majorBidi" w:cstheme="majorBidi"/>
          <w:sz w:val="24"/>
          <w:szCs w:val="24"/>
          <w:rtl/>
        </w:rPr>
        <w:lastRenderedPageBreak/>
        <w:t xml:space="preserve">ص- الخدمة: تعني الأعمال التي يتطلب تنفيذها من مقدم الخدمة بموجب العقد وكما موضحة في الملحق (أ) وفي المواصفات وجدول الفعاليات التي يتضمنها عطاء مقدم الخدمة. </w:t>
      </w:r>
    </w:p>
    <w:p w:rsidR="003C2296" w:rsidRPr="0049512B" w:rsidRDefault="003C2296" w:rsidP="00FE55A4">
      <w:pPr>
        <w:bidi/>
        <w:ind w:left="1440" w:hanging="1080"/>
        <w:jc w:val="both"/>
        <w:rPr>
          <w:rFonts w:asciiTheme="majorBidi" w:hAnsiTheme="majorBidi" w:cstheme="majorBidi"/>
          <w:sz w:val="24"/>
          <w:szCs w:val="24"/>
          <w:rtl/>
        </w:rPr>
      </w:pPr>
      <w:r w:rsidRPr="0049512B">
        <w:rPr>
          <w:rFonts w:asciiTheme="majorBidi" w:hAnsiTheme="majorBidi" w:cstheme="majorBidi"/>
          <w:sz w:val="24"/>
          <w:szCs w:val="24"/>
          <w:rtl/>
        </w:rPr>
        <w:t xml:space="preserve">ق- المقاول الثانوي: يعني أية جهة يقوم مقدم الخدمة بأحالة جزء من الخدمة عليها عملا بالاحكام الفقرة  (3-5) والمادة (4). </w:t>
      </w:r>
    </w:p>
    <w:p w:rsidR="003C2296" w:rsidRPr="0049512B" w:rsidRDefault="003C2296" w:rsidP="00FE55A4">
      <w:pPr>
        <w:bidi/>
        <w:ind w:left="1440" w:hanging="1080"/>
        <w:jc w:val="both"/>
        <w:rPr>
          <w:rFonts w:asciiTheme="majorBidi" w:hAnsiTheme="majorBidi" w:cstheme="majorBidi"/>
          <w:sz w:val="24"/>
          <w:szCs w:val="24"/>
          <w:rtl/>
        </w:rPr>
      </w:pPr>
      <w:r w:rsidRPr="0049512B">
        <w:rPr>
          <w:rFonts w:asciiTheme="majorBidi" w:hAnsiTheme="majorBidi" w:cstheme="majorBidi"/>
          <w:sz w:val="24"/>
          <w:szCs w:val="24"/>
          <w:rtl/>
        </w:rPr>
        <w:t>ر- الشروط المرجعية: تعني الوثيقة في الملحق (أ) التي تعرض الأهداف و نطاق الخدمات و الفعاليات، و المهام التي ستنفذ من مقدم الخدمات و النتائج والمخرجات المتوقعة .</w:t>
      </w:r>
    </w:p>
    <w:p w:rsidR="003C2296" w:rsidRPr="0049512B" w:rsidRDefault="003C2296" w:rsidP="00FE55A4">
      <w:pPr>
        <w:bidi/>
        <w:ind w:left="1440" w:hanging="1080"/>
        <w:jc w:val="both"/>
        <w:rPr>
          <w:rFonts w:asciiTheme="majorBidi" w:hAnsiTheme="majorBidi" w:cstheme="majorBidi"/>
          <w:sz w:val="24"/>
          <w:szCs w:val="24"/>
          <w:rtl/>
        </w:rPr>
      </w:pPr>
      <w:r w:rsidRPr="0049512B">
        <w:rPr>
          <w:rFonts w:asciiTheme="majorBidi" w:hAnsiTheme="majorBidi" w:cstheme="majorBidi"/>
          <w:sz w:val="24"/>
          <w:szCs w:val="24"/>
          <w:rtl/>
        </w:rPr>
        <w:t>ش- الأعمال غير القانونية: تعني الأفعال كافة المعرفة بغير القانونية بموجب القوانين العراقية والتي سيتم التعامل معها بموجب القوانين العراقية.</w:t>
      </w:r>
    </w:p>
    <w:p w:rsidR="003C2296" w:rsidRPr="0049512B" w:rsidRDefault="003C2296" w:rsidP="00FE55A4">
      <w:pPr>
        <w:bidi/>
        <w:ind w:left="1440" w:hanging="1080"/>
        <w:jc w:val="both"/>
        <w:rPr>
          <w:rFonts w:asciiTheme="majorBidi" w:hAnsiTheme="majorBidi" w:cstheme="majorBidi"/>
          <w:sz w:val="24"/>
          <w:szCs w:val="24"/>
          <w:rtl/>
        </w:rPr>
      </w:pPr>
      <w:r w:rsidRPr="0049512B">
        <w:rPr>
          <w:rFonts w:asciiTheme="majorBidi" w:hAnsiTheme="majorBidi" w:cstheme="majorBidi"/>
          <w:sz w:val="24"/>
          <w:szCs w:val="24"/>
          <w:rtl/>
        </w:rPr>
        <w:t>ت- اليوم : يعني أي يوم تقويمي ، والسنة تعني (365 ) يوم.</w:t>
      </w:r>
    </w:p>
    <w:p w:rsidR="003C2296" w:rsidRPr="0049512B" w:rsidRDefault="003C2296" w:rsidP="00FE55A4">
      <w:pPr>
        <w:bidi/>
        <w:jc w:val="both"/>
        <w:rPr>
          <w:rFonts w:asciiTheme="majorBidi" w:hAnsiTheme="majorBidi" w:cstheme="majorBidi"/>
          <w:sz w:val="24"/>
          <w:szCs w:val="24"/>
          <w:rtl/>
        </w:rPr>
      </w:pPr>
    </w:p>
    <w:p w:rsidR="003C2296" w:rsidRPr="0049512B" w:rsidRDefault="003C2296" w:rsidP="00FE55A4">
      <w:pPr>
        <w:bidi/>
        <w:jc w:val="both"/>
        <w:outlineLvl w:val="1"/>
        <w:rPr>
          <w:rFonts w:asciiTheme="majorBidi" w:hAnsiTheme="majorBidi" w:cstheme="majorBidi"/>
          <w:b/>
          <w:bCs/>
          <w:sz w:val="24"/>
          <w:szCs w:val="24"/>
          <w:rtl/>
        </w:rPr>
      </w:pPr>
      <w:bookmarkStart w:id="85" w:name="_Toc463272274"/>
      <w:r w:rsidRPr="0049512B">
        <w:rPr>
          <w:rFonts w:asciiTheme="majorBidi" w:hAnsiTheme="majorBidi" w:cstheme="majorBidi"/>
          <w:sz w:val="24"/>
          <w:szCs w:val="24"/>
          <w:rtl/>
        </w:rPr>
        <w:t>1</w:t>
      </w:r>
      <w:r w:rsidRPr="0049512B">
        <w:rPr>
          <w:rFonts w:asciiTheme="majorBidi" w:hAnsiTheme="majorBidi" w:cstheme="majorBidi"/>
          <w:b/>
          <w:bCs/>
          <w:sz w:val="24"/>
          <w:szCs w:val="24"/>
          <w:rtl/>
        </w:rPr>
        <w:t>-2  القانون الحاكم:</w:t>
      </w:r>
      <w:bookmarkEnd w:id="85"/>
    </w:p>
    <w:p w:rsidR="003C2296" w:rsidRPr="0049512B" w:rsidRDefault="003C2296" w:rsidP="00FE55A4">
      <w:pPr>
        <w:bidi/>
        <w:jc w:val="both"/>
        <w:rPr>
          <w:rFonts w:asciiTheme="majorBidi" w:hAnsiTheme="majorBidi" w:cstheme="majorBidi"/>
          <w:sz w:val="24"/>
          <w:szCs w:val="24"/>
          <w:rtl/>
        </w:rPr>
      </w:pPr>
      <w:r w:rsidRPr="0049512B">
        <w:rPr>
          <w:rFonts w:asciiTheme="majorBidi" w:hAnsiTheme="majorBidi" w:cstheme="majorBidi"/>
          <w:sz w:val="24"/>
          <w:szCs w:val="24"/>
          <w:rtl/>
        </w:rPr>
        <w:t>يخضع هذا العقد في معانيه وتفسيره والعلاقة بين الأطراف الى القانون العراقي و التعليمات النافذة.</w:t>
      </w:r>
    </w:p>
    <w:p w:rsidR="003C2296" w:rsidRPr="0049512B" w:rsidRDefault="003C2296" w:rsidP="00FE55A4">
      <w:pPr>
        <w:bidi/>
        <w:jc w:val="both"/>
        <w:rPr>
          <w:rFonts w:asciiTheme="majorBidi" w:hAnsiTheme="majorBidi" w:cstheme="majorBidi"/>
          <w:sz w:val="24"/>
          <w:szCs w:val="24"/>
          <w:rtl/>
        </w:rPr>
      </w:pPr>
    </w:p>
    <w:p w:rsidR="003C2296" w:rsidRPr="0049512B" w:rsidRDefault="003C2296" w:rsidP="00FE55A4">
      <w:pPr>
        <w:bidi/>
        <w:jc w:val="both"/>
        <w:outlineLvl w:val="1"/>
        <w:rPr>
          <w:rFonts w:asciiTheme="majorBidi" w:hAnsiTheme="majorBidi" w:cstheme="majorBidi"/>
          <w:b/>
          <w:bCs/>
          <w:sz w:val="24"/>
          <w:szCs w:val="24"/>
          <w:rtl/>
        </w:rPr>
      </w:pPr>
      <w:bookmarkStart w:id="86" w:name="_Toc463272275"/>
      <w:r w:rsidRPr="0049512B">
        <w:rPr>
          <w:rFonts w:asciiTheme="majorBidi" w:hAnsiTheme="majorBidi" w:cstheme="majorBidi"/>
          <w:sz w:val="24"/>
          <w:szCs w:val="24"/>
          <w:rtl/>
        </w:rPr>
        <w:t>1</w:t>
      </w:r>
      <w:r w:rsidRPr="0049512B">
        <w:rPr>
          <w:rFonts w:asciiTheme="majorBidi" w:hAnsiTheme="majorBidi" w:cstheme="majorBidi"/>
          <w:b/>
          <w:bCs/>
          <w:sz w:val="24"/>
          <w:szCs w:val="24"/>
          <w:rtl/>
        </w:rPr>
        <w:t>-3 اللغة:</w:t>
      </w:r>
      <w:bookmarkEnd w:id="86"/>
    </w:p>
    <w:p w:rsidR="003C2296" w:rsidRPr="0049512B" w:rsidRDefault="003C2296" w:rsidP="00FE55A4">
      <w:pPr>
        <w:bidi/>
        <w:jc w:val="both"/>
        <w:rPr>
          <w:rFonts w:asciiTheme="majorBidi" w:hAnsiTheme="majorBidi" w:cstheme="majorBidi"/>
          <w:sz w:val="24"/>
          <w:szCs w:val="24"/>
          <w:rtl/>
        </w:rPr>
      </w:pPr>
      <w:r w:rsidRPr="0049512B">
        <w:rPr>
          <w:rFonts w:asciiTheme="majorBidi" w:hAnsiTheme="majorBidi" w:cstheme="majorBidi"/>
          <w:sz w:val="24"/>
          <w:szCs w:val="24"/>
          <w:rtl/>
        </w:rPr>
        <w:t xml:space="preserve"> تكون لغة العقد والمراسلات كما مثبتة في الشروط الخاصة بالعقد، وفي حالة أبرام العقد بأكثر من لغة فيتم الأشارة في الشروط الخاصة الى اللغة المعتمدة عند الأختلاف في التفسير.</w:t>
      </w:r>
    </w:p>
    <w:p w:rsidR="003C2296" w:rsidRPr="0049512B" w:rsidRDefault="003C2296" w:rsidP="00FE55A4">
      <w:pPr>
        <w:bidi/>
        <w:jc w:val="both"/>
        <w:rPr>
          <w:rFonts w:asciiTheme="majorBidi" w:hAnsiTheme="majorBidi" w:cstheme="majorBidi"/>
          <w:sz w:val="24"/>
          <w:szCs w:val="24"/>
        </w:rPr>
      </w:pPr>
    </w:p>
    <w:p w:rsidR="003C2296" w:rsidRPr="0049512B" w:rsidRDefault="003C2296" w:rsidP="00FE55A4">
      <w:pPr>
        <w:bidi/>
        <w:jc w:val="both"/>
        <w:outlineLvl w:val="1"/>
        <w:rPr>
          <w:rFonts w:asciiTheme="majorBidi" w:hAnsiTheme="majorBidi" w:cstheme="majorBidi"/>
          <w:sz w:val="24"/>
          <w:szCs w:val="24"/>
          <w:rtl/>
        </w:rPr>
      </w:pPr>
      <w:bookmarkStart w:id="87" w:name="_Toc463272276"/>
      <w:r w:rsidRPr="0049512B">
        <w:rPr>
          <w:rFonts w:asciiTheme="majorBidi" w:hAnsiTheme="majorBidi" w:cstheme="majorBidi"/>
          <w:sz w:val="24"/>
          <w:szCs w:val="24"/>
          <w:rtl/>
        </w:rPr>
        <w:t>1</w:t>
      </w:r>
      <w:r w:rsidRPr="0049512B">
        <w:rPr>
          <w:rFonts w:asciiTheme="majorBidi" w:hAnsiTheme="majorBidi" w:cstheme="majorBidi"/>
          <w:b/>
          <w:bCs/>
          <w:sz w:val="24"/>
          <w:szCs w:val="24"/>
          <w:rtl/>
        </w:rPr>
        <w:t>-4 المراسلات</w:t>
      </w:r>
      <w:r w:rsidRPr="0049512B">
        <w:rPr>
          <w:rFonts w:asciiTheme="majorBidi" w:hAnsiTheme="majorBidi" w:cstheme="majorBidi"/>
          <w:sz w:val="24"/>
          <w:szCs w:val="24"/>
          <w:rtl/>
        </w:rPr>
        <w:t>:</w:t>
      </w:r>
      <w:bookmarkEnd w:id="87"/>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sz w:val="24"/>
          <w:szCs w:val="24"/>
          <w:rtl/>
        </w:rPr>
        <w:t xml:space="preserve">  يجب أن تكون الأشعارات والطلبات والموافقات كافة تحريرية ويتم ارسالها الى الأشخاص المخولين لكل طرف بالبريد المسجل أوالبريد الأكتروني الموثق الأستلام على العناوين المحددة في الشروط الخاصة للعقد.</w:t>
      </w:r>
    </w:p>
    <w:p w:rsidR="003C2296" w:rsidRPr="0049512B" w:rsidRDefault="003C2296" w:rsidP="00FE55A4">
      <w:pPr>
        <w:bidi/>
        <w:jc w:val="both"/>
        <w:rPr>
          <w:rFonts w:asciiTheme="majorBidi" w:hAnsiTheme="majorBidi" w:cstheme="majorBidi"/>
          <w:b/>
          <w:bCs/>
          <w:sz w:val="24"/>
          <w:szCs w:val="24"/>
          <w:rtl/>
        </w:rPr>
      </w:pPr>
    </w:p>
    <w:p w:rsidR="003C2296" w:rsidRPr="0049512B" w:rsidRDefault="003C2296" w:rsidP="00FE55A4">
      <w:pPr>
        <w:bidi/>
        <w:jc w:val="both"/>
        <w:outlineLvl w:val="1"/>
        <w:rPr>
          <w:rFonts w:asciiTheme="majorBidi" w:hAnsiTheme="majorBidi" w:cstheme="majorBidi"/>
          <w:sz w:val="24"/>
          <w:szCs w:val="24"/>
          <w:rtl/>
        </w:rPr>
      </w:pPr>
      <w:bookmarkStart w:id="88" w:name="_Toc463272277"/>
      <w:r w:rsidRPr="0049512B">
        <w:rPr>
          <w:rFonts w:asciiTheme="majorBidi" w:hAnsiTheme="majorBidi" w:cstheme="majorBidi"/>
          <w:b/>
          <w:bCs/>
          <w:sz w:val="24"/>
          <w:szCs w:val="24"/>
          <w:rtl/>
        </w:rPr>
        <w:t>1-5 الممثلون المخولون</w:t>
      </w:r>
      <w:r w:rsidRPr="0049512B">
        <w:rPr>
          <w:rFonts w:asciiTheme="majorBidi" w:hAnsiTheme="majorBidi" w:cstheme="majorBidi"/>
          <w:sz w:val="24"/>
          <w:szCs w:val="24"/>
          <w:rtl/>
        </w:rPr>
        <w:t>:</w:t>
      </w:r>
      <w:bookmarkEnd w:id="88"/>
    </w:p>
    <w:p w:rsidR="003C2296" w:rsidRPr="0049512B" w:rsidRDefault="003C2296" w:rsidP="00913E34">
      <w:pPr>
        <w:bidi/>
        <w:jc w:val="both"/>
        <w:rPr>
          <w:rFonts w:asciiTheme="majorBidi" w:hAnsiTheme="majorBidi" w:cstheme="majorBidi"/>
          <w:sz w:val="24"/>
          <w:szCs w:val="24"/>
        </w:rPr>
      </w:pPr>
      <w:r w:rsidRPr="0049512B">
        <w:rPr>
          <w:rFonts w:asciiTheme="majorBidi" w:hAnsiTheme="majorBidi" w:cstheme="majorBidi"/>
          <w:sz w:val="24"/>
          <w:szCs w:val="24"/>
          <w:rtl/>
        </w:rPr>
        <w:t xml:space="preserve"> توجه الطلبات او الموافقات لتنفيذ أي أجراء او طلب أية وثائق سواء كانت من صاحب العمل ام من مقدم الخدمة من خلال الأشخاص المخولين المشار اليهم في الشروط الخ</w:t>
      </w:r>
      <w:r w:rsidR="00913E34">
        <w:rPr>
          <w:rFonts w:asciiTheme="majorBidi" w:hAnsiTheme="majorBidi" w:cstheme="majorBidi"/>
          <w:sz w:val="24"/>
          <w:szCs w:val="24"/>
          <w:rtl/>
        </w:rPr>
        <w:t>اصة للعقد</w:t>
      </w:r>
    </w:p>
    <w:p w:rsidR="003C2296" w:rsidRPr="0049512B" w:rsidRDefault="003C2296" w:rsidP="00FE55A4">
      <w:pPr>
        <w:bidi/>
        <w:jc w:val="both"/>
        <w:outlineLvl w:val="1"/>
        <w:rPr>
          <w:rFonts w:asciiTheme="majorBidi" w:hAnsiTheme="majorBidi" w:cstheme="majorBidi"/>
          <w:b/>
          <w:bCs/>
          <w:sz w:val="24"/>
          <w:szCs w:val="24"/>
          <w:rtl/>
        </w:rPr>
      </w:pPr>
      <w:bookmarkStart w:id="89" w:name="_Toc463272278"/>
      <w:r w:rsidRPr="0049512B">
        <w:rPr>
          <w:rFonts w:asciiTheme="majorBidi" w:hAnsiTheme="majorBidi" w:cstheme="majorBidi"/>
          <w:sz w:val="24"/>
          <w:szCs w:val="24"/>
          <w:rtl/>
        </w:rPr>
        <w:t>1</w:t>
      </w:r>
      <w:r w:rsidRPr="0049512B">
        <w:rPr>
          <w:rFonts w:asciiTheme="majorBidi" w:hAnsiTheme="majorBidi" w:cstheme="majorBidi"/>
          <w:b/>
          <w:bCs/>
          <w:sz w:val="24"/>
          <w:szCs w:val="24"/>
          <w:rtl/>
        </w:rPr>
        <w:t>-6 الموقع:</w:t>
      </w:r>
      <w:bookmarkEnd w:id="89"/>
    </w:p>
    <w:p w:rsidR="003C2296" w:rsidRDefault="003C2296" w:rsidP="00FE55A4">
      <w:pPr>
        <w:bidi/>
        <w:jc w:val="both"/>
        <w:rPr>
          <w:rFonts w:asciiTheme="majorBidi" w:hAnsiTheme="majorBidi" w:cstheme="majorBidi"/>
          <w:sz w:val="24"/>
          <w:szCs w:val="24"/>
          <w:rtl/>
        </w:rPr>
      </w:pPr>
      <w:r w:rsidRPr="0049512B">
        <w:rPr>
          <w:rFonts w:asciiTheme="majorBidi" w:hAnsiTheme="majorBidi" w:cstheme="majorBidi"/>
          <w:sz w:val="24"/>
          <w:szCs w:val="24"/>
          <w:rtl/>
        </w:rPr>
        <w:t xml:space="preserve"> تنفيذ الخدمات في المواقع المحددة في الملحق (أ) من المواصفات أو أي موقع أخر يتم أختياره من صاحب العمل في حالة عدم الأشارة الى موقع تنفيذ أحد فعاليات الخدمة بالملحق أنفاً أن كانت في دولة صاحب العمل.</w:t>
      </w:r>
    </w:p>
    <w:p w:rsidR="00872773" w:rsidRPr="0049512B" w:rsidRDefault="00872773" w:rsidP="00872773">
      <w:pPr>
        <w:bidi/>
        <w:jc w:val="both"/>
        <w:rPr>
          <w:rFonts w:asciiTheme="majorBidi" w:hAnsiTheme="majorBidi" w:cstheme="majorBidi"/>
          <w:sz w:val="24"/>
          <w:szCs w:val="24"/>
          <w:rtl/>
        </w:rPr>
      </w:pPr>
    </w:p>
    <w:p w:rsidR="003C2296" w:rsidRPr="0049512B" w:rsidRDefault="003C2296" w:rsidP="00FE55A4">
      <w:pPr>
        <w:bidi/>
        <w:jc w:val="both"/>
        <w:outlineLvl w:val="1"/>
        <w:rPr>
          <w:rFonts w:asciiTheme="majorBidi" w:hAnsiTheme="majorBidi" w:cstheme="majorBidi"/>
          <w:sz w:val="24"/>
          <w:szCs w:val="24"/>
          <w:rtl/>
        </w:rPr>
      </w:pPr>
      <w:bookmarkStart w:id="90" w:name="_Toc463272279"/>
      <w:r w:rsidRPr="0049512B">
        <w:rPr>
          <w:rFonts w:asciiTheme="majorBidi" w:hAnsiTheme="majorBidi" w:cstheme="majorBidi"/>
          <w:b/>
          <w:bCs/>
          <w:sz w:val="24"/>
          <w:szCs w:val="24"/>
          <w:rtl/>
        </w:rPr>
        <w:lastRenderedPageBreak/>
        <w:t>1-7 الكشف والتدقيق من قبل صاحب العمل:</w:t>
      </w:r>
      <w:bookmarkEnd w:id="90"/>
    </w:p>
    <w:p w:rsidR="003C2296" w:rsidRPr="0049512B" w:rsidRDefault="003C2296" w:rsidP="00FE55A4">
      <w:pPr>
        <w:bidi/>
        <w:jc w:val="both"/>
        <w:rPr>
          <w:rFonts w:asciiTheme="majorBidi" w:hAnsiTheme="majorBidi" w:cstheme="majorBidi"/>
          <w:sz w:val="24"/>
          <w:szCs w:val="24"/>
          <w:rtl/>
        </w:rPr>
      </w:pPr>
      <w:r w:rsidRPr="0049512B">
        <w:rPr>
          <w:rFonts w:asciiTheme="majorBidi" w:hAnsiTheme="majorBidi" w:cstheme="majorBidi"/>
          <w:sz w:val="24"/>
          <w:szCs w:val="24"/>
          <w:rtl/>
        </w:rPr>
        <w:t xml:space="preserve"> يتعين على مقدم الخدمة السماح لصاحب العمل بالكشف عن حساباته وسجلاته المتعلقة بتنفيذ الخدمة و تدقيقها من مدققين معينين من صاحب العمل أذا تم ذلك بناء على طلب من صاحب العمل.</w:t>
      </w:r>
    </w:p>
    <w:p w:rsidR="003C2296" w:rsidRPr="0049512B" w:rsidRDefault="003C2296" w:rsidP="00FE55A4">
      <w:pPr>
        <w:bidi/>
        <w:jc w:val="both"/>
        <w:rPr>
          <w:rFonts w:asciiTheme="majorBidi" w:hAnsiTheme="majorBidi" w:cstheme="majorBidi"/>
          <w:sz w:val="24"/>
          <w:szCs w:val="24"/>
          <w:rtl/>
          <w:lang w:bidi="ar-IQ"/>
        </w:rPr>
      </w:pPr>
    </w:p>
    <w:p w:rsidR="003C2296" w:rsidRPr="0049512B" w:rsidRDefault="003C2296" w:rsidP="00FE55A4">
      <w:pPr>
        <w:bidi/>
        <w:jc w:val="both"/>
        <w:outlineLvl w:val="1"/>
        <w:rPr>
          <w:rFonts w:asciiTheme="majorBidi" w:hAnsiTheme="majorBidi" w:cstheme="majorBidi"/>
          <w:sz w:val="24"/>
          <w:szCs w:val="24"/>
          <w:rtl/>
        </w:rPr>
      </w:pPr>
      <w:bookmarkStart w:id="91" w:name="_Toc463272280"/>
      <w:r w:rsidRPr="0049512B">
        <w:rPr>
          <w:rFonts w:asciiTheme="majorBidi" w:hAnsiTheme="majorBidi" w:cstheme="majorBidi"/>
          <w:sz w:val="24"/>
          <w:szCs w:val="24"/>
          <w:rtl/>
        </w:rPr>
        <w:t>1</w:t>
      </w:r>
      <w:r w:rsidRPr="0049512B">
        <w:rPr>
          <w:rFonts w:asciiTheme="majorBidi" w:hAnsiTheme="majorBidi" w:cstheme="majorBidi"/>
          <w:b/>
          <w:bCs/>
          <w:sz w:val="24"/>
          <w:szCs w:val="24"/>
          <w:rtl/>
        </w:rPr>
        <w:t>-8 الضرائب والرسوم</w:t>
      </w:r>
      <w:r w:rsidRPr="0049512B">
        <w:rPr>
          <w:rFonts w:asciiTheme="majorBidi" w:hAnsiTheme="majorBidi" w:cstheme="majorBidi"/>
          <w:sz w:val="24"/>
          <w:szCs w:val="24"/>
          <w:rtl/>
        </w:rPr>
        <w:t>:</w:t>
      </w:r>
      <w:bookmarkEnd w:id="91"/>
    </w:p>
    <w:p w:rsidR="003C2296" w:rsidRDefault="003C2296" w:rsidP="00FE55A4">
      <w:pPr>
        <w:bidi/>
        <w:jc w:val="both"/>
        <w:rPr>
          <w:rFonts w:asciiTheme="majorBidi" w:hAnsiTheme="majorBidi" w:cstheme="majorBidi"/>
          <w:sz w:val="24"/>
          <w:szCs w:val="24"/>
          <w:rtl/>
        </w:rPr>
      </w:pPr>
      <w:r w:rsidRPr="0049512B">
        <w:rPr>
          <w:rFonts w:asciiTheme="majorBidi" w:hAnsiTheme="majorBidi" w:cstheme="majorBidi"/>
          <w:sz w:val="24"/>
          <w:szCs w:val="24"/>
          <w:rtl/>
        </w:rPr>
        <w:t xml:space="preserve"> يخضع مقدم الخدمة ومقاولوه الثانويون والعاملون لديهم للضرائب والرسوم المعمول بها بموجب القانون الواجب التطبيق في جمهورية العراق والتي يفترض أنها قد أخذت بنظر الأعتبار في مبلغ العقد ما لم ينص على خلاف ذلك في الشروط الخاصة للعقد .</w:t>
      </w:r>
    </w:p>
    <w:p w:rsidR="00617407" w:rsidRPr="0049512B" w:rsidRDefault="00617407" w:rsidP="00617407">
      <w:pPr>
        <w:bidi/>
        <w:jc w:val="both"/>
        <w:rPr>
          <w:rFonts w:asciiTheme="majorBidi" w:hAnsiTheme="majorBidi" w:cstheme="majorBidi"/>
          <w:sz w:val="24"/>
          <w:szCs w:val="24"/>
          <w:rtl/>
        </w:rPr>
      </w:pPr>
    </w:p>
    <w:p w:rsidR="003C2296" w:rsidRPr="0049512B" w:rsidRDefault="003C2296" w:rsidP="00FE55A4">
      <w:pPr>
        <w:bidi/>
        <w:jc w:val="both"/>
        <w:outlineLvl w:val="1"/>
        <w:rPr>
          <w:rFonts w:asciiTheme="majorBidi" w:hAnsiTheme="majorBidi" w:cstheme="majorBidi"/>
          <w:b/>
          <w:bCs/>
          <w:sz w:val="24"/>
          <w:szCs w:val="24"/>
          <w:rtl/>
        </w:rPr>
      </w:pPr>
      <w:bookmarkStart w:id="92" w:name="_Toc463272281"/>
      <w:r w:rsidRPr="0049512B">
        <w:rPr>
          <w:rFonts w:asciiTheme="majorBidi" w:hAnsiTheme="majorBidi" w:cstheme="majorBidi"/>
          <w:b/>
          <w:bCs/>
          <w:sz w:val="24"/>
          <w:szCs w:val="24"/>
          <w:rtl/>
        </w:rPr>
        <w:t>1-9 ضمان حسن الاداء:</w:t>
      </w:r>
      <w:bookmarkEnd w:id="92"/>
    </w:p>
    <w:p w:rsidR="003C2296" w:rsidRPr="0049512B" w:rsidRDefault="003C2296" w:rsidP="00FE55A4">
      <w:pPr>
        <w:bidi/>
        <w:jc w:val="both"/>
        <w:rPr>
          <w:rFonts w:asciiTheme="majorBidi" w:hAnsiTheme="majorBidi" w:cstheme="majorBidi"/>
          <w:sz w:val="24"/>
          <w:szCs w:val="24"/>
          <w:rtl/>
        </w:rPr>
      </w:pPr>
      <w:r w:rsidRPr="0049512B">
        <w:rPr>
          <w:rFonts w:asciiTheme="majorBidi" w:hAnsiTheme="majorBidi" w:cstheme="majorBidi"/>
          <w:sz w:val="24"/>
          <w:szCs w:val="24"/>
          <w:rtl/>
        </w:rPr>
        <w:t>يتعين على مقدم الخدمة تقديم ضمان حسن الاداء مقبول من صاحب العمل في فترة لا تتجاوز الموعد المحدد في خطاب الأحالة ، بصيغة خطاب ضمان مصرفي بالمبلغ والعملات المحددة في الشروط الخاصة ، صادر عن مصرف أو مؤسسة مالية مقبولة من صاحب العمل . يجب أن يكون ضمان حسن الاداء  مداماً ونافذاً لفترة 28 يوما بعد موعد أكمال العقد.</w:t>
      </w:r>
    </w:p>
    <w:p w:rsidR="003C2296" w:rsidRPr="0049512B" w:rsidRDefault="003C2296" w:rsidP="00FE55A4">
      <w:pPr>
        <w:bidi/>
        <w:jc w:val="both"/>
        <w:outlineLvl w:val="1"/>
        <w:rPr>
          <w:rFonts w:asciiTheme="majorBidi" w:hAnsiTheme="majorBidi" w:cstheme="majorBidi"/>
          <w:sz w:val="24"/>
          <w:szCs w:val="24"/>
          <w:rtl/>
        </w:rPr>
      </w:pPr>
      <w:bookmarkStart w:id="93" w:name="_Toc463272282"/>
      <w:r w:rsidRPr="0049512B">
        <w:rPr>
          <w:rFonts w:asciiTheme="majorBidi" w:hAnsiTheme="majorBidi" w:cstheme="majorBidi"/>
          <w:sz w:val="24"/>
          <w:szCs w:val="24"/>
          <w:rtl/>
        </w:rPr>
        <w:t>1</w:t>
      </w:r>
      <w:r w:rsidRPr="0049512B">
        <w:rPr>
          <w:rFonts w:asciiTheme="majorBidi" w:hAnsiTheme="majorBidi" w:cstheme="majorBidi"/>
          <w:b/>
          <w:bCs/>
          <w:sz w:val="24"/>
          <w:szCs w:val="24"/>
          <w:rtl/>
        </w:rPr>
        <w:t>-10 ضمان الدفعة المقدمة:</w:t>
      </w:r>
      <w:bookmarkEnd w:id="93"/>
    </w:p>
    <w:p w:rsidR="003C2296" w:rsidRPr="0049512B" w:rsidRDefault="003C2296" w:rsidP="00FE55A4">
      <w:pPr>
        <w:bidi/>
        <w:jc w:val="both"/>
        <w:rPr>
          <w:rFonts w:asciiTheme="majorBidi" w:hAnsiTheme="majorBidi" w:cstheme="majorBidi"/>
          <w:sz w:val="24"/>
          <w:szCs w:val="24"/>
          <w:rtl/>
        </w:rPr>
      </w:pPr>
      <w:r w:rsidRPr="0049512B">
        <w:rPr>
          <w:rFonts w:asciiTheme="majorBidi" w:hAnsiTheme="majorBidi" w:cstheme="majorBidi"/>
          <w:sz w:val="24"/>
          <w:szCs w:val="24"/>
          <w:rtl/>
        </w:rPr>
        <w:t>لا يستلم مقدم الخدمة الدفعة المقدمة ألا بعد تقديم ضمان الدفعة المقدمة بصيغة خطاب ضمان مصرفي صادر عن مصرف أو مؤسسة مالية مقبولة من صاحب العمل بالمبلغ والعملات المحددة المساوية لمبلغ وعملات الدفعة المقدمة .</w:t>
      </w:r>
    </w:p>
    <w:p w:rsidR="003C2296" w:rsidRPr="0049512B" w:rsidRDefault="003C2296" w:rsidP="00FE55A4">
      <w:pPr>
        <w:bidi/>
        <w:jc w:val="both"/>
        <w:rPr>
          <w:rFonts w:asciiTheme="majorBidi" w:hAnsiTheme="majorBidi" w:cstheme="majorBidi"/>
          <w:sz w:val="24"/>
          <w:szCs w:val="24"/>
        </w:rPr>
      </w:pPr>
      <w:r w:rsidRPr="0049512B">
        <w:rPr>
          <w:rFonts w:asciiTheme="majorBidi" w:hAnsiTheme="majorBidi" w:cstheme="majorBidi"/>
          <w:sz w:val="24"/>
          <w:szCs w:val="24"/>
          <w:rtl/>
        </w:rPr>
        <w:t xml:space="preserve">يتم أدامة ضمان الدفعة المقدمة ولحين أستكمال أسترداد الدفعة المقدمة بالكامل من مقدم الخدمة ويتم تخفيض ضمان الدفعة المقدمة بنسبة المبالغ المستردة منها.   </w:t>
      </w:r>
    </w:p>
    <w:p w:rsidR="005F777D" w:rsidRPr="0049512B" w:rsidRDefault="005F777D" w:rsidP="005F777D">
      <w:pPr>
        <w:bidi/>
        <w:jc w:val="both"/>
        <w:rPr>
          <w:rFonts w:asciiTheme="majorBidi" w:hAnsiTheme="majorBidi" w:cstheme="majorBidi"/>
          <w:sz w:val="24"/>
          <w:szCs w:val="24"/>
          <w:rtl/>
        </w:rPr>
      </w:pPr>
    </w:p>
    <w:p w:rsidR="003C2296" w:rsidRPr="0049512B" w:rsidRDefault="003C2296" w:rsidP="00FE55A4">
      <w:pPr>
        <w:bidi/>
        <w:jc w:val="center"/>
        <w:outlineLvl w:val="0"/>
        <w:rPr>
          <w:rFonts w:asciiTheme="majorBidi" w:hAnsiTheme="majorBidi" w:cstheme="majorBidi"/>
          <w:b/>
          <w:bCs/>
          <w:sz w:val="24"/>
          <w:szCs w:val="24"/>
          <w:rtl/>
        </w:rPr>
      </w:pPr>
      <w:bookmarkStart w:id="94" w:name="_Toc463272283"/>
      <w:r w:rsidRPr="0049512B">
        <w:rPr>
          <w:rFonts w:asciiTheme="majorBidi" w:hAnsiTheme="majorBidi" w:cstheme="majorBidi"/>
          <w:b/>
          <w:bCs/>
          <w:sz w:val="24"/>
          <w:szCs w:val="24"/>
          <w:rtl/>
        </w:rPr>
        <w:t>2</w:t>
      </w:r>
      <w:r w:rsidRPr="0049512B">
        <w:rPr>
          <w:rFonts w:asciiTheme="majorBidi" w:hAnsiTheme="majorBidi" w:cstheme="majorBidi"/>
          <w:b/>
          <w:bCs/>
          <w:sz w:val="24"/>
          <w:szCs w:val="24"/>
          <w:u w:val="single"/>
          <w:rtl/>
        </w:rPr>
        <w:t>-  المباشرة ، الأنجاز ،التعديلات و أنهاء العقد</w:t>
      </w:r>
      <w:bookmarkEnd w:id="94"/>
    </w:p>
    <w:p w:rsidR="003C2296" w:rsidRPr="0049512B" w:rsidRDefault="003C2296" w:rsidP="00FE55A4">
      <w:pPr>
        <w:bidi/>
        <w:jc w:val="center"/>
        <w:rPr>
          <w:rFonts w:asciiTheme="majorBidi" w:hAnsiTheme="majorBidi" w:cstheme="majorBidi"/>
          <w:b/>
          <w:bCs/>
          <w:sz w:val="24"/>
          <w:szCs w:val="24"/>
          <w:rtl/>
        </w:rPr>
      </w:pPr>
    </w:p>
    <w:p w:rsidR="003C2296" w:rsidRPr="0049512B" w:rsidRDefault="003C2296" w:rsidP="00FE55A4">
      <w:pPr>
        <w:bidi/>
        <w:ind w:left="1267" w:hanging="1267"/>
        <w:jc w:val="both"/>
        <w:outlineLvl w:val="1"/>
        <w:rPr>
          <w:rFonts w:asciiTheme="majorBidi" w:hAnsiTheme="majorBidi" w:cstheme="majorBidi"/>
          <w:sz w:val="24"/>
          <w:szCs w:val="24"/>
          <w:rtl/>
        </w:rPr>
      </w:pPr>
      <w:bookmarkStart w:id="95" w:name="_Toc463272284"/>
      <w:r w:rsidRPr="0049512B">
        <w:rPr>
          <w:rFonts w:asciiTheme="majorBidi" w:hAnsiTheme="majorBidi" w:cstheme="majorBidi"/>
          <w:b/>
          <w:bCs/>
          <w:sz w:val="24"/>
          <w:szCs w:val="24"/>
          <w:rtl/>
        </w:rPr>
        <w:t>2-1 نفاذية العقد</w:t>
      </w:r>
      <w:r w:rsidRPr="0049512B">
        <w:rPr>
          <w:rFonts w:asciiTheme="majorBidi" w:hAnsiTheme="majorBidi" w:cstheme="majorBidi"/>
          <w:sz w:val="24"/>
          <w:szCs w:val="24"/>
          <w:rtl/>
        </w:rPr>
        <w:t>:</w:t>
      </w:r>
      <w:bookmarkEnd w:id="95"/>
    </w:p>
    <w:p w:rsidR="003C2296" w:rsidRPr="0049512B" w:rsidRDefault="003C2296" w:rsidP="00FE55A4">
      <w:pPr>
        <w:bidi/>
        <w:ind w:left="540"/>
        <w:jc w:val="both"/>
        <w:rPr>
          <w:rFonts w:asciiTheme="majorBidi" w:hAnsiTheme="majorBidi" w:cstheme="majorBidi"/>
          <w:sz w:val="24"/>
          <w:szCs w:val="24"/>
          <w:rtl/>
        </w:rPr>
      </w:pPr>
      <w:r w:rsidRPr="0049512B">
        <w:rPr>
          <w:rFonts w:asciiTheme="majorBidi" w:hAnsiTheme="majorBidi" w:cstheme="majorBidi"/>
          <w:sz w:val="24"/>
          <w:szCs w:val="24"/>
          <w:rtl/>
        </w:rPr>
        <w:t xml:space="preserve">يصبح العقد نافذ المفعول من تاريخ التوقيع عليه من الطرفين أو أي موعد أخر محدد في الشروط الخاصة بالعقد. </w:t>
      </w:r>
    </w:p>
    <w:p w:rsidR="003C2296" w:rsidRPr="0049512B" w:rsidRDefault="003C2296" w:rsidP="00FE55A4">
      <w:pPr>
        <w:bidi/>
        <w:ind w:left="540"/>
        <w:jc w:val="both"/>
        <w:rPr>
          <w:rFonts w:asciiTheme="majorBidi" w:hAnsiTheme="majorBidi" w:cstheme="majorBidi"/>
          <w:sz w:val="24"/>
          <w:szCs w:val="24"/>
          <w:rtl/>
        </w:rPr>
      </w:pPr>
    </w:p>
    <w:p w:rsidR="003C2296" w:rsidRPr="0049512B" w:rsidRDefault="003C2296" w:rsidP="00FE55A4">
      <w:pPr>
        <w:bidi/>
        <w:jc w:val="both"/>
        <w:outlineLvl w:val="1"/>
        <w:rPr>
          <w:rFonts w:asciiTheme="majorBidi" w:hAnsiTheme="majorBidi" w:cstheme="majorBidi"/>
          <w:b/>
          <w:bCs/>
          <w:sz w:val="24"/>
          <w:szCs w:val="24"/>
          <w:rtl/>
        </w:rPr>
      </w:pPr>
      <w:bookmarkStart w:id="96" w:name="_Toc463272285"/>
      <w:r w:rsidRPr="0049512B">
        <w:rPr>
          <w:rFonts w:asciiTheme="majorBidi" w:hAnsiTheme="majorBidi" w:cstheme="majorBidi"/>
          <w:sz w:val="24"/>
          <w:szCs w:val="24"/>
          <w:rtl/>
        </w:rPr>
        <w:t>2</w:t>
      </w:r>
      <w:r w:rsidRPr="0049512B">
        <w:rPr>
          <w:rFonts w:asciiTheme="majorBidi" w:hAnsiTheme="majorBidi" w:cstheme="majorBidi"/>
          <w:b/>
          <w:bCs/>
          <w:sz w:val="24"/>
          <w:szCs w:val="24"/>
          <w:rtl/>
        </w:rPr>
        <w:t>-2 المباشرة بالخدمات:</w:t>
      </w:r>
      <w:bookmarkEnd w:id="96"/>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 xml:space="preserve">2-2-1 البرنامج: </w:t>
      </w:r>
    </w:p>
    <w:p w:rsidR="00617407" w:rsidRPr="0049512B" w:rsidRDefault="003C2296" w:rsidP="00872773">
      <w:pPr>
        <w:bidi/>
        <w:ind w:left="540"/>
        <w:jc w:val="both"/>
        <w:rPr>
          <w:rFonts w:asciiTheme="majorBidi" w:hAnsiTheme="majorBidi" w:cstheme="majorBidi"/>
          <w:sz w:val="24"/>
          <w:szCs w:val="24"/>
          <w:rtl/>
        </w:rPr>
      </w:pPr>
      <w:r w:rsidRPr="0049512B">
        <w:rPr>
          <w:rFonts w:asciiTheme="majorBidi" w:hAnsiTheme="majorBidi" w:cstheme="majorBidi"/>
          <w:sz w:val="24"/>
          <w:szCs w:val="24"/>
          <w:rtl/>
        </w:rPr>
        <w:t>قبل المباشرة بالخدمات يتعين على مقدم الخدمة تقديم برنامج يوضح الأساليب العامة والتحضيرات ومراحل وزمن تنفيذ الفعاليات للمصادقة, يتم تنفيذ الخدمات بموجب البرنامج المصدق وكلما تم تحديثه.</w:t>
      </w:r>
    </w:p>
    <w:p w:rsidR="00617407" w:rsidRPr="0049512B" w:rsidRDefault="00617407" w:rsidP="00617407">
      <w:pPr>
        <w:bidi/>
        <w:jc w:val="both"/>
        <w:rPr>
          <w:rFonts w:asciiTheme="majorBidi" w:hAnsiTheme="majorBidi" w:cstheme="majorBidi"/>
          <w:b/>
          <w:bCs/>
          <w:sz w:val="24"/>
          <w:szCs w:val="24"/>
          <w:rtl/>
        </w:rPr>
      </w:pPr>
      <w:r>
        <w:rPr>
          <w:rFonts w:asciiTheme="majorBidi" w:hAnsiTheme="majorBidi" w:cstheme="majorBidi"/>
          <w:b/>
          <w:bCs/>
          <w:sz w:val="24"/>
          <w:szCs w:val="24"/>
          <w:rtl/>
        </w:rPr>
        <w:lastRenderedPageBreak/>
        <w:t>2-2-2 تاريخ المباشرة:</w:t>
      </w:r>
    </w:p>
    <w:p w:rsidR="003C2296" w:rsidRPr="0049512B" w:rsidRDefault="003C2296" w:rsidP="00FE55A4">
      <w:pPr>
        <w:bidi/>
        <w:ind w:left="540"/>
        <w:jc w:val="both"/>
        <w:rPr>
          <w:rFonts w:asciiTheme="majorBidi" w:hAnsiTheme="majorBidi" w:cstheme="majorBidi"/>
          <w:sz w:val="24"/>
          <w:szCs w:val="24"/>
          <w:rtl/>
        </w:rPr>
      </w:pPr>
      <w:r w:rsidRPr="0049512B">
        <w:rPr>
          <w:rFonts w:asciiTheme="majorBidi" w:hAnsiTheme="majorBidi" w:cstheme="majorBidi"/>
          <w:sz w:val="24"/>
          <w:szCs w:val="24"/>
          <w:rtl/>
        </w:rPr>
        <w:t xml:space="preserve">يتعين على مقدم الخدمة المباشرة بتنفيذ الخدمة خلال 30 يوما من تاريخ نفاذ العقد أو أي تاريخ يحدد في الشروط الخاصة للعقد. </w:t>
      </w:r>
    </w:p>
    <w:p w:rsidR="003C2296" w:rsidRPr="0049512B" w:rsidRDefault="003C2296" w:rsidP="00FE55A4">
      <w:pPr>
        <w:bidi/>
        <w:jc w:val="both"/>
        <w:rPr>
          <w:rFonts w:asciiTheme="majorBidi" w:hAnsiTheme="majorBidi" w:cstheme="majorBidi"/>
          <w:b/>
          <w:bCs/>
          <w:sz w:val="24"/>
          <w:szCs w:val="24"/>
          <w:rtl/>
        </w:rPr>
      </w:pPr>
    </w:p>
    <w:p w:rsidR="003C2296" w:rsidRPr="0049512B" w:rsidRDefault="003C2296" w:rsidP="00FE55A4">
      <w:pPr>
        <w:bidi/>
        <w:jc w:val="both"/>
        <w:outlineLvl w:val="1"/>
        <w:rPr>
          <w:rFonts w:asciiTheme="majorBidi" w:hAnsiTheme="majorBidi" w:cstheme="majorBidi"/>
          <w:b/>
          <w:bCs/>
          <w:sz w:val="24"/>
          <w:szCs w:val="24"/>
          <w:rtl/>
        </w:rPr>
      </w:pPr>
      <w:bookmarkStart w:id="97" w:name="_Toc463272286"/>
      <w:r w:rsidRPr="0049512B">
        <w:rPr>
          <w:rFonts w:asciiTheme="majorBidi" w:hAnsiTheme="majorBidi" w:cstheme="majorBidi"/>
          <w:b/>
          <w:bCs/>
          <w:sz w:val="24"/>
          <w:szCs w:val="24"/>
          <w:rtl/>
        </w:rPr>
        <w:t>2-3 الموعد المحدد للانجاز:</w:t>
      </w:r>
      <w:bookmarkEnd w:id="97"/>
    </w:p>
    <w:p w:rsidR="003C2296" w:rsidRPr="0049512B" w:rsidRDefault="003C2296" w:rsidP="00617407">
      <w:pPr>
        <w:bidi/>
        <w:ind w:left="540"/>
        <w:jc w:val="both"/>
        <w:rPr>
          <w:rFonts w:asciiTheme="majorBidi" w:hAnsiTheme="majorBidi" w:cstheme="majorBidi"/>
          <w:sz w:val="24"/>
          <w:szCs w:val="24"/>
          <w:rtl/>
        </w:rPr>
      </w:pPr>
      <w:r w:rsidRPr="0049512B">
        <w:rPr>
          <w:rFonts w:asciiTheme="majorBidi" w:hAnsiTheme="majorBidi" w:cstheme="majorBidi"/>
          <w:sz w:val="24"/>
          <w:szCs w:val="24"/>
          <w:rtl/>
        </w:rPr>
        <w:t>ما لم يتم انهاء العقد بصورة مسبقة عملاً بأحكام الفقرة (2-6) يتعين على مقدم الخدمة أنجاز الفعاليات كافة في التاريخ المحدد للانجاز و كما محدد في الشروط الخاصة بالعقد, واذا لم ينجز مقدم الخدمة الفعاليات في الموعد المحدد للأنجاز يتوجب عليه دفع غرامة تأخيرية بموجب الفقرة (3-8), وفي هذه الحالة يصبح موعد الأنجاز هو موعد أنجاز الفعا</w:t>
      </w:r>
      <w:r w:rsidR="00617407">
        <w:rPr>
          <w:rFonts w:asciiTheme="majorBidi" w:hAnsiTheme="majorBidi" w:cstheme="majorBidi"/>
          <w:sz w:val="24"/>
          <w:szCs w:val="24"/>
          <w:rtl/>
        </w:rPr>
        <w:t>ليات الفعلي.</w:t>
      </w:r>
    </w:p>
    <w:p w:rsidR="003C2296" w:rsidRPr="0049512B" w:rsidRDefault="003C2296" w:rsidP="00FE55A4">
      <w:pPr>
        <w:bidi/>
        <w:jc w:val="both"/>
        <w:outlineLvl w:val="1"/>
        <w:rPr>
          <w:rFonts w:asciiTheme="majorBidi" w:hAnsiTheme="majorBidi" w:cstheme="majorBidi"/>
          <w:b/>
          <w:bCs/>
          <w:sz w:val="24"/>
          <w:szCs w:val="24"/>
          <w:rtl/>
        </w:rPr>
      </w:pPr>
      <w:bookmarkStart w:id="98" w:name="_Toc463272287"/>
      <w:r w:rsidRPr="0049512B">
        <w:rPr>
          <w:rFonts w:asciiTheme="majorBidi" w:hAnsiTheme="majorBidi" w:cstheme="majorBidi"/>
          <w:b/>
          <w:bCs/>
          <w:sz w:val="24"/>
          <w:szCs w:val="24"/>
          <w:rtl/>
        </w:rPr>
        <w:t>2-4 التعديلات:</w:t>
      </w:r>
      <w:bookmarkEnd w:id="98"/>
    </w:p>
    <w:p w:rsidR="003C2296" w:rsidRPr="0049512B" w:rsidRDefault="003C2296" w:rsidP="00FE55A4">
      <w:pPr>
        <w:bidi/>
        <w:ind w:left="540"/>
        <w:jc w:val="both"/>
        <w:rPr>
          <w:rFonts w:asciiTheme="majorBidi" w:hAnsiTheme="majorBidi" w:cstheme="majorBidi"/>
          <w:sz w:val="24"/>
          <w:szCs w:val="24"/>
          <w:rtl/>
        </w:rPr>
      </w:pPr>
      <w:r w:rsidRPr="0049512B">
        <w:rPr>
          <w:rFonts w:asciiTheme="majorBidi" w:hAnsiTheme="majorBidi" w:cstheme="majorBidi"/>
          <w:sz w:val="24"/>
          <w:szCs w:val="24"/>
          <w:rtl/>
        </w:rPr>
        <w:t xml:space="preserve">لا يجوز أجراء أي تعديل على فقرات وشروط العقد وأي تعديل على نطاق الخدمة ومبلغ العقد ألا بأتفاق خطي بين الطرفين. </w:t>
      </w:r>
    </w:p>
    <w:p w:rsidR="003C2296" w:rsidRPr="0049512B" w:rsidRDefault="003C2296" w:rsidP="00FE55A4">
      <w:pPr>
        <w:bidi/>
        <w:jc w:val="both"/>
        <w:outlineLvl w:val="1"/>
        <w:rPr>
          <w:rFonts w:asciiTheme="majorBidi" w:hAnsiTheme="majorBidi" w:cstheme="majorBidi"/>
          <w:b/>
          <w:bCs/>
          <w:sz w:val="24"/>
          <w:szCs w:val="24"/>
          <w:rtl/>
        </w:rPr>
      </w:pPr>
      <w:bookmarkStart w:id="99" w:name="_Toc463272288"/>
      <w:r w:rsidRPr="0049512B">
        <w:rPr>
          <w:rFonts w:asciiTheme="majorBidi" w:hAnsiTheme="majorBidi" w:cstheme="majorBidi"/>
          <w:b/>
          <w:bCs/>
          <w:sz w:val="24"/>
          <w:szCs w:val="24"/>
          <w:rtl/>
        </w:rPr>
        <w:t>2-5 القوة القاهرة:</w:t>
      </w:r>
      <w:bookmarkEnd w:id="99"/>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 xml:space="preserve">2-5-1 تعريف القوة القاهرة: </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لأغراض تنفيذ هذا العقد تعني "القوة القاهرة " أية حوادث خارج أرادة أو مسؤولية أي من طرفي العقد ، ولم يكن يتوقع حدوثه، ولا يستطيع تداركه أو تجنب وقوعه والذي تجعل أمكانية  قيام ذلك الطرف بتنفيذ ألتزاماته بموجب العقد مستحيلة في ذك الظرف.أن حوادث القوى القاهرة هي تلك المحددة في الشروط الخاصة بالعقد.</w:t>
      </w: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2-5-</w:t>
      </w:r>
      <w:r w:rsidRPr="0049512B">
        <w:rPr>
          <w:rFonts w:asciiTheme="majorBidi" w:hAnsiTheme="majorBidi" w:cstheme="majorBidi"/>
          <w:b/>
          <w:bCs/>
          <w:sz w:val="24"/>
          <w:szCs w:val="24"/>
        </w:rPr>
        <w:t>2</w:t>
      </w:r>
      <w:r w:rsidRPr="0049512B">
        <w:rPr>
          <w:rFonts w:asciiTheme="majorBidi" w:hAnsiTheme="majorBidi" w:cstheme="majorBidi"/>
          <w:b/>
          <w:bCs/>
          <w:sz w:val="24"/>
          <w:szCs w:val="24"/>
          <w:rtl/>
        </w:rPr>
        <w:t xml:space="preserve"> الأشعار بحدوث القوة القاهرة:</w:t>
      </w:r>
    </w:p>
    <w:p w:rsidR="003C2296" w:rsidRPr="0049512B" w:rsidRDefault="003C2296" w:rsidP="00FE55A4">
      <w:pPr>
        <w:bidi/>
        <w:ind w:left="900"/>
        <w:jc w:val="both"/>
        <w:rPr>
          <w:rFonts w:asciiTheme="majorBidi" w:hAnsiTheme="majorBidi" w:cstheme="majorBidi"/>
          <w:b/>
          <w:bCs/>
          <w:sz w:val="24"/>
          <w:szCs w:val="24"/>
          <w:rtl/>
        </w:rPr>
      </w:pPr>
      <w:r w:rsidRPr="0049512B">
        <w:rPr>
          <w:rFonts w:asciiTheme="majorBidi" w:hAnsiTheme="majorBidi" w:cstheme="majorBidi"/>
          <w:b/>
          <w:bCs/>
          <w:sz w:val="24"/>
          <w:szCs w:val="24"/>
          <w:rtl/>
        </w:rPr>
        <w:tab/>
      </w:r>
      <w:r w:rsidRPr="0049512B">
        <w:rPr>
          <w:rFonts w:asciiTheme="majorBidi" w:hAnsiTheme="majorBidi" w:cstheme="majorBidi"/>
          <w:sz w:val="24"/>
          <w:szCs w:val="24"/>
          <w:rtl/>
        </w:rPr>
        <w:t>إذا كانت الظروف القاهرة سبباً حائلاً دون إنجاز الطرف لإلتزاماته الأساسية بموجب العقد ، فيجب عليه حينئذ إشعار الطرف الأخر بالحدث أو الظرف الذي يشكل القوة القاهرة محدداً الإلتزامات و الإداء الذي تعذر أو سيتعذر إنجازه . يتعين الإشعار باسرع وقت بعد أن أصبح الطرف متيقناً بذلك الحدث او الظرف الذي يشكل القوة القاهرة</w:t>
      </w:r>
      <w:r w:rsidRPr="0049512B">
        <w:rPr>
          <w:rFonts w:asciiTheme="majorBidi" w:hAnsiTheme="majorBidi" w:cstheme="majorBidi"/>
          <w:b/>
          <w:bCs/>
          <w:sz w:val="24"/>
          <w:szCs w:val="24"/>
          <w:rtl/>
        </w:rPr>
        <w:t xml:space="preserve"> . </w:t>
      </w:r>
    </w:p>
    <w:p w:rsidR="003C2296" w:rsidRPr="0049512B" w:rsidRDefault="003C2296" w:rsidP="00FE55A4">
      <w:pPr>
        <w:bidi/>
        <w:ind w:left="900"/>
        <w:jc w:val="both"/>
        <w:rPr>
          <w:rFonts w:asciiTheme="majorBidi" w:hAnsiTheme="majorBidi" w:cstheme="majorBidi"/>
          <w:sz w:val="24"/>
          <w:szCs w:val="24"/>
          <w:rtl/>
        </w:rPr>
      </w:pPr>
      <w:r w:rsidRPr="0049512B">
        <w:rPr>
          <w:rFonts w:asciiTheme="majorBidi" w:hAnsiTheme="majorBidi" w:cstheme="majorBidi"/>
          <w:sz w:val="24"/>
          <w:szCs w:val="24"/>
          <w:rtl/>
        </w:rPr>
        <w:t xml:space="preserve">و بذلك ، يكون الطرف بعد إصداره الإشعار ، معذوراً من إنجاز إلتزاماته  ما دام الظرف القاهر حائلاً دون ذلك .  </w:t>
      </w:r>
    </w:p>
    <w:p w:rsidR="003C2296" w:rsidRPr="0049512B" w:rsidRDefault="003C2296" w:rsidP="00FE55A4">
      <w:pPr>
        <w:bidi/>
        <w:ind w:left="540" w:firstLine="360"/>
        <w:jc w:val="both"/>
        <w:rPr>
          <w:rFonts w:asciiTheme="majorBidi" w:hAnsiTheme="majorBidi" w:cstheme="majorBidi"/>
          <w:b/>
          <w:bCs/>
          <w:sz w:val="24"/>
          <w:szCs w:val="24"/>
          <w:rtl/>
        </w:rPr>
      </w:pPr>
      <w:r w:rsidRPr="0049512B">
        <w:rPr>
          <w:rFonts w:asciiTheme="majorBidi" w:hAnsiTheme="majorBidi" w:cstheme="majorBidi"/>
          <w:sz w:val="24"/>
          <w:szCs w:val="24"/>
          <w:rtl/>
        </w:rPr>
        <w:t>على الرغم من أي حكم في هذا البند ، لا ينطبق الظرف القاهر على إلتزامات أي من الأطراف بتسديد الدفعات للطرف الآخر بموجب العقد .</w:t>
      </w:r>
    </w:p>
    <w:p w:rsidR="004D6997" w:rsidRPr="0049512B" w:rsidRDefault="004D6997" w:rsidP="004D6997">
      <w:pPr>
        <w:bidi/>
        <w:ind w:left="540" w:firstLine="360"/>
        <w:jc w:val="both"/>
        <w:rPr>
          <w:rFonts w:asciiTheme="majorBidi" w:hAnsiTheme="majorBidi" w:cstheme="majorBidi"/>
          <w:b/>
          <w:bCs/>
          <w:sz w:val="24"/>
          <w:szCs w:val="24"/>
          <w:rtl/>
        </w:rPr>
      </w:pP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2-5-3 الواجبات المطلوبة لتقليص التأخير بسبب الظروف القاهرة</w:t>
      </w:r>
    </w:p>
    <w:p w:rsidR="003C2296" w:rsidRPr="0049512B" w:rsidRDefault="003C2296" w:rsidP="00FE55A4">
      <w:pPr>
        <w:bidi/>
        <w:ind w:left="900"/>
        <w:jc w:val="both"/>
        <w:rPr>
          <w:rFonts w:asciiTheme="majorBidi" w:hAnsiTheme="majorBidi" w:cstheme="majorBidi"/>
          <w:sz w:val="24"/>
          <w:szCs w:val="24"/>
          <w:rtl/>
        </w:rPr>
      </w:pPr>
      <w:r w:rsidRPr="0049512B">
        <w:rPr>
          <w:rFonts w:asciiTheme="majorBidi" w:hAnsiTheme="majorBidi" w:cstheme="majorBidi"/>
          <w:sz w:val="24"/>
          <w:szCs w:val="24"/>
          <w:rtl/>
        </w:rPr>
        <w:t>يتعين على كل طرف و بكل الأوقات إستخدام كل المحاولات و بصورة معقولة لتقليل أي تأخير بإلإداء بموجب العقد كنتيجة للظرف القاهر.</w:t>
      </w:r>
    </w:p>
    <w:p w:rsidR="003C2296" w:rsidRPr="0049512B" w:rsidRDefault="003C2296" w:rsidP="00FE55A4">
      <w:pPr>
        <w:bidi/>
        <w:ind w:left="900"/>
        <w:jc w:val="both"/>
        <w:rPr>
          <w:rFonts w:asciiTheme="majorBidi" w:hAnsiTheme="majorBidi" w:cstheme="majorBidi"/>
          <w:sz w:val="24"/>
          <w:szCs w:val="24"/>
          <w:rtl/>
        </w:rPr>
      </w:pPr>
      <w:r w:rsidRPr="0049512B">
        <w:rPr>
          <w:rFonts w:asciiTheme="majorBidi" w:hAnsiTheme="majorBidi" w:cstheme="majorBidi"/>
          <w:sz w:val="24"/>
          <w:szCs w:val="24"/>
          <w:rtl/>
        </w:rPr>
        <w:t>يتعين على الطرف إشعار الطرف الآخر عند إنتهاء تأثره بإلظرف القاهر .</w:t>
      </w: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lastRenderedPageBreak/>
        <w:t>2 -5-4 النتائج المترتبة عن الظروف القاهرة</w:t>
      </w:r>
    </w:p>
    <w:p w:rsidR="003C2296" w:rsidRPr="00617407" w:rsidRDefault="003C2296" w:rsidP="00617407">
      <w:pPr>
        <w:bidi/>
        <w:ind w:left="900"/>
        <w:jc w:val="both"/>
        <w:rPr>
          <w:rFonts w:asciiTheme="majorBidi" w:hAnsiTheme="majorBidi" w:cstheme="majorBidi"/>
          <w:b/>
          <w:bCs/>
          <w:sz w:val="24"/>
          <w:szCs w:val="24"/>
          <w:rtl/>
        </w:rPr>
      </w:pPr>
      <w:r w:rsidRPr="0049512B">
        <w:rPr>
          <w:rFonts w:asciiTheme="majorBidi" w:hAnsiTheme="majorBidi" w:cstheme="majorBidi"/>
          <w:sz w:val="24"/>
          <w:szCs w:val="24"/>
          <w:rtl/>
        </w:rPr>
        <w:t xml:space="preserve">إذا تعذرعلى مقدم الخدمة تأدية إلتزاماته الأساسية بموجب العقد بسبب الظرف القاهر و الذي قام إزاءه باصدار الإشعار بموجب الفقرة 2-5-2 </w:t>
      </w:r>
      <w:r w:rsidRPr="0049512B">
        <w:rPr>
          <w:rFonts w:asciiTheme="majorBidi" w:hAnsiTheme="majorBidi" w:cstheme="majorBidi"/>
          <w:sz w:val="24"/>
          <w:szCs w:val="24"/>
        </w:rPr>
        <w:t>]</w:t>
      </w:r>
      <w:r w:rsidRPr="0049512B">
        <w:rPr>
          <w:rFonts w:asciiTheme="majorBidi" w:hAnsiTheme="majorBidi" w:cstheme="majorBidi"/>
          <w:sz w:val="24"/>
          <w:szCs w:val="24"/>
          <w:rtl/>
        </w:rPr>
        <w:t xml:space="preserve"> الإشعار بإلظروف القاهرة </w:t>
      </w:r>
      <w:r w:rsidRPr="0049512B">
        <w:rPr>
          <w:rFonts w:asciiTheme="majorBidi" w:hAnsiTheme="majorBidi" w:cstheme="majorBidi"/>
          <w:sz w:val="24"/>
          <w:szCs w:val="24"/>
        </w:rPr>
        <w:t>[</w:t>
      </w:r>
      <w:r w:rsidRPr="0049512B">
        <w:rPr>
          <w:rFonts w:asciiTheme="majorBidi" w:hAnsiTheme="majorBidi" w:cstheme="majorBidi"/>
          <w:sz w:val="24"/>
          <w:szCs w:val="24"/>
          <w:rtl/>
        </w:rPr>
        <w:t xml:space="preserve"> ، و تكبد بذلك تأخيراً و / أو تحمل كلفة ما بسبب ذلك الظرف القاهر، فيحق لمقدم الخدمة المطالبة بما يأتي : </w:t>
      </w:r>
    </w:p>
    <w:p w:rsidR="003C2296" w:rsidRPr="0049512B" w:rsidRDefault="003C2296" w:rsidP="00617407">
      <w:pPr>
        <w:bidi/>
        <w:ind w:left="1440" w:hanging="540"/>
        <w:jc w:val="both"/>
        <w:rPr>
          <w:rFonts w:asciiTheme="majorBidi" w:hAnsiTheme="majorBidi" w:cstheme="majorBidi"/>
          <w:sz w:val="24"/>
          <w:szCs w:val="24"/>
          <w:rtl/>
        </w:rPr>
      </w:pPr>
      <w:r w:rsidRPr="0049512B">
        <w:rPr>
          <w:rFonts w:asciiTheme="majorBidi" w:hAnsiTheme="majorBidi" w:cstheme="majorBidi"/>
          <w:sz w:val="24"/>
          <w:szCs w:val="24"/>
          <w:rtl/>
        </w:rPr>
        <w:t xml:space="preserve">(أ)    تمديد مدة العقد لذلك الـتـأخير الحاصل </w:t>
      </w:r>
      <w:r w:rsidR="00617407">
        <w:rPr>
          <w:rFonts w:asciiTheme="majorBidi" w:hAnsiTheme="majorBidi" w:cstheme="majorBidi" w:hint="cs"/>
          <w:sz w:val="24"/>
          <w:szCs w:val="24"/>
          <w:rtl/>
        </w:rPr>
        <w:t>.</w:t>
      </w:r>
      <w:r w:rsidRPr="0049512B">
        <w:rPr>
          <w:rFonts w:asciiTheme="majorBidi" w:hAnsiTheme="majorBidi" w:cstheme="majorBidi"/>
          <w:sz w:val="24"/>
          <w:szCs w:val="24"/>
          <w:rtl/>
        </w:rPr>
        <w:t xml:space="preserve"> </w:t>
      </w:r>
    </w:p>
    <w:p w:rsidR="003C2296" w:rsidRPr="0049512B" w:rsidRDefault="003C2296" w:rsidP="00617407">
      <w:pPr>
        <w:bidi/>
        <w:ind w:left="1440" w:hanging="540"/>
        <w:jc w:val="both"/>
        <w:rPr>
          <w:rFonts w:asciiTheme="majorBidi" w:hAnsiTheme="majorBidi" w:cstheme="majorBidi"/>
          <w:sz w:val="24"/>
          <w:szCs w:val="24"/>
          <w:rtl/>
        </w:rPr>
      </w:pPr>
      <w:r w:rsidRPr="0049512B">
        <w:rPr>
          <w:rFonts w:asciiTheme="majorBidi" w:hAnsiTheme="majorBidi" w:cstheme="majorBidi"/>
          <w:sz w:val="24"/>
          <w:szCs w:val="24"/>
          <w:rtl/>
        </w:rPr>
        <w:t xml:space="preserve">(ب) التعويض عن الكلف التي تكبدها عن تأخر </w:t>
      </w:r>
      <w:r w:rsidR="00617407">
        <w:rPr>
          <w:rFonts w:asciiTheme="majorBidi" w:hAnsiTheme="majorBidi" w:cstheme="majorBidi"/>
          <w:sz w:val="24"/>
          <w:szCs w:val="24"/>
          <w:rtl/>
        </w:rPr>
        <w:t xml:space="preserve">أو ما سيتأخرعنه أنجاز العقد.و  </w:t>
      </w:r>
    </w:p>
    <w:p w:rsidR="003C2296" w:rsidRPr="0049512B" w:rsidRDefault="003C2296" w:rsidP="00FE55A4">
      <w:pPr>
        <w:bidi/>
        <w:ind w:left="540" w:firstLine="360"/>
        <w:jc w:val="both"/>
        <w:rPr>
          <w:rFonts w:asciiTheme="majorBidi" w:hAnsiTheme="majorBidi" w:cstheme="majorBidi"/>
          <w:sz w:val="24"/>
          <w:szCs w:val="24"/>
          <w:rtl/>
        </w:rPr>
      </w:pPr>
      <w:r w:rsidRPr="0049512B">
        <w:rPr>
          <w:rFonts w:asciiTheme="majorBidi" w:hAnsiTheme="majorBidi" w:cstheme="majorBidi"/>
          <w:sz w:val="24"/>
          <w:szCs w:val="24"/>
          <w:rtl/>
        </w:rPr>
        <w:t xml:space="preserve">و يتعين على صاحب العمل بعد تسلمه هذا الاشعار أن يباشر بالأتفاق على أو اعداد تقديراته للكلف المذكورة خلال (10) أيام من تاريخ أستلام أشعار المطالبة. </w:t>
      </w: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2-5-5 القوة القاهرة التي تؤثر على المقاول الثانوي :</w:t>
      </w:r>
    </w:p>
    <w:p w:rsidR="003C2296" w:rsidRPr="0049512B" w:rsidRDefault="003C2296" w:rsidP="00FE55A4">
      <w:pPr>
        <w:bidi/>
        <w:ind w:left="540" w:firstLine="360"/>
        <w:jc w:val="both"/>
        <w:rPr>
          <w:rFonts w:asciiTheme="majorBidi" w:hAnsiTheme="majorBidi" w:cstheme="majorBidi"/>
          <w:sz w:val="24"/>
          <w:szCs w:val="24"/>
          <w:rtl/>
        </w:rPr>
      </w:pPr>
      <w:r w:rsidRPr="0049512B">
        <w:rPr>
          <w:rFonts w:asciiTheme="majorBidi" w:hAnsiTheme="majorBidi" w:cstheme="majorBidi"/>
          <w:sz w:val="24"/>
          <w:szCs w:val="24"/>
          <w:rtl/>
        </w:rPr>
        <w:t xml:space="preserve"> اذا كان أي مقاول ثانوي مستحقا بموجب أي عقد أو اتفاقية بالخدمات لاعفاء نتيجة القوة القاهرة بموجب شروط اضافية او شروط أوسع من تلك المحددة في هذه المادة ، فان تلك الأحداث أو الظروف الاضافية أو الاوسع للقوة القاهرة لا تعفى مقدم الخدمة في حالة عدم أدائه ولا تخوله أي اعفاء بموجب أحكام هذه المادة.</w:t>
      </w: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2-5-6 انهاء العقد اختياريا ، الدفع والاخلاء من مسؤولية الأداء :</w:t>
      </w:r>
    </w:p>
    <w:p w:rsidR="003C2296" w:rsidRPr="0049512B" w:rsidRDefault="003C2296" w:rsidP="00FE55A4">
      <w:pPr>
        <w:bidi/>
        <w:ind w:left="900"/>
        <w:jc w:val="both"/>
        <w:rPr>
          <w:rFonts w:asciiTheme="majorBidi" w:hAnsiTheme="majorBidi" w:cstheme="majorBidi"/>
          <w:sz w:val="24"/>
          <w:szCs w:val="24"/>
          <w:rtl/>
        </w:rPr>
      </w:pPr>
      <w:r w:rsidRPr="0049512B">
        <w:rPr>
          <w:rFonts w:asciiTheme="majorBidi" w:hAnsiTheme="majorBidi" w:cstheme="majorBidi"/>
          <w:sz w:val="24"/>
          <w:szCs w:val="24"/>
          <w:rtl/>
        </w:rPr>
        <w:t xml:space="preserve">اذا تعذر أداء الخدمات بصورة جوهرية من مقدم الخدمة لمدة مستمرة لا تقل عن (30) يوما   بسبب القوة القاهرة التي تم ارسال اشعار بشـــــــأنها بموجب الفقرة (2-5-2) أو لفترات متتابعة تتجـــاوز بمجموعها     (60) يوما بسبب نفس القوة القاهرة التي تم ارسال الاشعار بشأنها ، فعندها يمكن لأي طرف ان يرسل الى الطرف الآخر اشعارا بانهاء العقد . وفي هذه الحالة ، يصبح انهاء العقد نافذا بعد  ( </w:t>
      </w:r>
      <w:r w:rsidRPr="0049512B">
        <w:rPr>
          <w:rFonts w:asciiTheme="majorBidi" w:hAnsiTheme="majorBidi" w:cstheme="majorBidi"/>
          <w:sz w:val="24"/>
          <w:szCs w:val="24"/>
        </w:rPr>
        <w:t>7</w:t>
      </w:r>
      <w:r w:rsidRPr="0049512B">
        <w:rPr>
          <w:rFonts w:asciiTheme="majorBidi" w:hAnsiTheme="majorBidi" w:cstheme="majorBidi"/>
          <w:sz w:val="24"/>
          <w:szCs w:val="24"/>
          <w:rtl/>
        </w:rPr>
        <w:t xml:space="preserve">) أيام من تاريخ ارسال الاشعار ، ويتعين على مقدم الخدمات المباشرة باتخاذ الاجراءات للتوقف عن أداء وازالة معداته. </w:t>
      </w:r>
    </w:p>
    <w:p w:rsidR="003C2296" w:rsidRPr="0049512B" w:rsidRDefault="003C2296" w:rsidP="004D6997">
      <w:pPr>
        <w:bidi/>
        <w:ind w:left="900"/>
        <w:jc w:val="both"/>
        <w:rPr>
          <w:rFonts w:asciiTheme="majorBidi" w:hAnsiTheme="majorBidi" w:cstheme="majorBidi"/>
          <w:sz w:val="24"/>
          <w:szCs w:val="24"/>
          <w:rtl/>
        </w:rPr>
      </w:pPr>
      <w:r w:rsidRPr="0049512B">
        <w:rPr>
          <w:rFonts w:asciiTheme="majorBidi" w:hAnsiTheme="majorBidi" w:cstheme="majorBidi"/>
          <w:sz w:val="24"/>
          <w:szCs w:val="24"/>
          <w:rtl/>
        </w:rPr>
        <w:t xml:space="preserve">عند انهاء العقد بهذه الصورة ، يتعين على صاحب العمل ان يقوم بتقدير الخدمات التي تم انجازها من مقدم الخدمات </w:t>
      </w:r>
      <w:r w:rsidR="004D6997">
        <w:rPr>
          <w:rFonts w:asciiTheme="majorBidi" w:hAnsiTheme="majorBidi" w:cstheme="majorBidi"/>
          <w:sz w:val="24"/>
          <w:szCs w:val="24"/>
          <w:rtl/>
        </w:rPr>
        <w:t>واصدار شهادة دفع تتضمن ما يأتي:</w:t>
      </w:r>
    </w:p>
    <w:p w:rsidR="003C2296" w:rsidRPr="0049512B" w:rsidRDefault="003C2296" w:rsidP="00FE55A4">
      <w:pPr>
        <w:bidi/>
        <w:ind w:left="1440" w:hanging="540"/>
        <w:jc w:val="both"/>
        <w:rPr>
          <w:rFonts w:asciiTheme="majorBidi" w:hAnsiTheme="majorBidi" w:cstheme="majorBidi"/>
          <w:sz w:val="24"/>
          <w:szCs w:val="24"/>
          <w:rtl/>
        </w:rPr>
      </w:pPr>
      <w:r w:rsidRPr="0049512B">
        <w:rPr>
          <w:rFonts w:asciiTheme="majorBidi" w:hAnsiTheme="majorBidi" w:cstheme="majorBidi"/>
          <w:sz w:val="24"/>
          <w:szCs w:val="24"/>
          <w:rtl/>
        </w:rPr>
        <w:t xml:space="preserve"> أ- المبالغ الواجبة الدفع مقابل أي جزء من الخدمات تم انجازه من مقدم الخدمات وله سعر محدد في العقد .</w:t>
      </w:r>
    </w:p>
    <w:p w:rsidR="003C2296" w:rsidRPr="0049512B" w:rsidRDefault="003C2296" w:rsidP="00FE55A4">
      <w:pPr>
        <w:bidi/>
        <w:ind w:left="1440" w:hanging="540"/>
        <w:jc w:val="both"/>
        <w:rPr>
          <w:rFonts w:asciiTheme="majorBidi" w:hAnsiTheme="majorBidi" w:cstheme="majorBidi"/>
          <w:sz w:val="24"/>
          <w:szCs w:val="24"/>
          <w:rtl/>
        </w:rPr>
      </w:pPr>
      <w:r w:rsidRPr="0049512B">
        <w:rPr>
          <w:rFonts w:asciiTheme="majorBidi" w:hAnsiTheme="majorBidi" w:cstheme="majorBidi"/>
          <w:sz w:val="24"/>
          <w:szCs w:val="24"/>
          <w:rtl/>
        </w:rPr>
        <w:t xml:space="preserve"> ب- التكاليف والاعباء المالية الاخرى التي تكبدها مقدم الخدمات في تلك الظـــروف بشكل معقــول و ضروري نتيجة توقعــــــه لانجــاز الخدمات . </w:t>
      </w:r>
    </w:p>
    <w:p w:rsidR="003C2296" w:rsidRPr="0049512B" w:rsidRDefault="003C2296" w:rsidP="00FE55A4">
      <w:pPr>
        <w:bidi/>
        <w:ind w:left="1440" w:hanging="540"/>
        <w:jc w:val="both"/>
        <w:rPr>
          <w:rFonts w:asciiTheme="majorBidi" w:hAnsiTheme="majorBidi" w:cstheme="majorBidi"/>
          <w:sz w:val="24"/>
          <w:szCs w:val="24"/>
          <w:rtl/>
        </w:rPr>
      </w:pPr>
      <w:r w:rsidRPr="0049512B">
        <w:rPr>
          <w:rFonts w:asciiTheme="majorBidi" w:hAnsiTheme="majorBidi" w:cstheme="majorBidi"/>
          <w:sz w:val="24"/>
          <w:szCs w:val="24"/>
          <w:rtl/>
        </w:rPr>
        <w:t xml:space="preserve">ج- كلفة ازالة معدات مقدم الخدمات من الموقع ، واعــــادتها الى مخــــــازنه في بلده ( أو الى  أي مكان آخر شريطة عدم تجاوز كلفة اعادتها الى بلده ) . و </w:t>
      </w:r>
    </w:p>
    <w:p w:rsidR="003C2296" w:rsidRPr="0049512B" w:rsidRDefault="003C2296" w:rsidP="00FE55A4">
      <w:pPr>
        <w:bidi/>
        <w:ind w:left="1440" w:hanging="540"/>
        <w:jc w:val="both"/>
        <w:rPr>
          <w:rFonts w:asciiTheme="majorBidi" w:hAnsiTheme="majorBidi" w:cstheme="majorBidi"/>
          <w:sz w:val="24"/>
          <w:szCs w:val="24"/>
          <w:rtl/>
        </w:rPr>
      </w:pPr>
      <w:r w:rsidRPr="0049512B">
        <w:rPr>
          <w:rFonts w:asciiTheme="majorBidi" w:hAnsiTheme="majorBidi" w:cstheme="majorBidi"/>
          <w:sz w:val="24"/>
          <w:szCs w:val="24"/>
          <w:rtl/>
        </w:rPr>
        <w:t xml:space="preserve">د- كلفة ترحيل أفراد مقدم الخدمات  الذين كانوا قد استخدمهم لأداء الخدمات بصورة متفرغة ، وذلك عند انهاء هذا العقد .  </w:t>
      </w:r>
    </w:p>
    <w:p w:rsidR="003C2296" w:rsidRDefault="003C2296" w:rsidP="00FE55A4">
      <w:pPr>
        <w:bidi/>
        <w:ind w:left="1440" w:hanging="540"/>
        <w:jc w:val="both"/>
        <w:rPr>
          <w:rFonts w:asciiTheme="majorBidi" w:hAnsiTheme="majorBidi" w:cstheme="majorBidi"/>
          <w:sz w:val="24"/>
          <w:szCs w:val="24"/>
          <w:rtl/>
        </w:rPr>
      </w:pPr>
      <w:r w:rsidRPr="0049512B">
        <w:rPr>
          <w:rFonts w:asciiTheme="majorBidi" w:hAnsiTheme="majorBidi" w:cstheme="majorBidi"/>
          <w:sz w:val="24"/>
          <w:szCs w:val="24"/>
          <w:rtl/>
        </w:rPr>
        <w:t>يحق لمقدم الخدمات الأعتراض غلى التقديرات المحددة من  صاحب العمل وذلك عملا بأحكام المادة (8) (فض النزاعات) .</w:t>
      </w:r>
    </w:p>
    <w:p w:rsidR="00872773" w:rsidRPr="0049512B" w:rsidRDefault="00872773" w:rsidP="00872773">
      <w:pPr>
        <w:bidi/>
        <w:ind w:left="1440" w:hanging="540"/>
        <w:jc w:val="both"/>
        <w:rPr>
          <w:rFonts w:asciiTheme="majorBidi" w:hAnsiTheme="majorBidi" w:cstheme="majorBidi"/>
          <w:sz w:val="24"/>
          <w:szCs w:val="24"/>
          <w:rtl/>
        </w:rPr>
      </w:pP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lastRenderedPageBreak/>
        <w:t>2-5-7 الاخلاء من مسؤولية الإداء بموجب القانون :</w:t>
      </w:r>
    </w:p>
    <w:p w:rsidR="003C2296" w:rsidRPr="0049512B" w:rsidRDefault="003C2296" w:rsidP="00FE55A4">
      <w:pPr>
        <w:bidi/>
        <w:ind w:left="900"/>
        <w:jc w:val="both"/>
        <w:rPr>
          <w:rFonts w:asciiTheme="majorBidi" w:hAnsiTheme="majorBidi" w:cstheme="majorBidi"/>
          <w:sz w:val="24"/>
          <w:szCs w:val="24"/>
          <w:rtl/>
        </w:rPr>
      </w:pPr>
      <w:r w:rsidRPr="0049512B">
        <w:rPr>
          <w:rFonts w:asciiTheme="majorBidi" w:hAnsiTheme="majorBidi" w:cstheme="majorBidi"/>
          <w:sz w:val="24"/>
          <w:szCs w:val="24"/>
          <w:rtl/>
        </w:rPr>
        <w:t xml:space="preserve">على الرغم من اي حكم اخر في هذه المادة ، اذا نشأ اي حدث او ظرف خارج عن سيطرة الطرفين ( بما في ذلك القوة القاهرة ولكن ليس محصورة بها ) ، وجعل وفاء احد الطرفين او كليهما بالالتزامات التعاقدية مستحيلا او مخالفا للقانون ، او يؤدي بمقتضى القانون الذي يحكم العقد الى اعفاء الطرفين من الاستمرار في تنفيذ العقد . </w:t>
      </w:r>
    </w:p>
    <w:p w:rsidR="003C2296" w:rsidRPr="0049512B" w:rsidRDefault="003C2296" w:rsidP="00617407">
      <w:pPr>
        <w:bidi/>
        <w:ind w:left="900"/>
        <w:jc w:val="both"/>
        <w:rPr>
          <w:rFonts w:asciiTheme="majorBidi" w:hAnsiTheme="majorBidi" w:cstheme="majorBidi"/>
          <w:sz w:val="24"/>
          <w:szCs w:val="24"/>
          <w:rtl/>
        </w:rPr>
      </w:pPr>
      <w:r w:rsidRPr="0049512B">
        <w:rPr>
          <w:rFonts w:asciiTheme="majorBidi" w:hAnsiTheme="majorBidi" w:cstheme="majorBidi"/>
          <w:sz w:val="24"/>
          <w:szCs w:val="24"/>
          <w:rtl/>
        </w:rPr>
        <w:t>عندئذ وبعد اشعار من اي من الطرفين الى ال</w:t>
      </w:r>
      <w:r w:rsidR="00617407">
        <w:rPr>
          <w:rFonts w:asciiTheme="majorBidi" w:hAnsiTheme="majorBidi" w:cstheme="majorBidi"/>
          <w:sz w:val="24"/>
          <w:szCs w:val="24"/>
          <w:rtl/>
        </w:rPr>
        <w:t>طرف الاخر بذلك الظرف او الحدث :</w:t>
      </w:r>
    </w:p>
    <w:p w:rsidR="003C2296" w:rsidRPr="0049512B" w:rsidRDefault="003C2296" w:rsidP="00617407">
      <w:pPr>
        <w:bidi/>
        <w:ind w:left="1440" w:hanging="540"/>
        <w:jc w:val="both"/>
        <w:rPr>
          <w:rFonts w:asciiTheme="majorBidi" w:hAnsiTheme="majorBidi" w:cstheme="majorBidi"/>
          <w:sz w:val="24"/>
          <w:szCs w:val="24"/>
          <w:rtl/>
        </w:rPr>
      </w:pPr>
      <w:r w:rsidRPr="0049512B">
        <w:rPr>
          <w:rFonts w:asciiTheme="majorBidi" w:hAnsiTheme="majorBidi" w:cstheme="majorBidi"/>
          <w:sz w:val="24"/>
          <w:szCs w:val="24"/>
          <w:rtl/>
        </w:rPr>
        <w:t>أ- يعفى الطرفان من الاستمرار في الاداء ، ولكن بدون الاجحاف بحقوق اي  منه</w:t>
      </w:r>
      <w:r w:rsidR="00617407">
        <w:rPr>
          <w:rFonts w:asciiTheme="majorBidi" w:hAnsiTheme="majorBidi" w:cstheme="majorBidi"/>
          <w:sz w:val="24"/>
          <w:szCs w:val="24"/>
          <w:rtl/>
        </w:rPr>
        <w:t>ما بخصوص اي اخلال سابق بالعقد .</w:t>
      </w:r>
    </w:p>
    <w:p w:rsidR="003C2296" w:rsidRPr="0049512B" w:rsidRDefault="003C2296" w:rsidP="00FE55A4">
      <w:pPr>
        <w:bidi/>
        <w:ind w:left="1440" w:hanging="540"/>
        <w:jc w:val="both"/>
        <w:rPr>
          <w:rFonts w:asciiTheme="majorBidi" w:hAnsiTheme="majorBidi" w:cstheme="majorBidi"/>
          <w:sz w:val="24"/>
          <w:szCs w:val="24"/>
          <w:rtl/>
        </w:rPr>
      </w:pPr>
      <w:r w:rsidRPr="0049512B">
        <w:rPr>
          <w:rFonts w:asciiTheme="majorBidi" w:hAnsiTheme="majorBidi" w:cstheme="majorBidi"/>
          <w:sz w:val="24"/>
          <w:szCs w:val="24"/>
          <w:rtl/>
        </w:rPr>
        <w:t>ب - يكون المبلغ الذي يترتب على صاحب العمل ان يدفعه الى مقدم الخدمات ، هو نفس ما يستحق دفعه بموجب احكام الفقرة (2-5-6) انفا ، كما لو ان العقد قد تم انهاؤه بموجب الفقرة المذكورة.</w:t>
      </w:r>
    </w:p>
    <w:p w:rsidR="000767BA" w:rsidRPr="0049512B" w:rsidRDefault="000767BA" w:rsidP="000767BA">
      <w:pPr>
        <w:bidi/>
        <w:jc w:val="both"/>
        <w:rPr>
          <w:rFonts w:asciiTheme="majorBidi" w:hAnsiTheme="majorBidi" w:cstheme="majorBidi"/>
          <w:sz w:val="24"/>
          <w:szCs w:val="24"/>
          <w:rtl/>
        </w:rPr>
      </w:pPr>
    </w:p>
    <w:p w:rsidR="003C2296" w:rsidRPr="0049512B" w:rsidRDefault="003C2296" w:rsidP="00FE55A4">
      <w:pPr>
        <w:bidi/>
        <w:jc w:val="both"/>
        <w:outlineLvl w:val="1"/>
        <w:rPr>
          <w:rFonts w:asciiTheme="majorBidi" w:hAnsiTheme="majorBidi" w:cstheme="majorBidi"/>
          <w:sz w:val="24"/>
          <w:szCs w:val="24"/>
          <w:rtl/>
          <w:lang w:bidi="ar-IQ"/>
        </w:rPr>
      </w:pPr>
      <w:bookmarkStart w:id="100" w:name="_Toc463272289"/>
      <w:r w:rsidRPr="0049512B">
        <w:rPr>
          <w:rFonts w:asciiTheme="majorBidi" w:hAnsiTheme="majorBidi" w:cstheme="majorBidi"/>
          <w:b/>
          <w:bCs/>
          <w:sz w:val="24"/>
          <w:szCs w:val="24"/>
          <w:rtl/>
        </w:rPr>
        <w:t>2-6 سحب العمل من قبل صاحب العمل :</w:t>
      </w:r>
      <w:bookmarkEnd w:id="100"/>
    </w:p>
    <w:p w:rsidR="003C2296" w:rsidRPr="0049512B" w:rsidRDefault="003C2296" w:rsidP="00FE55A4">
      <w:pPr>
        <w:bidi/>
        <w:rPr>
          <w:rFonts w:asciiTheme="majorBidi" w:hAnsiTheme="majorBidi" w:cstheme="majorBidi"/>
          <w:b/>
          <w:bCs/>
          <w:sz w:val="24"/>
          <w:szCs w:val="24"/>
          <w:rtl/>
        </w:rPr>
      </w:pPr>
      <w:r w:rsidRPr="0049512B">
        <w:rPr>
          <w:rFonts w:asciiTheme="majorBidi" w:hAnsiTheme="majorBidi" w:cstheme="majorBidi"/>
          <w:b/>
          <w:bCs/>
          <w:sz w:val="24"/>
          <w:szCs w:val="24"/>
          <w:rtl/>
        </w:rPr>
        <w:t>2-6-1الاشعار بالتصحيح :</w:t>
      </w:r>
    </w:p>
    <w:p w:rsidR="00ED097F" w:rsidRPr="0049512B" w:rsidRDefault="003C2296" w:rsidP="004D6997">
      <w:pPr>
        <w:bidi/>
        <w:ind w:left="900"/>
        <w:jc w:val="both"/>
        <w:rPr>
          <w:rFonts w:asciiTheme="majorBidi" w:hAnsiTheme="majorBidi" w:cstheme="majorBidi"/>
          <w:sz w:val="24"/>
          <w:szCs w:val="24"/>
          <w:rtl/>
        </w:rPr>
      </w:pPr>
      <w:r w:rsidRPr="0049512B">
        <w:rPr>
          <w:rFonts w:asciiTheme="majorBidi" w:hAnsiTheme="majorBidi" w:cstheme="majorBidi"/>
          <w:sz w:val="24"/>
          <w:szCs w:val="24"/>
          <w:rtl/>
        </w:rPr>
        <w:t xml:space="preserve"> اذا اخفق مقدم الخدمة في أداء اي من التزاماته بموجب العقد ، يرسل صاحب العمل أشعاراً له طالبا منه تصحيح هذا الاخفاق وعلاجه خلال مدة (15) يوما .</w:t>
      </w: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 xml:space="preserve">2-6-2  سحب العمل من قبل صاحب العمل  : </w:t>
      </w:r>
    </w:p>
    <w:p w:rsidR="003C2296" w:rsidRPr="0049512B" w:rsidRDefault="003C2296" w:rsidP="00FE55A4">
      <w:pPr>
        <w:bidi/>
        <w:spacing w:line="360" w:lineRule="auto"/>
        <w:jc w:val="both"/>
        <w:rPr>
          <w:rFonts w:asciiTheme="majorBidi" w:hAnsiTheme="majorBidi" w:cstheme="majorBidi"/>
          <w:b/>
          <w:bCs/>
          <w:sz w:val="24"/>
          <w:szCs w:val="24"/>
          <w:rtl/>
        </w:rPr>
      </w:pPr>
      <w:r w:rsidRPr="0049512B">
        <w:rPr>
          <w:rFonts w:asciiTheme="majorBidi" w:hAnsiTheme="majorBidi" w:cstheme="majorBidi"/>
          <w:sz w:val="24"/>
          <w:szCs w:val="24"/>
          <w:rtl/>
        </w:rPr>
        <w:t xml:space="preserve"> يحق لصاحب  العمل سحب العمل في الحالات الأتية :</w:t>
      </w:r>
    </w:p>
    <w:p w:rsidR="003C2296" w:rsidRPr="0049512B" w:rsidRDefault="003C2296" w:rsidP="00FE55A4">
      <w:pPr>
        <w:bidi/>
        <w:spacing w:line="360" w:lineRule="auto"/>
        <w:ind w:left="1440" w:hanging="540"/>
        <w:jc w:val="both"/>
        <w:rPr>
          <w:rFonts w:asciiTheme="majorBidi" w:hAnsiTheme="majorBidi" w:cstheme="majorBidi"/>
          <w:sz w:val="24"/>
          <w:szCs w:val="24"/>
          <w:rtl/>
        </w:rPr>
      </w:pPr>
      <w:r w:rsidRPr="0049512B">
        <w:rPr>
          <w:rFonts w:asciiTheme="majorBidi" w:hAnsiTheme="majorBidi" w:cstheme="majorBidi"/>
          <w:sz w:val="24"/>
          <w:szCs w:val="24"/>
          <w:rtl/>
        </w:rPr>
        <w:t xml:space="preserve"> أ- اذا اخفق مقدم الخدمات في تقديم ضمان حسن التنفيذ بموجب المادة (1-9)، او في الاستجابة لاشعار بالتصحيح كما ورد في الفقرة (2-6-1) </w:t>
      </w:r>
      <w:r w:rsidRPr="0049512B">
        <w:rPr>
          <w:rFonts w:asciiTheme="majorBidi" w:hAnsiTheme="majorBidi" w:cstheme="majorBidi"/>
          <w:sz w:val="24"/>
          <w:szCs w:val="24"/>
        </w:rPr>
        <w:t>.</w:t>
      </w:r>
    </w:p>
    <w:p w:rsidR="003C2296" w:rsidRPr="0049512B" w:rsidRDefault="003C2296" w:rsidP="00FE55A4">
      <w:pPr>
        <w:bidi/>
        <w:spacing w:line="360" w:lineRule="auto"/>
        <w:ind w:left="1440" w:hanging="540"/>
        <w:jc w:val="both"/>
        <w:rPr>
          <w:rFonts w:asciiTheme="majorBidi" w:hAnsiTheme="majorBidi" w:cstheme="majorBidi"/>
          <w:sz w:val="24"/>
          <w:szCs w:val="24"/>
        </w:rPr>
      </w:pPr>
      <w:r w:rsidRPr="0049512B">
        <w:rPr>
          <w:rFonts w:asciiTheme="majorBidi" w:hAnsiTheme="majorBidi" w:cstheme="majorBidi"/>
          <w:sz w:val="24"/>
          <w:szCs w:val="24"/>
          <w:rtl/>
        </w:rPr>
        <w:t>ب- اذا تخلى مقدم الخدمات عن أداء الخدمات ، او اذا تبين بوضوح من خلال ممارسته انه لاينوي الاستمرار في تنفيذ التزاماته بموجب العقد</w:t>
      </w:r>
      <w:r w:rsidRPr="0049512B">
        <w:rPr>
          <w:rFonts w:asciiTheme="majorBidi" w:hAnsiTheme="majorBidi" w:cstheme="majorBidi"/>
          <w:sz w:val="24"/>
          <w:szCs w:val="24"/>
        </w:rPr>
        <w:t xml:space="preserve">. </w:t>
      </w:r>
    </w:p>
    <w:p w:rsidR="003C2296" w:rsidRPr="0049512B" w:rsidRDefault="003C2296" w:rsidP="00FE55A4">
      <w:pPr>
        <w:bidi/>
        <w:spacing w:line="360" w:lineRule="auto"/>
        <w:ind w:left="1440" w:hanging="540"/>
        <w:jc w:val="both"/>
        <w:rPr>
          <w:rFonts w:asciiTheme="majorBidi" w:hAnsiTheme="majorBidi" w:cstheme="majorBidi"/>
          <w:sz w:val="24"/>
          <w:szCs w:val="24"/>
          <w:rtl/>
        </w:rPr>
      </w:pPr>
      <w:r w:rsidRPr="0049512B">
        <w:rPr>
          <w:rFonts w:asciiTheme="majorBidi" w:hAnsiTheme="majorBidi" w:cstheme="majorBidi"/>
          <w:sz w:val="24"/>
          <w:szCs w:val="24"/>
          <w:rtl/>
        </w:rPr>
        <w:t xml:space="preserve">ج- ان مقدم الخدمات قام بتحويل الخدمات بكاملها الى مقدم خدمة ثانوي ، او بالتنازل عن العقد دون الحصول على الموافقة المطلوبة </w:t>
      </w:r>
      <w:r w:rsidRPr="0049512B">
        <w:rPr>
          <w:rFonts w:asciiTheme="majorBidi" w:hAnsiTheme="majorBidi" w:cstheme="majorBidi"/>
          <w:sz w:val="24"/>
          <w:szCs w:val="24"/>
        </w:rPr>
        <w:t>.</w:t>
      </w:r>
    </w:p>
    <w:p w:rsidR="003C2296" w:rsidRPr="0049512B" w:rsidRDefault="003C2296" w:rsidP="00FE55A4">
      <w:pPr>
        <w:bidi/>
        <w:spacing w:line="360" w:lineRule="auto"/>
        <w:ind w:left="1440" w:hanging="540"/>
        <w:jc w:val="both"/>
        <w:rPr>
          <w:rFonts w:asciiTheme="majorBidi" w:hAnsiTheme="majorBidi" w:cstheme="majorBidi"/>
          <w:sz w:val="24"/>
          <w:szCs w:val="24"/>
          <w:rtl/>
        </w:rPr>
      </w:pPr>
      <w:r w:rsidRPr="0049512B">
        <w:rPr>
          <w:rFonts w:asciiTheme="majorBidi" w:hAnsiTheme="majorBidi" w:cstheme="majorBidi"/>
          <w:sz w:val="24"/>
          <w:szCs w:val="24"/>
          <w:rtl/>
        </w:rPr>
        <w:t xml:space="preserve">د- ان مقدم الخدمات قد اصبح مفلسا او معسرا، او تعرض لتصفية موجوداته . </w:t>
      </w:r>
    </w:p>
    <w:p w:rsidR="003C2296" w:rsidRDefault="003C2296" w:rsidP="00FE55A4">
      <w:pPr>
        <w:bidi/>
        <w:spacing w:line="360" w:lineRule="auto"/>
        <w:ind w:left="1440" w:hanging="540"/>
        <w:jc w:val="both"/>
        <w:rPr>
          <w:rFonts w:asciiTheme="majorBidi" w:hAnsiTheme="majorBidi" w:cstheme="majorBidi"/>
          <w:sz w:val="24"/>
          <w:szCs w:val="24"/>
          <w:rtl/>
        </w:rPr>
      </w:pPr>
      <w:r w:rsidRPr="0049512B">
        <w:rPr>
          <w:rFonts w:asciiTheme="majorBidi" w:hAnsiTheme="majorBidi" w:cstheme="majorBidi"/>
          <w:sz w:val="24"/>
          <w:szCs w:val="24"/>
          <w:rtl/>
        </w:rPr>
        <w:t>هـ- اذا اتضح لصاحب العمل قيام مقدم الخدمات باي من ممارسات الفساد الاداري أو الاحتيال أو التواطؤ أو القهر أو الاعاقة  اثناء المنافسة للحصول على العقد او تنفيذه .</w:t>
      </w:r>
    </w:p>
    <w:p w:rsidR="00872773" w:rsidRPr="0049512B" w:rsidRDefault="00872773" w:rsidP="00872773">
      <w:pPr>
        <w:bidi/>
        <w:spacing w:line="360" w:lineRule="auto"/>
        <w:ind w:left="1440" w:hanging="540"/>
        <w:jc w:val="both"/>
        <w:rPr>
          <w:rFonts w:asciiTheme="majorBidi" w:hAnsiTheme="majorBidi" w:cstheme="majorBidi"/>
          <w:sz w:val="24"/>
          <w:szCs w:val="24"/>
          <w:rtl/>
        </w:rPr>
      </w:pPr>
    </w:p>
    <w:p w:rsidR="003C2296" w:rsidRPr="0049512B" w:rsidRDefault="003C2296" w:rsidP="00FE55A4">
      <w:pPr>
        <w:bidi/>
        <w:spacing w:line="360" w:lineRule="auto"/>
        <w:ind w:left="900"/>
        <w:jc w:val="both"/>
        <w:rPr>
          <w:rFonts w:asciiTheme="majorBidi" w:hAnsiTheme="majorBidi" w:cstheme="majorBidi"/>
          <w:sz w:val="24"/>
          <w:szCs w:val="24"/>
        </w:rPr>
      </w:pPr>
      <w:r w:rsidRPr="0049512B">
        <w:rPr>
          <w:rFonts w:asciiTheme="majorBidi" w:hAnsiTheme="majorBidi" w:cstheme="majorBidi"/>
          <w:sz w:val="24"/>
          <w:szCs w:val="24"/>
          <w:rtl/>
        </w:rPr>
        <w:lastRenderedPageBreak/>
        <w:t xml:space="preserve">  يعتمد صاحب العمل التعاريف الأتية لهذا الغرض:</w:t>
      </w:r>
    </w:p>
    <w:p w:rsidR="003C2296" w:rsidRPr="0049512B" w:rsidRDefault="003C2296" w:rsidP="00FE55A4">
      <w:pPr>
        <w:tabs>
          <w:tab w:val="num" w:pos="1466"/>
          <w:tab w:val="num" w:pos="1620"/>
        </w:tabs>
        <w:bidi/>
        <w:spacing w:line="360" w:lineRule="auto"/>
        <w:ind w:left="1620" w:hanging="360"/>
        <w:jc w:val="both"/>
        <w:rPr>
          <w:rFonts w:asciiTheme="majorBidi" w:hAnsiTheme="majorBidi" w:cstheme="majorBidi"/>
          <w:sz w:val="24"/>
          <w:szCs w:val="24"/>
        </w:rPr>
      </w:pPr>
      <w:r w:rsidRPr="0049512B">
        <w:rPr>
          <w:rFonts w:asciiTheme="majorBidi" w:hAnsiTheme="majorBidi" w:cstheme="majorBidi"/>
          <w:sz w:val="24"/>
          <w:szCs w:val="24"/>
          <w:rtl/>
        </w:rPr>
        <w:t>1- "الممارسات الفاسدة"وتعني تقديم أو إعطاء أو استلام أو التماس بشكل مباشر أو غير مباشر أي غرض ذي قيمة للتأثير على عمل مسؤول في موقع مسؤولية عامة خلال عملية التوريد أو تنفيذ العقد</w:t>
      </w:r>
    </w:p>
    <w:p w:rsidR="003C2296" w:rsidRPr="0049512B" w:rsidRDefault="003C2296" w:rsidP="00FE55A4">
      <w:pPr>
        <w:tabs>
          <w:tab w:val="num" w:pos="1620"/>
        </w:tabs>
        <w:bidi/>
        <w:spacing w:line="360" w:lineRule="auto"/>
        <w:ind w:left="1620" w:hanging="360"/>
        <w:jc w:val="both"/>
        <w:rPr>
          <w:rFonts w:asciiTheme="majorBidi" w:hAnsiTheme="majorBidi" w:cstheme="majorBidi"/>
          <w:sz w:val="24"/>
          <w:szCs w:val="24"/>
        </w:rPr>
      </w:pPr>
      <w:r w:rsidRPr="0049512B">
        <w:rPr>
          <w:rFonts w:asciiTheme="majorBidi" w:hAnsiTheme="majorBidi" w:cstheme="majorBidi"/>
          <w:sz w:val="24"/>
          <w:szCs w:val="24"/>
          <w:rtl/>
        </w:rPr>
        <w:t>2- "الممارسات الأحتيالية</w:t>
      </w:r>
      <w:r w:rsidRPr="0049512B">
        <w:rPr>
          <w:rFonts w:asciiTheme="majorBidi" w:hAnsiTheme="majorBidi" w:cstheme="majorBidi"/>
          <w:sz w:val="24"/>
          <w:szCs w:val="24"/>
        </w:rPr>
        <w:t xml:space="preserve"> "</w:t>
      </w:r>
      <w:r w:rsidRPr="0049512B">
        <w:rPr>
          <w:rFonts w:asciiTheme="majorBidi" w:hAnsiTheme="majorBidi" w:cstheme="majorBidi"/>
          <w:sz w:val="24"/>
          <w:szCs w:val="24"/>
          <w:rtl/>
        </w:rPr>
        <w:t>تعني أي سوء تمثيل أو حذف لأي من الحقائق بهدف التأثير على عملية التوريد أو تنفيذ العقد</w:t>
      </w:r>
    </w:p>
    <w:p w:rsidR="003C2296" w:rsidRPr="0049512B" w:rsidRDefault="003C2296" w:rsidP="00FE55A4">
      <w:pPr>
        <w:tabs>
          <w:tab w:val="num" w:pos="1466"/>
        </w:tabs>
        <w:bidi/>
        <w:spacing w:line="360" w:lineRule="auto"/>
        <w:ind w:left="1620" w:hanging="360"/>
        <w:jc w:val="both"/>
        <w:rPr>
          <w:rFonts w:asciiTheme="majorBidi" w:hAnsiTheme="majorBidi" w:cstheme="majorBidi"/>
          <w:sz w:val="24"/>
          <w:szCs w:val="24"/>
        </w:rPr>
      </w:pPr>
      <w:r w:rsidRPr="0049512B">
        <w:rPr>
          <w:rFonts w:asciiTheme="majorBidi" w:hAnsiTheme="majorBidi" w:cstheme="majorBidi"/>
          <w:sz w:val="24"/>
          <w:szCs w:val="24"/>
          <w:rtl/>
        </w:rPr>
        <w:t>3- "ممارسات التواطؤ" تعني أي تخطيط أو تنسيق بين اثنين او اكثر من مقدمي العطاء، بعلم أو دون علم صاحب العمل بهدف وضع أسعار وهمية وغير تنافسية.</w:t>
      </w:r>
    </w:p>
    <w:p w:rsidR="003C2296" w:rsidRPr="00ED097F" w:rsidRDefault="003C2296" w:rsidP="00F46E41">
      <w:pPr>
        <w:pStyle w:val="ListParagraph"/>
        <w:numPr>
          <w:ilvl w:val="0"/>
          <w:numId w:val="85"/>
        </w:numPr>
        <w:bidi/>
        <w:spacing w:line="360" w:lineRule="auto"/>
        <w:ind w:left="1170" w:firstLine="0"/>
        <w:jc w:val="both"/>
        <w:rPr>
          <w:rFonts w:asciiTheme="majorBidi" w:hAnsiTheme="majorBidi" w:cstheme="majorBidi"/>
          <w:sz w:val="24"/>
          <w:szCs w:val="24"/>
          <w:rtl/>
        </w:rPr>
      </w:pPr>
      <w:r w:rsidRPr="00ED097F">
        <w:rPr>
          <w:rFonts w:asciiTheme="majorBidi" w:hAnsiTheme="majorBidi" w:cstheme="majorBidi"/>
          <w:sz w:val="24"/>
          <w:szCs w:val="24"/>
          <w:rtl/>
        </w:rPr>
        <w:t>"الممارسات القهرية" تعني إيذاء أو التهديد بإيذاء، بشكل مباشر أو غير مباشر، الأشخاص أو ممتلكاتهم للتأثير على مشاركتهم في عمليات التعاقد أو التأثير على تنفيذ العقد</w:t>
      </w:r>
    </w:p>
    <w:p w:rsidR="003C2296" w:rsidRPr="0049512B" w:rsidRDefault="003C2296" w:rsidP="004D6997">
      <w:pPr>
        <w:tabs>
          <w:tab w:val="num" w:pos="1466"/>
        </w:tabs>
        <w:bidi/>
        <w:spacing w:line="360" w:lineRule="auto"/>
        <w:ind w:left="1260" w:hanging="90"/>
        <w:jc w:val="both"/>
        <w:rPr>
          <w:rFonts w:asciiTheme="majorBidi" w:hAnsiTheme="majorBidi" w:cstheme="majorBidi"/>
          <w:sz w:val="24"/>
          <w:szCs w:val="24"/>
        </w:rPr>
      </w:pPr>
      <w:r w:rsidRPr="0049512B">
        <w:rPr>
          <w:rFonts w:asciiTheme="majorBidi" w:hAnsiTheme="majorBidi" w:cstheme="majorBidi"/>
          <w:sz w:val="24"/>
          <w:szCs w:val="24"/>
          <w:rtl/>
        </w:rPr>
        <w:t>5- ممارسة الأعاقة وتعني ما يأتي:</w:t>
      </w:r>
    </w:p>
    <w:p w:rsidR="003C2296" w:rsidRPr="0049512B" w:rsidRDefault="003C2296" w:rsidP="00F46E41">
      <w:pPr>
        <w:tabs>
          <w:tab w:val="num" w:pos="1694"/>
        </w:tabs>
        <w:bidi/>
        <w:spacing w:line="360" w:lineRule="auto"/>
        <w:ind w:left="1440"/>
        <w:rPr>
          <w:rFonts w:asciiTheme="majorBidi" w:hAnsiTheme="majorBidi" w:cstheme="majorBidi"/>
          <w:sz w:val="24"/>
          <w:szCs w:val="24"/>
          <w:rtl/>
        </w:rPr>
      </w:pPr>
      <w:r w:rsidRPr="0049512B">
        <w:rPr>
          <w:rFonts w:asciiTheme="majorBidi" w:hAnsiTheme="majorBidi" w:cstheme="majorBidi"/>
          <w:b/>
          <w:bCs/>
          <w:sz w:val="24"/>
          <w:szCs w:val="24"/>
          <w:rtl/>
          <w:lang w:bidi="ar-IQ"/>
        </w:rPr>
        <w:t xml:space="preserve">اولا- </w:t>
      </w:r>
      <w:r w:rsidRPr="0049512B">
        <w:rPr>
          <w:rFonts w:asciiTheme="majorBidi" w:hAnsiTheme="majorBidi" w:cstheme="majorBidi"/>
          <w:sz w:val="24"/>
          <w:szCs w:val="24"/>
          <w:rtl/>
        </w:rPr>
        <w:t>الأتلاف المتعمد أو التزوير أو التغيير في الوثائق وحجب الأدلة اللازمة للتحقيق او الأدلاء بشهادة زور للمحققين لأعاقة اجراءات التحقيق من صاحب العمل في ممارسات الفساد الادارية أو الاحتيال أو التواطؤ أو الممارسات القهرية أو التهديد أوالتحرش أوأعاقة أي طرف ومنعه من تقديم أية معلومات تتعلق بالتحقيق أو منعه من متابعة اجراءات التحقيق.</w:t>
      </w:r>
    </w:p>
    <w:p w:rsidR="003C2296" w:rsidRPr="0049512B" w:rsidRDefault="003C2296" w:rsidP="00F46E41">
      <w:pPr>
        <w:tabs>
          <w:tab w:val="num" w:pos="1694"/>
        </w:tabs>
        <w:bidi/>
        <w:spacing w:line="360" w:lineRule="auto"/>
        <w:ind w:left="1440"/>
        <w:rPr>
          <w:rFonts w:asciiTheme="majorBidi" w:hAnsiTheme="majorBidi" w:cstheme="majorBidi"/>
          <w:sz w:val="24"/>
          <w:szCs w:val="24"/>
          <w:rtl/>
        </w:rPr>
      </w:pPr>
      <w:r w:rsidRPr="0049512B">
        <w:rPr>
          <w:rFonts w:asciiTheme="majorBidi" w:hAnsiTheme="majorBidi" w:cstheme="majorBidi"/>
          <w:b/>
          <w:bCs/>
          <w:sz w:val="24"/>
          <w:szCs w:val="24"/>
          <w:rtl/>
          <w:lang w:bidi="ar-IQ"/>
        </w:rPr>
        <w:t>ثانيا -</w:t>
      </w:r>
      <w:r w:rsidRPr="0049512B">
        <w:rPr>
          <w:rFonts w:asciiTheme="majorBidi" w:hAnsiTheme="majorBidi" w:cstheme="majorBidi"/>
          <w:sz w:val="24"/>
          <w:szCs w:val="24"/>
          <w:rtl/>
        </w:rPr>
        <w:t>الممارسات التي تعيق صاحب العمل من متابعة اجراءات التدقيق والمراجعة بالأستناد الى الفقرة (1-7) من الشروط العامة للعقد.</w:t>
      </w:r>
    </w:p>
    <w:p w:rsidR="003C2296" w:rsidRPr="0049512B" w:rsidRDefault="003C2296" w:rsidP="00B953A9">
      <w:pPr>
        <w:bidi/>
        <w:ind w:left="-1"/>
        <w:jc w:val="both"/>
        <w:rPr>
          <w:rFonts w:asciiTheme="majorBidi" w:hAnsiTheme="majorBidi" w:cstheme="majorBidi"/>
          <w:sz w:val="24"/>
          <w:szCs w:val="24"/>
          <w:rtl/>
        </w:rPr>
      </w:pPr>
      <w:r w:rsidRPr="0049512B">
        <w:rPr>
          <w:rFonts w:asciiTheme="majorBidi" w:hAnsiTheme="majorBidi" w:cstheme="majorBidi"/>
          <w:sz w:val="24"/>
          <w:szCs w:val="24"/>
          <w:rtl/>
        </w:rPr>
        <w:t xml:space="preserve"> 2-6-2-1 في اي من هذه الحالات او الظروف ، يجوز لصاحب العمل ، بعد اشعار مقدم الخدمة خطيا لمدة (15) يوما,سحب العمل وا</w:t>
      </w:r>
      <w:r w:rsidR="00B953A9">
        <w:rPr>
          <w:rFonts w:asciiTheme="majorBidi" w:hAnsiTheme="majorBidi" w:cstheme="majorBidi"/>
          <w:sz w:val="24"/>
          <w:szCs w:val="24"/>
          <w:rtl/>
        </w:rPr>
        <w:t xml:space="preserve">قصاء مقدم الخدمات عن الموقع .  </w:t>
      </w:r>
    </w:p>
    <w:p w:rsidR="003C2296" w:rsidRPr="0049512B" w:rsidRDefault="003C2296" w:rsidP="00FE55A4">
      <w:pPr>
        <w:bidi/>
        <w:ind w:left="900" w:hanging="900"/>
        <w:jc w:val="both"/>
        <w:rPr>
          <w:rFonts w:asciiTheme="majorBidi" w:hAnsiTheme="majorBidi" w:cstheme="majorBidi"/>
          <w:sz w:val="24"/>
          <w:szCs w:val="24"/>
          <w:rtl/>
        </w:rPr>
      </w:pPr>
      <w:r w:rsidRPr="0049512B">
        <w:rPr>
          <w:rFonts w:asciiTheme="majorBidi" w:hAnsiTheme="majorBidi" w:cstheme="majorBidi"/>
          <w:sz w:val="24"/>
          <w:szCs w:val="24"/>
          <w:rtl/>
        </w:rPr>
        <w:t xml:space="preserve">2-6-2-2 ان اختيار صاحب العمل لسحب العمل يجب ان لا يؤثر على اية  حقوق اخرى لصاحب العمل تتحقق له    بموجب العقد ، او خلافه . </w:t>
      </w:r>
    </w:p>
    <w:p w:rsidR="003C2296" w:rsidRPr="0049512B" w:rsidRDefault="003C2296" w:rsidP="00FE55A4">
      <w:pPr>
        <w:bidi/>
        <w:ind w:left="720" w:hanging="720"/>
        <w:jc w:val="both"/>
        <w:rPr>
          <w:rFonts w:asciiTheme="majorBidi" w:hAnsiTheme="majorBidi" w:cstheme="majorBidi"/>
          <w:sz w:val="24"/>
          <w:szCs w:val="24"/>
          <w:rtl/>
          <w:lang w:bidi="ar-IQ"/>
        </w:rPr>
      </w:pPr>
      <w:r w:rsidRPr="0049512B">
        <w:rPr>
          <w:rFonts w:asciiTheme="majorBidi" w:hAnsiTheme="majorBidi" w:cstheme="majorBidi"/>
          <w:sz w:val="24"/>
          <w:szCs w:val="24"/>
          <w:rtl/>
        </w:rPr>
        <w:t xml:space="preserve">2-6-2-3 يتعين على مقدم الخدمات في مثل هذه الحالة ان يغادر الموقع ويقوم بتسليم صاحب العمل جميع " وثائق مقدم الخدمات " . بالاضافة الىذلك يتعين على مقدم الخدمة تولي جهوده كافة بالألتزام لأتخاذ أجراءات فورية معقولة تجاه أية أرشادات تضمنها الأشعار بصدد أي من مقاوليه الثانويين لهذه الخدمة. </w:t>
      </w:r>
    </w:p>
    <w:p w:rsidR="003C2296" w:rsidRPr="0049512B" w:rsidRDefault="003C2296" w:rsidP="00B953A9">
      <w:pPr>
        <w:bidi/>
        <w:ind w:left="-1"/>
        <w:jc w:val="both"/>
        <w:rPr>
          <w:rFonts w:asciiTheme="majorBidi" w:hAnsiTheme="majorBidi" w:cstheme="majorBidi"/>
          <w:sz w:val="24"/>
          <w:szCs w:val="24"/>
          <w:rtl/>
        </w:rPr>
      </w:pPr>
      <w:r w:rsidRPr="0049512B">
        <w:rPr>
          <w:rFonts w:asciiTheme="majorBidi" w:hAnsiTheme="majorBidi" w:cstheme="majorBidi"/>
          <w:sz w:val="24"/>
          <w:szCs w:val="24"/>
          <w:rtl/>
        </w:rPr>
        <w:t>2-6-2-4 بعد سحب العمل، يحق لصاحب العمل ، ان يكمل خدمات مقدم الخدمات  و/أو ان يستخدم أي مؤسسات اخرى لاكمالها . ويجوز عندئذ لصاحب العمل وهذه المؤسسات استخدام ايا من وثائق مقدم الخدمات ، و أية وثائق أخرى أعدت من قبل أو لصالح مقدم الخدمات  و تم الدفع عنها بموجب الفقرة   (2-6-4) ( الدفع بعد سحب العمل) حيث لا يعتبر قيام صاحب العمل بسحب العمل من مقدم الخدمة أنهاءاً للعقد او إعفاءا من اي من التزاماته او مسؤولياته بموجب العقد او مساساً بحقوق او سلطات صاحب العمل بموجب العقد  وعلى مقدم الخدمة تحمل أية زيادة في تكلفة تجهيز هذه الخدمة مع مصادرة او الاحتفاظ بضمان حسن الأداء وحسب التشريعات النافذة .</w:t>
      </w: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lastRenderedPageBreak/>
        <w:t>2-6-3 التقييم بتاريخ سحب العمل :</w:t>
      </w:r>
    </w:p>
    <w:p w:rsidR="00ED097F" w:rsidRPr="00F46E41" w:rsidRDefault="003C2296" w:rsidP="00F46E41">
      <w:pPr>
        <w:bidi/>
        <w:ind w:left="540" w:firstLine="360"/>
        <w:jc w:val="both"/>
        <w:rPr>
          <w:rFonts w:asciiTheme="majorBidi" w:hAnsiTheme="majorBidi" w:cstheme="majorBidi"/>
          <w:sz w:val="24"/>
          <w:szCs w:val="24"/>
          <w:rtl/>
        </w:rPr>
      </w:pPr>
      <w:r w:rsidRPr="0049512B">
        <w:rPr>
          <w:rFonts w:asciiTheme="majorBidi" w:hAnsiTheme="majorBidi" w:cstheme="majorBidi"/>
          <w:sz w:val="24"/>
          <w:szCs w:val="24"/>
          <w:rtl/>
        </w:rPr>
        <w:t>على صاحب العمل – وباسرع ما يمكن عمليا – بعد ان يكون الاشعار بسحب العمل  قد اصبح نافذا بموجب الفقرة (2-6-2) ، ان يقوم بالاتفاق على قيمة وثائق مقدم الخدمات واية مبالغ اخرى تستحق لمقدم الخدمات مقابل الخدمات المنفذة بموجب العقد .</w:t>
      </w: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2-6-4 الدفع بعد سحب العمل :</w:t>
      </w:r>
    </w:p>
    <w:p w:rsidR="003C2296" w:rsidRPr="0049512B" w:rsidRDefault="003C2296" w:rsidP="00ED097F">
      <w:pPr>
        <w:bidi/>
        <w:ind w:left="900"/>
        <w:jc w:val="both"/>
        <w:rPr>
          <w:rFonts w:asciiTheme="majorBidi" w:hAnsiTheme="majorBidi" w:cstheme="majorBidi"/>
          <w:sz w:val="24"/>
          <w:szCs w:val="24"/>
          <w:rtl/>
        </w:rPr>
      </w:pPr>
      <w:r w:rsidRPr="0049512B">
        <w:rPr>
          <w:rFonts w:asciiTheme="majorBidi" w:hAnsiTheme="majorBidi" w:cstheme="majorBidi"/>
          <w:sz w:val="24"/>
          <w:szCs w:val="24"/>
          <w:rtl/>
        </w:rPr>
        <w:t>لصاحب العمل ، بعد ان يكون الاشعار بسحب العمل  قد اصبح نافذا بموجب الفق</w:t>
      </w:r>
      <w:r w:rsidR="00ED097F">
        <w:rPr>
          <w:rFonts w:asciiTheme="majorBidi" w:hAnsiTheme="majorBidi" w:cstheme="majorBidi"/>
          <w:sz w:val="24"/>
          <w:szCs w:val="24"/>
          <w:rtl/>
        </w:rPr>
        <w:t>رة (2-6-2) ، ان يقوم بما يأتي :</w:t>
      </w:r>
    </w:p>
    <w:p w:rsidR="003C2296" w:rsidRPr="0049512B" w:rsidRDefault="003C2296" w:rsidP="00FE55A4">
      <w:pPr>
        <w:bidi/>
        <w:ind w:left="1440" w:hanging="540"/>
        <w:jc w:val="both"/>
        <w:rPr>
          <w:rFonts w:asciiTheme="majorBidi" w:hAnsiTheme="majorBidi" w:cstheme="majorBidi"/>
          <w:sz w:val="24"/>
          <w:szCs w:val="24"/>
          <w:rtl/>
        </w:rPr>
      </w:pPr>
      <w:r w:rsidRPr="0049512B">
        <w:rPr>
          <w:rFonts w:asciiTheme="majorBidi" w:hAnsiTheme="majorBidi" w:cstheme="majorBidi"/>
          <w:sz w:val="24"/>
          <w:szCs w:val="24"/>
          <w:rtl/>
        </w:rPr>
        <w:t>ا- ان يباشر باتخاذ الاجراءات المتعلقة بمطالباته</w:t>
      </w:r>
      <w:r w:rsidRPr="0049512B">
        <w:rPr>
          <w:rFonts w:asciiTheme="majorBidi" w:hAnsiTheme="majorBidi" w:cstheme="majorBidi"/>
          <w:sz w:val="24"/>
          <w:szCs w:val="24"/>
        </w:rPr>
        <w:t>.</w:t>
      </w:r>
    </w:p>
    <w:p w:rsidR="003C2296" w:rsidRPr="0049512B" w:rsidRDefault="003C2296" w:rsidP="00FE55A4">
      <w:pPr>
        <w:bidi/>
        <w:ind w:left="900"/>
        <w:jc w:val="both"/>
        <w:rPr>
          <w:rFonts w:asciiTheme="majorBidi" w:hAnsiTheme="majorBidi" w:cstheme="majorBidi"/>
          <w:sz w:val="24"/>
          <w:szCs w:val="24"/>
        </w:rPr>
      </w:pPr>
      <w:r w:rsidRPr="0049512B">
        <w:rPr>
          <w:rFonts w:asciiTheme="majorBidi" w:hAnsiTheme="majorBidi" w:cstheme="majorBidi"/>
          <w:sz w:val="24"/>
          <w:szCs w:val="24"/>
          <w:rtl/>
        </w:rPr>
        <w:t xml:space="preserve">ب- ايقاف دفع اية مبالغ الى مقدم العطاء الى حين التحقق من تكاليف أداء الخدمات المنفذة من مقدم الخدمات ، وتحديد الغرامات المتحققة على مقدم الخدمات ( ان وجدت) ، واية تكاليف اخرى تكبدها صاحب العمل </w:t>
      </w:r>
      <w:r w:rsidRPr="0049512B">
        <w:rPr>
          <w:rFonts w:asciiTheme="majorBidi" w:hAnsiTheme="majorBidi" w:cstheme="majorBidi"/>
          <w:sz w:val="24"/>
          <w:szCs w:val="24"/>
        </w:rPr>
        <w:t>.</w:t>
      </w:r>
    </w:p>
    <w:p w:rsidR="003C2296" w:rsidRPr="0049512B" w:rsidRDefault="003C2296" w:rsidP="00FE55A4">
      <w:pPr>
        <w:bidi/>
        <w:ind w:left="900"/>
        <w:jc w:val="both"/>
        <w:rPr>
          <w:rFonts w:asciiTheme="majorBidi" w:hAnsiTheme="majorBidi" w:cstheme="majorBidi"/>
          <w:b/>
          <w:bCs/>
          <w:sz w:val="24"/>
          <w:szCs w:val="24"/>
          <w:rtl/>
        </w:rPr>
      </w:pPr>
      <w:r w:rsidRPr="0049512B">
        <w:rPr>
          <w:rFonts w:asciiTheme="majorBidi" w:hAnsiTheme="majorBidi" w:cstheme="majorBidi"/>
          <w:sz w:val="24"/>
          <w:szCs w:val="24"/>
          <w:rtl/>
        </w:rPr>
        <w:t>ج- ان يقتطع من حســـاب مقدم الخدمات مقابل اية خسائر واضرار تكبدها صــاحب العمل واية تكــــــاليف  اضافية تم صرفها لغرض اكمال أي من خدمات مقدم الخدمات ، وذلك بعد احتساب اية مبالغ تستحق لمقدم الخدمات  بموجب الفقرة (2-6-3) ، وبعد استرداد مثل هذه الخسائر والاضرار والتكاليف الاضافية يقوم صاحب العمل بدفع اي رصيد متبق الى مقدم الخدمات  وحسب التشريعات النافذة .</w:t>
      </w:r>
    </w:p>
    <w:p w:rsidR="003C2296" w:rsidRPr="0049512B" w:rsidRDefault="003C2296" w:rsidP="005F777D">
      <w:pPr>
        <w:bidi/>
        <w:jc w:val="both"/>
        <w:rPr>
          <w:rFonts w:asciiTheme="majorBidi" w:hAnsiTheme="majorBidi" w:cstheme="majorBidi"/>
          <w:b/>
          <w:bCs/>
          <w:sz w:val="24"/>
          <w:szCs w:val="24"/>
          <w:rtl/>
        </w:rPr>
      </w:pPr>
    </w:p>
    <w:p w:rsidR="003C2296" w:rsidRPr="0049512B" w:rsidRDefault="003C2296" w:rsidP="00FE55A4">
      <w:pPr>
        <w:bidi/>
        <w:spacing w:line="360" w:lineRule="auto"/>
        <w:jc w:val="both"/>
        <w:rPr>
          <w:rFonts w:asciiTheme="majorBidi" w:hAnsiTheme="majorBidi" w:cstheme="majorBidi"/>
          <w:b/>
          <w:bCs/>
          <w:sz w:val="24"/>
          <w:szCs w:val="24"/>
          <w:rtl/>
        </w:rPr>
      </w:pPr>
      <w:r w:rsidRPr="0049512B">
        <w:rPr>
          <w:rFonts w:asciiTheme="majorBidi" w:hAnsiTheme="majorBidi" w:cstheme="majorBidi"/>
          <w:sz w:val="24"/>
          <w:szCs w:val="24"/>
          <w:rtl/>
        </w:rPr>
        <w:t xml:space="preserve"> 2</w:t>
      </w:r>
      <w:r w:rsidRPr="0049512B">
        <w:rPr>
          <w:rFonts w:asciiTheme="majorBidi" w:hAnsiTheme="majorBidi" w:cstheme="majorBidi"/>
          <w:b/>
          <w:bCs/>
          <w:sz w:val="24"/>
          <w:szCs w:val="24"/>
          <w:rtl/>
        </w:rPr>
        <w:t>-6-5  حق صاحب العمل في انهاء العقد للصالح العام :</w:t>
      </w:r>
    </w:p>
    <w:p w:rsidR="003C2296" w:rsidRPr="0049512B" w:rsidRDefault="003C2296" w:rsidP="00FE55A4">
      <w:pPr>
        <w:bidi/>
        <w:spacing w:line="360" w:lineRule="auto"/>
        <w:ind w:left="900"/>
        <w:jc w:val="both"/>
        <w:rPr>
          <w:rFonts w:asciiTheme="majorBidi" w:hAnsiTheme="majorBidi" w:cstheme="majorBidi"/>
          <w:sz w:val="24"/>
          <w:szCs w:val="24"/>
          <w:rtl/>
        </w:rPr>
      </w:pPr>
      <w:r w:rsidRPr="0049512B">
        <w:rPr>
          <w:rFonts w:asciiTheme="majorBidi" w:hAnsiTheme="majorBidi" w:cstheme="majorBidi"/>
          <w:sz w:val="24"/>
          <w:szCs w:val="24"/>
          <w:rtl/>
        </w:rPr>
        <w:t>يحق لصاحب العمل ان ينهي العقد في اي وقت بما يخدم المصلحه العامة  وفقا لامر سلطة الائتلاف (المنحلة ) رقم (87) او اي قانون يحل محله ، حيث يصدر اشعارا بذلك الى مقدم الخدمة . ويعتبر الانهاء نافذا بعد مرور (</w:t>
      </w:r>
      <w:r w:rsidRPr="0049512B">
        <w:rPr>
          <w:rFonts w:asciiTheme="majorBidi" w:hAnsiTheme="majorBidi" w:cstheme="majorBidi"/>
          <w:sz w:val="24"/>
          <w:szCs w:val="24"/>
        </w:rPr>
        <w:t>28</w:t>
      </w:r>
      <w:r w:rsidRPr="0049512B">
        <w:rPr>
          <w:rFonts w:asciiTheme="majorBidi" w:hAnsiTheme="majorBidi" w:cstheme="majorBidi"/>
          <w:sz w:val="24"/>
          <w:szCs w:val="24"/>
          <w:rtl/>
        </w:rPr>
        <w:t>) يوما من بعد تاريخ تسلم مقدم الخدمة للاشعار المذكور ، أو من تاريخ اعادة ضمان حسن التنفيذ اليه من صاحب العمل ، ايهما أبعد ، الا انه لايحق لصاحب العمل ان ينهي العقد بموجب هذه " الفقرة " ليقوم بأكمال الخدمات بنفسه أو الترتيب لأكمالها من مقدم خدمة اخر,او لتفادي انهاء المقاولة من مقدم الخدمة بموجب الفقرة (2-7-1).</w:t>
      </w:r>
    </w:p>
    <w:p w:rsidR="003C2296" w:rsidRPr="0049512B" w:rsidRDefault="003C2296" w:rsidP="00FE55A4">
      <w:pPr>
        <w:bidi/>
        <w:spacing w:line="360" w:lineRule="auto"/>
        <w:ind w:left="900"/>
        <w:jc w:val="both"/>
        <w:rPr>
          <w:rFonts w:asciiTheme="majorBidi" w:hAnsiTheme="majorBidi" w:cstheme="majorBidi"/>
          <w:sz w:val="24"/>
          <w:szCs w:val="24"/>
          <w:rtl/>
        </w:rPr>
      </w:pPr>
      <w:r w:rsidRPr="0049512B">
        <w:rPr>
          <w:rFonts w:asciiTheme="majorBidi" w:hAnsiTheme="majorBidi" w:cstheme="majorBidi"/>
          <w:sz w:val="24"/>
          <w:szCs w:val="24"/>
          <w:rtl/>
        </w:rPr>
        <w:t>في حالة أنهاء العقد من صاحب العمل بموجب هذه الفقرة ، على صاحب العمل الدفع الى مقدم الخدمات عن الخدمات المنفذة بموجب العقد ، للفترة الى غاية  تاريخ أستلام مقدم الخدمات لأشعار أنهاء العقد.</w:t>
      </w:r>
    </w:p>
    <w:p w:rsidR="00ED097F" w:rsidRDefault="003C2296" w:rsidP="00F46E41">
      <w:pPr>
        <w:bidi/>
        <w:spacing w:line="360" w:lineRule="auto"/>
        <w:ind w:left="900" w:hanging="900"/>
        <w:jc w:val="both"/>
        <w:rPr>
          <w:rFonts w:asciiTheme="majorBidi" w:hAnsiTheme="majorBidi" w:cstheme="majorBidi"/>
          <w:sz w:val="24"/>
          <w:szCs w:val="24"/>
          <w:rtl/>
        </w:rPr>
      </w:pPr>
      <w:r w:rsidRPr="0049512B">
        <w:rPr>
          <w:rFonts w:asciiTheme="majorBidi" w:hAnsiTheme="majorBidi" w:cstheme="majorBidi"/>
          <w:sz w:val="24"/>
          <w:szCs w:val="24"/>
          <w:rtl/>
        </w:rPr>
        <w:t xml:space="preserve">               بعد هذا الانهاء ، يتعين على مقدم الخدمات التوقف عن العمل وازالة معداته وفقا لاحكام الفقرة(2-6-6).</w:t>
      </w:r>
    </w:p>
    <w:p w:rsidR="003C2296" w:rsidRPr="0049512B" w:rsidRDefault="003C2296" w:rsidP="00FE55A4">
      <w:pPr>
        <w:bidi/>
        <w:jc w:val="both"/>
        <w:outlineLvl w:val="1"/>
        <w:rPr>
          <w:rFonts w:asciiTheme="majorBidi" w:hAnsiTheme="majorBidi" w:cstheme="majorBidi"/>
          <w:b/>
          <w:bCs/>
          <w:sz w:val="24"/>
          <w:szCs w:val="24"/>
          <w:rtl/>
        </w:rPr>
      </w:pPr>
      <w:bookmarkStart w:id="101" w:name="_Toc463272290"/>
      <w:r w:rsidRPr="0049512B">
        <w:rPr>
          <w:rFonts w:asciiTheme="majorBidi" w:hAnsiTheme="majorBidi" w:cstheme="majorBidi"/>
          <w:b/>
          <w:bCs/>
          <w:sz w:val="24"/>
          <w:szCs w:val="24"/>
          <w:rtl/>
        </w:rPr>
        <w:t>2-7 تعليق العمل و انهاء العقد من مقدم الخدمة:</w:t>
      </w:r>
      <w:bookmarkEnd w:id="101"/>
    </w:p>
    <w:p w:rsidR="003C2296" w:rsidRPr="0049512B" w:rsidRDefault="003C2296" w:rsidP="00FE55A4">
      <w:pPr>
        <w:bidi/>
        <w:ind w:left="720" w:hanging="720"/>
        <w:jc w:val="both"/>
        <w:rPr>
          <w:rFonts w:asciiTheme="majorBidi" w:hAnsiTheme="majorBidi" w:cstheme="majorBidi"/>
          <w:b/>
          <w:bCs/>
          <w:sz w:val="24"/>
          <w:szCs w:val="24"/>
          <w:rtl/>
        </w:rPr>
      </w:pPr>
      <w:r w:rsidRPr="0049512B">
        <w:rPr>
          <w:rFonts w:asciiTheme="majorBidi" w:hAnsiTheme="majorBidi" w:cstheme="majorBidi"/>
          <w:b/>
          <w:bCs/>
          <w:sz w:val="24"/>
          <w:szCs w:val="24"/>
          <w:rtl/>
        </w:rPr>
        <w:t xml:space="preserve">2-7-1 </w:t>
      </w:r>
      <w:r w:rsidRPr="0049512B">
        <w:rPr>
          <w:rFonts w:asciiTheme="majorBidi" w:hAnsiTheme="majorBidi" w:cstheme="majorBidi"/>
          <w:sz w:val="24"/>
          <w:szCs w:val="24"/>
          <w:rtl/>
        </w:rPr>
        <w:t xml:space="preserve">يحق لمقدم الخدمة بعد أشعار صاحب العمل تحريرياً بفترة لا تقل عن  (30) يوماً أنهاء العقد في حالة حدوث أي من الحالات المشار أليها بالفقرات الثانوية (أ-د) أدناه وكما يأتي: </w:t>
      </w:r>
    </w:p>
    <w:p w:rsidR="003C2296" w:rsidRPr="0049512B" w:rsidRDefault="003C2296" w:rsidP="00FE55A4">
      <w:pPr>
        <w:bidi/>
        <w:ind w:left="1260" w:hanging="360"/>
        <w:jc w:val="both"/>
        <w:rPr>
          <w:rFonts w:asciiTheme="majorBidi" w:hAnsiTheme="majorBidi" w:cstheme="majorBidi"/>
          <w:sz w:val="24"/>
          <w:szCs w:val="24"/>
        </w:rPr>
      </w:pPr>
      <w:r w:rsidRPr="0049512B">
        <w:rPr>
          <w:rFonts w:asciiTheme="majorBidi" w:hAnsiTheme="majorBidi" w:cstheme="majorBidi"/>
          <w:sz w:val="24"/>
          <w:szCs w:val="24"/>
          <w:rtl/>
        </w:rPr>
        <w:t>أ - اذا لم يستلم مقدم الخدمة اي مبلغ استحق دفعه له بموجب شهادة دفع مرحلية خلال (</w:t>
      </w:r>
      <w:r w:rsidRPr="0049512B">
        <w:rPr>
          <w:rFonts w:asciiTheme="majorBidi" w:hAnsiTheme="majorBidi" w:cstheme="majorBidi"/>
          <w:sz w:val="24"/>
          <w:szCs w:val="24"/>
        </w:rPr>
        <w:t>42</w:t>
      </w:r>
      <w:r w:rsidRPr="0049512B">
        <w:rPr>
          <w:rFonts w:asciiTheme="majorBidi" w:hAnsiTheme="majorBidi" w:cstheme="majorBidi"/>
          <w:sz w:val="24"/>
          <w:szCs w:val="24"/>
          <w:rtl/>
        </w:rPr>
        <w:t xml:space="preserve">) يوما من  انقضاء المهلة التي يتعين على صاحب العمل الدفع خلالها بموجب احكام الفقرة (6-5) من الشروط الخاصة. </w:t>
      </w:r>
    </w:p>
    <w:p w:rsidR="003C2296" w:rsidRPr="0049512B" w:rsidRDefault="003C2296" w:rsidP="00FE55A4">
      <w:pPr>
        <w:bidi/>
        <w:ind w:left="1260" w:hanging="360"/>
        <w:jc w:val="both"/>
        <w:rPr>
          <w:rFonts w:asciiTheme="majorBidi" w:hAnsiTheme="majorBidi" w:cstheme="majorBidi"/>
          <w:sz w:val="24"/>
          <w:szCs w:val="24"/>
          <w:rtl/>
        </w:rPr>
      </w:pPr>
      <w:r w:rsidRPr="0049512B">
        <w:rPr>
          <w:rFonts w:asciiTheme="majorBidi" w:hAnsiTheme="majorBidi" w:cstheme="majorBidi"/>
          <w:sz w:val="24"/>
          <w:szCs w:val="24"/>
          <w:rtl/>
        </w:rPr>
        <w:lastRenderedPageBreak/>
        <w:t>ب - اذا اخل صاحب العمل بصورة جوهرية في اداء التزاماته بموجب العقد بصورة قد تتسبب بالتاثير المادي والمعاكس على التوازن الاقتصادي للعقد و/او على قابلية مقدم الخدمات لأداء ألتزاماته بتنفيذ العقد</w:t>
      </w:r>
      <w:r w:rsidRPr="0049512B">
        <w:rPr>
          <w:rFonts w:asciiTheme="majorBidi" w:hAnsiTheme="majorBidi" w:cstheme="majorBidi"/>
          <w:sz w:val="24"/>
          <w:szCs w:val="24"/>
        </w:rPr>
        <w:t>.</w:t>
      </w:r>
    </w:p>
    <w:p w:rsidR="003C2296" w:rsidRPr="0049512B" w:rsidRDefault="003C2296" w:rsidP="00FE55A4">
      <w:pPr>
        <w:bidi/>
        <w:ind w:left="1440" w:hanging="540"/>
        <w:jc w:val="both"/>
        <w:rPr>
          <w:rFonts w:asciiTheme="majorBidi" w:hAnsiTheme="majorBidi" w:cstheme="majorBidi"/>
          <w:sz w:val="24"/>
          <w:szCs w:val="24"/>
          <w:rtl/>
        </w:rPr>
      </w:pPr>
      <w:r w:rsidRPr="0049512B">
        <w:rPr>
          <w:rFonts w:asciiTheme="majorBidi" w:hAnsiTheme="majorBidi" w:cstheme="majorBidi"/>
          <w:sz w:val="24"/>
          <w:szCs w:val="24"/>
          <w:rtl/>
        </w:rPr>
        <w:t xml:space="preserve">ج - اذا حدث تعليق مطول للعمل ، مما يؤثر على أداء الخدمات بكاملها. </w:t>
      </w:r>
    </w:p>
    <w:p w:rsidR="003C2296" w:rsidRPr="0049512B" w:rsidRDefault="003C2296" w:rsidP="00FE55A4">
      <w:pPr>
        <w:bidi/>
        <w:ind w:left="1260" w:hanging="1260"/>
        <w:jc w:val="lowKashida"/>
        <w:rPr>
          <w:rFonts w:asciiTheme="majorBidi" w:hAnsiTheme="majorBidi" w:cstheme="majorBidi"/>
          <w:sz w:val="24"/>
          <w:szCs w:val="24"/>
          <w:rtl/>
        </w:rPr>
      </w:pPr>
      <w:r w:rsidRPr="0049512B">
        <w:rPr>
          <w:rFonts w:asciiTheme="majorBidi" w:hAnsiTheme="majorBidi" w:cstheme="majorBidi"/>
          <w:sz w:val="24"/>
          <w:szCs w:val="24"/>
          <w:rtl/>
        </w:rPr>
        <w:t xml:space="preserve">                  ففي اي من هذه الحوادث او الظروف ، يمكن لمقدم الخدمات بعد اشعار صاحب العمل خطيا مدة (15) يوما ، ان ينهي العقد.  </w:t>
      </w:r>
    </w:p>
    <w:p w:rsidR="003C2296" w:rsidRPr="0049512B" w:rsidRDefault="003C2296" w:rsidP="00FE55A4">
      <w:pPr>
        <w:bidi/>
        <w:ind w:left="900"/>
        <w:jc w:val="lowKashida"/>
        <w:rPr>
          <w:rFonts w:asciiTheme="majorBidi" w:hAnsiTheme="majorBidi" w:cstheme="majorBidi"/>
          <w:sz w:val="24"/>
          <w:szCs w:val="24"/>
          <w:rtl/>
        </w:rPr>
      </w:pPr>
      <w:r w:rsidRPr="0049512B">
        <w:rPr>
          <w:rFonts w:asciiTheme="majorBidi" w:hAnsiTheme="majorBidi" w:cstheme="majorBidi"/>
          <w:sz w:val="24"/>
          <w:szCs w:val="24"/>
          <w:rtl/>
        </w:rPr>
        <w:t xml:space="preserve"> ان اختيار مقدم الخدمات لانهاء العقد يجب ان لا يضر باية حقوق اخرى تتحقق له بموجب العقد او لغير ذلك من الاسباب .</w:t>
      </w:r>
    </w:p>
    <w:p w:rsidR="003C2296" w:rsidRPr="0049512B" w:rsidRDefault="003C2296" w:rsidP="00FE55A4">
      <w:pPr>
        <w:bidi/>
        <w:ind w:left="900" w:hanging="900"/>
        <w:jc w:val="both"/>
        <w:rPr>
          <w:rFonts w:asciiTheme="majorBidi" w:hAnsiTheme="majorBidi" w:cstheme="majorBidi"/>
          <w:b/>
          <w:bCs/>
          <w:sz w:val="24"/>
          <w:szCs w:val="24"/>
        </w:rPr>
      </w:pPr>
      <w:r w:rsidRPr="0049512B">
        <w:rPr>
          <w:rFonts w:asciiTheme="majorBidi" w:hAnsiTheme="majorBidi" w:cstheme="majorBidi"/>
          <w:b/>
          <w:bCs/>
          <w:sz w:val="24"/>
          <w:szCs w:val="24"/>
          <w:rtl/>
        </w:rPr>
        <w:t xml:space="preserve">2-7-2 توقف خدمات مقدم الخدمات واخراج معداته من الموقع:                </w:t>
      </w:r>
    </w:p>
    <w:p w:rsidR="003C2296" w:rsidRPr="0049512B" w:rsidRDefault="003C2296" w:rsidP="00FE55A4">
      <w:pPr>
        <w:bidi/>
        <w:ind w:left="900"/>
        <w:jc w:val="lowKashida"/>
        <w:rPr>
          <w:rFonts w:asciiTheme="majorBidi" w:hAnsiTheme="majorBidi" w:cstheme="majorBidi"/>
          <w:sz w:val="24"/>
          <w:szCs w:val="24"/>
          <w:rtl/>
        </w:rPr>
      </w:pPr>
      <w:r w:rsidRPr="0049512B">
        <w:rPr>
          <w:rFonts w:asciiTheme="majorBidi" w:hAnsiTheme="majorBidi" w:cstheme="majorBidi"/>
          <w:sz w:val="24"/>
          <w:szCs w:val="24"/>
          <w:rtl/>
        </w:rPr>
        <w:t xml:space="preserve">بعد ان يصبح اي من الاشعارات المتعلقة بانهاء العقد من صاحب العمل بما يخدم مصلحته بموجب احكام الفقرة (2-6-5) ، او بالانهاء الاختياري المترتب على حصول قوة قاهرة بموجب احكام الفقرة (2-5-6) ، نافذا ، فانه يتعين على مقدم الخدمات ان يباشر على الفور بما يأتي : </w:t>
      </w:r>
    </w:p>
    <w:p w:rsidR="003C2296" w:rsidRPr="0049512B" w:rsidRDefault="003C2296" w:rsidP="00FE55A4">
      <w:pPr>
        <w:bidi/>
        <w:ind w:left="1440" w:hanging="540"/>
        <w:jc w:val="both"/>
        <w:rPr>
          <w:rFonts w:asciiTheme="majorBidi" w:hAnsiTheme="majorBidi" w:cstheme="majorBidi"/>
          <w:sz w:val="24"/>
          <w:szCs w:val="24"/>
          <w:rtl/>
        </w:rPr>
      </w:pPr>
      <w:r w:rsidRPr="0049512B">
        <w:rPr>
          <w:rFonts w:asciiTheme="majorBidi" w:hAnsiTheme="majorBidi" w:cstheme="majorBidi"/>
          <w:sz w:val="24"/>
          <w:szCs w:val="24"/>
          <w:rtl/>
        </w:rPr>
        <w:t>أ- التوقف عن أداء أية خدمات ، الا اذا كان أداء مثل هذه الخدمات قد صدرت تعليمات بشانه من صاحب العمل لغرض حماية الاشخاص او الممتلكات او لسلامة الخدمات .</w:t>
      </w:r>
    </w:p>
    <w:p w:rsidR="003C2296" w:rsidRPr="0049512B" w:rsidRDefault="003C2296" w:rsidP="00FE55A4">
      <w:pPr>
        <w:bidi/>
        <w:ind w:left="1440" w:hanging="540"/>
        <w:jc w:val="both"/>
        <w:rPr>
          <w:rFonts w:asciiTheme="majorBidi" w:hAnsiTheme="majorBidi" w:cstheme="majorBidi"/>
          <w:sz w:val="24"/>
          <w:szCs w:val="24"/>
        </w:rPr>
      </w:pPr>
      <w:r w:rsidRPr="0049512B">
        <w:rPr>
          <w:rFonts w:asciiTheme="majorBidi" w:hAnsiTheme="majorBidi" w:cstheme="majorBidi"/>
          <w:sz w:val="24"/>
          <w:szCs w:val="24"/>
          <w:rtl/>
        </w:rPr>
        <w:t xml:space="preserve">ب-ان يسلم وثائق مقدم الخدمات ( والوثائق المتعلقة بالعقد) والتجهيزات الآلية و المواد الاخرى التي تم الدفع له مقابلها . </w:t>
      </w:r>
    </w:p>
    <w:p w:rsidR="00F46E41" w:rsidRPr="0049512B" w:rsidRDefault="003C2296" w:rsidP="00872773">
      <w:pPr>
        <w:bidi/>
        <w:ind w:left="1440" w:hanging="540"/>
        <w:jc w:val="both"/>
        <w:rPr>
          <w:rFonts w:asciiTheme="majorBidi" w:hAnsiTheme="majorBidi" w:cstheme="majorBidi"/>
          <w:sz w:val="24"/>
          <w:szCs w:val="24"/>
          <w:rtl/>
        </w:rPr>
      </w:pPr>
      <w:r w:rsidRPr="0049512B">
        <w:rPr>
          <w:rFonts w:asciiTheme="majorBidi" w:hAnsiTheme="majorBidi" w:cstheme="majorBidi"/>
          <w:sz w:val="24"/>
          <w:szCs w:val="24"/>
          <w:rtl/>
        </w:rPr>
        <w:t xml:space="preserve">ج- ان يزيل كل المعدات والمستلزمات الاخرى من الموقع ، باستثناء ما يلزم منها لامور الســـــــلامة ، وان يغادر الموقع. </w:t>
      </w: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2-7-3 الدفع عند انهاء العقد :</w:t>
      </w:r>
    </w:p>
    <w:p w:rsidR="003C2296" w:rsidRPr="0049512B" w:rsidRDefault="003C2296" w:rsidP="00FE55A4">
      <w:pPr>
        <w:bidi/>
        <w:ind w:left="900"/>
        <w:jc w:val="lowKashida"/>
        <w:rPr>
          <w:rFonts w:asciiTheme="majorBidi" w:hAnsiTheme="majorBidi" w:cstheme="majorBidi"/>
          <w:sz w:val="24"/>
          <w:szCs w:val="24"/>
          <w:rtl/>
        </w:rPr>
      </w:pPr>
      <w:r w:rsidRPr="0049512B">
        <w:rPr>
          <w:rFonts w:asciiTheme="majorBidi" w:hAnsiTheme="majorBidi" w:cstheme="majorBidi"/>
          <w:sz w:val="24"/>
          <w:szCs w:val="24"/>
          <w:rtl/>
        </w:rPr>
        <w:t>يتعين على صاحب العمل ، بعد ان يكون الاشعار الصادر بانهاء العقد بموجب الفقرة    (2-7-1) قد اصبح نافذا ، ان يقوم بما يأتي :</w:t>
      </w:r>
    </w:p>
    <w:p w:rsidR="003C2296" w:rsidRPr="0049512B" w:rsidRDefault="003C2296" w:rsidP="00FE55A4">
      <w:pPr>
        <w:bidi/>
        <w:ind w:left="1440" w:hanging="540"/>
        <w:jc w:val="both"/>
        <w:rPr>
          <w:rFonts w:asciiTheme="majorBidi" w:hAnsiTheme="majorBidi" w:cstheme="majorBidi"/>
          <w:sz w:val="24"/>
          <w:szCs w:val="24"/>
          <w:rtl/>
        </w:rPr>
      </w:pPr>
      <w:r w:rsidRPr="0049512B">
        <w:rPr>
          <w:rFonts w:asciiTheme="majorBidi" w:hAnsiTheme="majorBidi" w:cstheme="majorBidi"/>
          <w:sz w:val="24"/>
          <w:szCs w:val="24"/>
          <w:rtl/>
        </w:rPr>
        <w:t>أ- اعادة ضمان حسن الاداء الى مقدم الخدمة .</w:t>
      </w:r>
    </w:p>
    <w:p w:rsidR="003C2296" w:rsidRPr="0049512B" w:rsidRDefault="003C2296" w:rsidP="00FE55A4">
      <w:pPr>
        <w:bidi/>
        <w:ind w:left="1440" w:hanging="540"/>
        <w:jc w:val="both"/>
        <w:rPr>
          <w:rFonts w:asciiTheme="majorBidi" w:hAnsiTheme="majorBidi" w:cstheme="majorBidi"/>
          <w:sz w:val="24"/>
          <w:szCs w:val="24"/>
        </w:rPr>
      </w:pPr>
      <w:r w:rsidRPr="0049512B">
        <w:rPr>
          <w:rFonts w:asciiTheme="majorBidi" w:hAnsiTheme="majorBidi" w:cstheme="majorBidi"/>
          <w:sz w:val="24"/>
          <w:szCs w:val="24"/>
          <w:rtl/>
        </w:rPr>
        <w:t xml:space="preserve">ب- ان يدفع استحقاقات مقدم الخدمات حسب احكام الفقرة (2-5-6) </w:t>
      </w:r>
      <w:r w:rsidRPr="0049512B">
        <w:rPr>
          <w:rFonts w:asciiTheme="majorBidi" w:hAnsiTheme="majorBidi" w:cstheme="majorBidi"/>
          <w:sz w:val="24"/>
          <w:szCs w:val="24"/>
        </w:rPr>
        <w:t>.</w:t>
      </w:r>
    </w:p>
    <w:p w:rsidR="005F777D" w:rsidRPr="0049512B" w:rsidRDefault="003C2296" w:rsidP="00BE6913">
      <w:pPr>
        <w:bidi/>
        <w:ind w:left="1440" w:hanging="540"/>
        <w:jc w:val="both"/>
        <w:rPr>
          <w:rFonts w:asciiTheme="majorBidi" w:hAnsiTheme="majorBidi" w:cstheme="majorBidi"/>
          <w:sz w:val="24"/>
          <w:szCs w:val="24"/>
          <w:rtl/>
        </w:rPr>
      </w:pPr>
      <w:r w:rsidRPr="0049512B">
        <w:rPr>
          <w:rFonts w:asciiTheme="majorBidi" w:hAnsiTheme="majorBidi" w:cstheme="majorBidi"/>
          <w:sz w:val="24"/>
          <w:szCs w:val="24"/>
          <w:rtl/>
        </w:rPr>
        <w:t>ج- ان يدفع لمقدم الخدمات المبالغ الناجمة عن اي ضرر او خسارة اخرى تكبدها مقدم الخدمات نتيجة لهذا الانهاء.</w:t>
      </w:r>
    </w:p>
    <w:p w:rsidR="00580DF0" w:rsidRPr="0049512B" w:rsidRDefault="00580DF0" w:rsidP="00580DF0">
      <w:pPr>
        <w:bidi/>
        <w:ind w:left="1440" w:hanging="540"/>
        <w:jc w:val="both"/>
        <w:rPr>
          <w:rFonts w:asciiTheme="majorBidi" w:hAnsiTheme="majorBidi" w:cstheme="majorBidi"/>
          <w:sz w:val="24"/>
          <w:szCs w:val="24"/>
        </w:rPr>
      </w:pPr>
    </w:p>
    <w:p w:rsidR="003C2296" w:rsidRPr="0049512B" w:rsidRDefault="003C2296" w:rsidP="00FE55A4">
      <w:pPr>
        <w:bidi/>
        <w:jc w:val="center"/>
        <w:outlineLvl w:val="0"/>
        <w:rPr>
          <w:rFonts w:asciiTheme="majorBidi" w:hAnsiTheme="majorBidi" w:cstheme="majorBidi"/>
          <w:b/>
          <w:bCs/>
          <w:sz w:val="24"/>
          <w:szCs w:val="24"/>
          <w:rtl/>
        </w:rPr>
      </w:pPr>
      <w:bookmarkStart w:id="102" w:name="_Toc463272291"/>
      <w:r w:rsidRPr="0049512B">
        <w:rPr>
          <w:rFonts w:asciiTheme="majorBidi" w:hAnsiTheme="majorBidi" w:cstheme="majorBidi"/>
          <w:b/>
          <w:bCs/>
          <w:sz w:val="24"/>
          <w:szCs w:val="24"/>
          <w:rtl/>
        </w:rPr>
        <w:t>3</w:t>
      </w:r>
      <w:r w:rsidRPr="0049512B">
        <w:rPr>
          <w:rFonts w:asciiTheme="majorBidi" w:hAnsiTheme="majorBidi" w:cstheme="majorBidi"/>
          <w:b/>
          <w:bCs/>
          <w:sz w:val="24"/>
          <w:szCs w:val="24"/>
          <w:u w:val="single"/>
          <w:rtl/>
        </w:rPr>
        <w:t>- ألتزامات مقدم الخدمة</w:t>
      </w:r>
      <w:bookmarkEnd w:id="102"/>
    </w:p>
    <w:p w:rsidR="003C2296" w:rsidRPr="0049512B" w:rsidRDefault="003C2296" w:rsidP="00FE55A4">
      <w:pPr>
        <w:bidi/>
        <w:jc w:val="both"/>
        <w:outlineLvl w:val="1"/>
        <w:rPr>
          <w:rFonts w:asciiTheme="majorBidi" w:hAnsiTheme="majorBidi" w:cstheme="majorBidi"/>
          <w:b/>
          <w:bCs/>
          <w:sz w:val="24"/>
          <w:szCs w:val="24"/>
          <w:rtl/>
        </w:rPr>
      </w:pPr>
      <w:bookmarkStart w:id="103" w:name="_Toc463272292"/>
      <w:r w:rsidRPr="0049512B">
        <w:rPr>
          <w:rFonts w:asciiTheme="majorBidi" w:hAnsiTheme="majorBidi" w:cstheme="majorBidi"/>
          <w:b/>
          <w:bCs/>
          <w:sz w:val="24"/>
          <w:szCs w:val="24"/>
          <w:rtl/>
        </w:rPr>
        <w:t>3-1 احكام عامة:</w:t>
      </w:r>
      <w:bookmarkEnd w:id="103"/>
    </w:p>
    <w:p w:rsidR="003C2296" w:rsidRPr="0049512B" w:rsidRDefault="003C2296" w:rsidP="00F46E41">
      <w:pPr>
        <w:bidi/>
        <w:ind w:left="360"/>
        <w:jc w:val="both"/>
        <w:rPr>
          <w:rFonts w:asciiTheme="majorBidi" w:hAnsiTheme="majorBidi" w:cstheme="majorBidi"/>
          <w:sz w:val="24"/>
          <w:szCs w:val="24"/>
          <w:rtl/>
        </w:rPr>
      </w:pPr>
      <w:r w:rsidRPr="0049512B">
        <w:rPr>
          <w:rFonts w:asciiTheme="majorBidi" w:hAnsiTheme="majorBidi" w:cstheme="majorBidi"/>
          <w:sz w:val="24"/>
          <w:szCs w:val="24"/>
          <w:rtl/>
        </w:rPr>
        <w:t>يقوم مقدم الخدمات بـتأدية الخدمات و الإيفاء بإلتزاماته بكل إهتمام وكفاءة و إقتصاد و بموجب التقنيات و الممارسات المهنية المقبولة عموماً ، إضافة الى مراقبة و تطبيق الممارسات الإدارية الحكيمة , و إستخدام التقنيات المتطورة والطرق الآمنة . يتعين على مقدم الخدمات التصرف فيما يتعلق بأي شأن في هذا العقد أو بإلخدمات ، كناصح وفي لصاحب العمل و العمل بكل الأوقات على حفظ  و دعم مصالحه الشرعية في اي تعامل مع المقاولين</w:t>
      </w:r>
      <w:r w:rsidR="00F46E41">
        <w:rPr>
          <w:rFonts w:asciiTheme="majorBidi" w:hAnsiTheme="majorBidi" w:cstheme="majorBidi"/>
          <w:sz w:val="24"/>
          <w:szCs w:val="24"/>
          <w:rtl/>
        </w:rPr>
        <w:t xml:space="preserve"> الثانويين أو الأطراف الثالثة .</w:t>
      </w:r>
    </w:p>
    <w:p w:rsidR="003C2296" w:rsidRPr="0049512B" w:rsidRDefault="003C2296" w:rsidP="00F46E41">
      <w:pPr>
        <w:bidi/>
        <w:ind w:left="360"/>
        <w:jc w:val="both"/>
        <w:rPr>
          <w:rFonts w:asciiTheme="majorBidi" w:hAnsiTheme="majorBidi" w:cstheme="majorBidi"/>
          <w:sz w:val="24"/>
          <w:szCs w:val="24"/>
          <w:rtl/>
        </w:rPr>
      </w:pPr>
      <w:r w:rsidRPr="0049512B">
        <w:rPr>
          <w:rFonts w:asciiTheme="majorBidi" w:hAnsiTheme="majorBidi" w:cstheme="majorBidi"/>
          <w:sz w:val="24"/>
          <w:szCs w:val="24"/>
          <w:rtl/>
        </w:rPr>
        <w:lastRenderedPageBreak/>
        <w:t>يتعين أن يكون مستخدمو مقدم الخدمات ذوي مواصفات مرضية و مؤهلين بصورة جيدة و ذوي خبرة في مجال عملهم أو إختصاصاتهم. يحق لصاحب العمل طلب تنحية أو ( العمل على تنحية ) أي شخص مستخدم للمهمة بما فيهم مقاوليه الثانويين ،ع</w:t>
      </w:r>
      <w:r w:rsidR="00F46E41">
        <w:rPr>
          <w:rFonts w:asciiTheme="majorBidi" w:hAnsiTheme="majorBidi" w:cstheme="majorBidi"/>
          <w:sz w:val="24"/>
          <w:szCs w:val="24"/>
          <w:rtl/>
        </w:rPr>
        <w:t>ند إمكانية تطبيق ذلك ، و الذي :</w:t>
      </w:r>
    </w:p>
    <w:p w:rsidR="003C2296" w:rsidRPr="0049512B" w:rsidRDefault="003C2296" w:rsidP="00FE55A4">
      <w:pPr>
        <w:bidi/>
        <w:ind w:left="1440" w:hanging="1080"/>
        <w:jc w:val="both"/>
        <w:rPr>
          <w:rFonts w:asciiTheme="majorBidi" w:hAnsiTheme="majorBidi" w:cstheme="majorBidi"/>
          <w:sz w:val="24"/>
          <w:szCs w:val="24"/>
          <w:rtl/>
        </w:rPr>
      </w:pPr>
      <w:r w:rsidRPr="0049512B">
        <w:rPr>
          <w:rFonts w:asciiTheme="majorBidi" w:hAnsiTheme="majorBidi" w:cstheme="majorBidi"/>
          <w:sz w:val="24"/>
          <w:szCs w:val="24"/>
          <w:rtl/>
        </w:rPr>
        <w:t xml:space="preserve">(أ)    يصر على ممارسة سؤ التصرف أوعدم الإهتمام. </w:t>
      </w:r>
    </w:p>
    <w:p w:rsidR="003C2296" w:rsidRPr="0049512B" w:rsidRDefault="003C2296" w:rsidP="00FE55A4">
      <w:pPr>
        <w:bidi/>
        <w:ind w:left="1800" w:hanging="1440"/>
        <w:jc w:val="lowKashida"/>
        <w:rPr>
          <w:rFonts w:asciiTheme="majorBidi" w:hAnsiTheme="majorBidi" w:cstheme="majorBidi"/>
          <w:sz w:val="24"/>
          <w:szCs w:val="24"/>
          <w:rtl/>
        </w:rPr>
      </w:pPr>
      <w:r w:rsidRPr="0049512B">
        <w:rPr>
          <w:rFonts w:asciiTheme="majorBidi" w:hAnsiTheme="majorBidi" w:cstheme="majorBidi"/>
          <w:sz w:val="24"/>
          <w:szCs w:val="24"/>
          <w:rtl/>
        </w:rPr>
        <w:t>(ب)   يؤدي الواجبات بصورة غير كفوءة او بإهمال.</w:t>
      </w:r>
    </w:p>
    <w:p w:rsidR="003C2296" w:rsidRPr="0049512B" w:rsidRDefault="003C2296" w:rsidP="00FE55A4">
      <w:pPr>
        <w:bidi/>
        <w:ind w:left="1800" w:hanging="1440"/>
        <w:jc w:val="lowKashida"/>
        <w:rPr>
          <w:rFonts w:asciiTheme="majorBidi" w:hAnsiTheme="majorBidi" w:cstheme="majorBidi"/>
          <w:sz w:val="24"/>
          <w:szCs w:val="24"/>
          <w:rtl/>
        </w:rPr>
      </w:pPr>
      <w:r w:rsidRPr="0049512B">
        <w:rPr>
          <w:rFonts w:asciiTheme="majorBidi" w:hAnsiTheme="majorBidi" w:cstheme="majorBidi"/>
          <w:sz w:val="24"/>
          <w:szCs w:val="24"/>
          <w:rtl/>
        </w:rPr>
        <w:t>(ج)   يفشل بإدائه بما يتوافق مع أي من احكام العقد.</w:t>
      </w:r>
    </w:p>
    <w:p w:rsidR="003C2296" w:rsidRDefault="003C2296" w:rsidP="0049512B">
      <w:pPr>
        <w:bidi/>
        <w:ind w:left="1800" w:hanging="1440"/>
        <w:jc w:val="lowKashida"/>
        <w:rPr>
          <w:rFonts w:asciiTheme="majorBidi" w:hAnsiTheme="majorBidi" w:cstheme="majorBidi"/>
          <w:sz w:val="24"/>
          <w:szCs w:val="24"/>
          <w:rtl/>
        </w:rPr>
      </w:pPr>
      <w:r w:rsidRPr="0049512B">
        <w:rPr>
          <w:rFonts w:asciiTheme="majorBidi" w:hAnsiTheme="majorBidi" w:cstheme="majorBidi"/>
          <w:sz w:val="24"/>
          <w:szCs w:val="24"/>
          <w:rtl/>
        </w:rPr>
        <w:t>(د)   يصرعلى انتهاج أي سلوك مضر بالسلامة أو الصحة أو المحافظة على البيئة .</w:t>
      </w:r>
    </w:p>
    <w:p w:rsidR="0049512B" w:rsidRPr="0049512B" w:rsidRDefault="0049512B" w:rsidP="0049512B">
      <w:pPr>
        <w:bidi/>
        <w:ind w:left="1800" w:hanging="1440"/>
        <w:jc w:val="lowKashida"/>
        <w:rPr>
          <w:rFonts w:asciiTheme="majorBidi" w:hAnsiTheme="majorBidi" w:cstheme="majorBidi"/>
          <w:sz w:val="24"/>
          <w:szCs w:val="24"/>
          <w:rtl/>
        </w:rPr>
      </w:pPr>
    </w:p>
    <w:p w:rsidR="003C2296" w:rsidRPr="0049512B" w:rsidRDefault="003C2296" w:rsidP="00FE55A4">
      <w:pPr>
        <w:bidi/>
        <w:jc w:val="both"/>
        <w:outlineLvl w:val="1"/>
        <w:rPr>
          <w:rFonts w:asciiTheme="majorBidi" w:hAnsiTheme="majorBidi" w:cstheme="majorBidi"/>
          <w:sz w:val="24"/>
          <w:szCs w:val="24"/>
          <w:rtl/>
        </w:rPr>
      </w:pPr>
      <w:bookmarkStart w:id="104" w:name="_Toc463272293"/>
      <w:r w:rsidRPr="0049512B">
        <w:rPr>
          <w:rFonts w:asciiTheme="majorBidi" w:hAnsiTheme="majorBidi" w:cstheme="majorBidi"/>
          <w:b/>
          <w:bCs/>
          <w:sz w:val="24"/>
          <w:szCs w:val="24"/>
          <w:rtl/>
        </w:rPr>
        <w:t>3-2 تضارب المصالح</w:t>
      </w:r>
      <w:r w:rsidRPr="0049512B">
        <w:rPr>
          <w:rFonts w:asciiTheme="majorBidi" w:hAnsiTheme="majorBidi" w:cstheme="majorBidi"/>
          <w:sz w:val="24"/>
          <w:szCs w:val="24"/>
          <w:rtl/>
        </w:rPr>
        <w:t>:</w:t>
      </w:r>
      <w:bookmarkEnd w:id="104"/>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 xml:space="preserve">3-2-1 عدم أستفادة مقدم الخدمة من العمولات والخصومات: </w:t>
      </w:r>
    </w:p>
    <w:p w:rsidR="003C2296" w:rsidRPr="0049512B" w:rsidRDefault="003C2296" w:rsidP="00FE55A4">
      <w:pPr>
        <w:bidi/>
        <w:ind w:left="1260"/>
        <w:jc w:val="both"/>
        <w:rPr>
          <w:rFonts w:asciiTheme="majorBidi" w:hAnsiTheme="majorBidi" w:cstheme="majorBidi"/>
          <w:sz w:val="24"/>
          <w:szCs w:val="24"/>
        </w:rPr>
      </w:pPr>
      <w:r w:rsidRPr="0049512B">
        <w:rPr>
          <w:rFonts w:asciiTheme="majorBidi" w:hAnsiTheme="majorBidi" w:cstheme="majorBidi"/>
          <w:sz w:val="24"/>
          <w:szCs w:val="24"/>
          <w:rtl/>
        </w:rPr>
        <w:t>أن المستحقات لمقدم الخدمة المشار أليها بالمادة (6) تتكون من المستحقات المحددة بالعقد والخدمات حصراً ويتعين على مقدم الخدمة عدم قبول على سبيل الأستفادة الشخصية أية عمولات تجارية أو خصومات أو دفعات مماثلة مستحقة عن تأدية تلك الخدمات بموجب العقد أو عن أنهاء ألتزاماته بموجب العقد, وعلى مقدم الخدمة بذل جهده لضمان عدم قيام عامليه وأي مقاول ثانوي أو وكيل من أستلامهم لأية مستحقات أضافية مماثلة.</w:t>
      </w:r>
    </w:p>
    <w:p w:rsidR="0049512B" w:rsidRPr="0049512B" w:rsidRDefault="0049512B" w:rsidP="00ED097F">
      <w:pPr>
        <w:bidi/>
        <w:jc w:val="both"/>
        <w:rPr>
          <w:rFonts w:asciiTheme="majorBidi" w:hAnsiTheme="majorBidi" w:cstheme="majorBidi"/>
          <w:sz w:val="24"/>
          <w:szCs w:val="24"/>
          <w:rtl/>
        </w:rPr>
      </w:pP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3-2-2 عدم الأستفادة من المشروع من قبل مقدم الخدمة او منتسبيه:</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 xml:space="preserve">على مقدم الخدمة أن يعي بأنه أو أي من مقاوليه الثانويين أو منتسبيهم سيعتبر غير مؤهل للأشتراك في أية مناقصة لتجهيز المواد أو تنفيذ الأشغال أو تقديم الخدمة (عدا تلك الخدمات التي من ألتزاماته أو تمديد لها)  ناجمة عن او متعلقة بالخدمة التي يقدمها طوال فترة تنفيذها او بعد أنتهائها. </w:t>
      </w: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 xml:space="preserve">3-2-3 فعاليات تضارب المصالح: </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 xml:space="preserve">يجب عدم قيام مقدم الخدمة أو أي من مقاولية الثانويين أو منتسبيهم بصورة مباشرة أو عدم مباشرة بأي من الفعاليات الأتية: </w:t>
      </w:r>
    </w:p>
    <w:p w:rsidR="003C2296" w:rsidRPr="0049512B" w:rsidRDefault="003C2296" w:rsidP="00CD0CD3">
      <w:pPr>
        <w:numPr>
          <w:ilvl w:val="0"/>
          <w:numId w:val="18"/>
        </w:numPr>
        <w:bidi/>
        <w:spacing w:after="0" w:line="240" w:lineRule="auto"/>
        <w:jc w:val="both"/>
        <w:rPr>
          <w:rFonts w:asciiTheme="majorBidi" w:hAnsiTheme="majorBidi" w:cstheme="majorBidi"/>
          <w:sz w:val="24"/>
          <w:szCs w:val="24"/>
          <w:rtl/>
        </w:rPr>
      </w:pPr>
      <w:r w:rsidRPr="0049512B">
        <w:rPr>
          <w:rFonts w:asciiTheme="majorBidi" w:hAnsiTheme="majorBidi" w:cstheme="majorBidi"/>
          <w:sz w:val="24"/>
          <w:szCs w:val="24"/>
          <w:rtl/>
        </w:rPr>
        <w:t xml:space="preserve">أية أعمال تجارية أو خدمات متخصصة في دولة صاحب العمل قد تتعارض مع الخدمات المعهده اليه بموجب هذا العقد خلال فترة تنفيذه لهذا العقد. </w:t>
      </w:r>
    </w:p>
    <w:p w:rsidR="003C2296" w:rsidRPr="0049512B" w:rsidRDefault="003C2296" w:rsidP="00CD0CD3">
      <w:pPr>
        <w:numPr>
          <w:ilvl w:val="0"/>
          <w:numId w:val="18"/>
        </w:numPr>
        <w:bidi/>
        <w:spacing w:after="0" w:line="240" w:lineRule="auto"/>
        <w:jc w:val="both"/>
        <w:rPr>
          <w:rFonts w:asciiTheme="majorBidi" w:hAnsiTheme="majorBidi" w:cstheme="majorBidi"/>
          <w:sz w:val="24"/>
          <w:szCs w:val="24"/>
        </w:rPr>
      </w:pPr>
      <w:r w:rsidRPr="0049512B">
        <w:rPr>
          <w:rFonts w:asciiTheme="majorBidi" w:hAnsiTheme="majorBidi" w:cstheme="majorBidi"/>
          <w:sz w:val="24"/>
          <w:szCs w:val="24"/>
          <w:rtl/>
        </w:rPr>
        <w:t xml:space="preserve">أستخدام موظفين حكوميين خلال فترة عملهم الرسمي أو خلال تمتعهم بأجازة لأداء أي مهام بموجب هذا العقد. </w:t>
      </w:r>
    </w:p>
    <w:p w:rsidR="003C2296" w:rsidRDefault="003C2296" w:rsidP="00ED097F">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ج- أي فعاليات أخرى مشار اليها في الشروط الخ</w:t>
      </w:r>
      <w:r w:rsidR="00ED097F">
        <w:rPr>
          <w:rFonts w:asciiTheme="majorBidi" w:hAnsiTheme="majorBidi" w:cstheme="majorBidi"/>
          <w:sz w:val="24"/>
          <w:szCs w:val="24"/>
          <w:rtl/>
        </w:rPr>
        <w:t>اصة بالعقد بعد أنجاز هذا العقد.</w:t>
      </w:r>
    </w:p>
    <w:p w:rsidR="00B953A9" w:rsidRDefault="00B953A9" w:rsidP="00B953A9">
      <w:pPr>
        <w:bidi/>
        <w:ind w:left="1260"/>
        <w:jc w:val="both"/>
        <w:rPr>
          <w:rFonts w:asciiTheme="majorBidi" w:hAnsiTheme="majorBidi" w:cstheme="majorBidi"/>
          <w:sz w:val="24"/>
          <w:szCs w:val="24"/>
          <w:rtl/>
        </w:rPr>
      </w:pPr>
    </w:p>
    <w:p w:rsidR="00B953A9" w:rsidRPr="0049512B" w:rsidRDefault="00B953A9" w:rsidP="00B953A9">
      <w:pPr>
        <w:bidi/>
        <w:ind w:left="1260"/>
        <w:jc w:val="both"/>
        <w:rPr>
          <w:rFonts w:asciiTheme="majorBidi" w:hAnsiTheme="majorBidi" w:cstheme="majorBidi"/>
          <w:sz w:val="24"/>
          <w:szCs w:val="24"/>
          <w:rtl/>
        </w:rPr>
      </w:pPr>
    </w:p>
    <w:p w:rsidR="003C2296" w:rsidRPr="0049512B" w:rsidRDefault="003C2296" w:rsidP="00FE55A4">
      <w:pPr>
        <w:bidi/>
        <w:jc w:val="both"/>
        <w:outlineLvl w:val="1"/>
        <w:rPr>
          <w:rFonts w:asciiTheme="majorBidi" w:hAnsiTheme="majorBidi" w:cstheme="majorBidi"/>
          <w:b/>
          <w:bCs/>
          <w:sz w:val="24"/>
          <w:szCs w:val="24"/>
          <w:rtl/>
        </w:rPr>
      </w:pPr>
      <w:bookmarkStart w:id="105" w:name="_Toc463272294"/>
      <w:r w:rsidRPr="0049512B">
        <w:rPr>
          <w:rFonts w:asciiTheme="majorBidi" w:hAnsiTheme="majorBidi" w:cstheme="majorBidi"/>
          <w:b/>
          <w:bCs/>
          <w:sz w:val="24"/>
          <w:szCs w:val="24"/>
          <w:rtl/>
        </w:rPr>
        <w:lastRenderedPageBreak/>
        <w:t>3-3 السرية:</w:t>
      </w:r>
      <w:bookmarkEnd w:id="105"/>
    </w:p>
    <w:p w:rsidR="003C2296" w:rsidRPr="0049512B" w:rsidRDefault="003C2296" w:rsidP="00FE55A4">
      <w:pPr>
        <w:bidi/>
        <w:jc w:val="both"/>
        <w:rPr>
          <w:rFonts w:asciiTheme="majorBidi" w:hAnsiTheme="majorBidi" w:cstheme="majorBidi"/>
          <w:b/>
          <w:bCs/>
          <w:sz w:val="24"/>
          <w:szCs w:val="24"/>
          <w:rtl/>
          <w:lang w:bidi="ar-IQ"/>
        </w:rPr>
      </w:pPr>
      <w:r w:rsidRPr="0049512B">
        <w:rPr>
          <w:rFonts w:asciiTheme="majorBidi" w:hAnsiTheme="majorBidi" w:cstheme="majorBidi"/>
          <w:b/>
          <w:bCs/>
          <w:sz w:val="24"/>
          <w:szCs w:val="24"/>
          <w:rtl/>
        </w:rPr>
        <w:t>3-3-1 الحصول على المعلومات ( بشكل مطبوعات أو نسخ الكترونية):</w:t>
      </w:r>
    </w:p>
    <w:p w:rsidR="00ED097F" w:rsidRDefault="003C2296" w:rsidP="00F46E41">
      <w:pPr>
        <w:bidi/>
        <w:ind w:left="1260" w:hanging="1260"/>
        <w:jc w:val="both"/>
        <w:rPr>
          <w:rFonts w:asciiTheme="majorBidi" w:hAnsiTheme="majorBidi" w:cstheme="majorBidi"/>
          <w:sz w:val="24"/>
          <w:szCs w:val="24"/>
          <w:rtl/>
          <w:lang w:bidi="ar-IQ"/>
        </w:rPr>
      </w:pPr>
      <w:r w:rsidRPr="0049512B">
        <w:rPr>
          <w:rFonts w:asciiTheme="majorBidi" w:hAnsiTheme="majorBidi" w:cstheme="majorBidi"/>
          <w:sz w:val="24"/>
          <w:szCs w:val="24"/>
          <w:rtl/>
          <w:lang w:bidi="ar-IQ"/>
        </w:rPr>
        <w:t>خلال تنفيذ الخدمات بموجب العقد ، يسمح لأي طرف الحصول على المعلومات ( بشكل   مطبوعات و/أو الكترونيا) ، السابقة والحاضرة و المستقبلية والمتعلقة بأبحاث وتطوير وفعاليات العمل والمنتجات والخدمات والمعرفة التقنية العائدة للطرف الأخر والتي تم تصنيفها من ذلك الطرف عند الأفصاح عنها بأنها سرية.</w:t>
      </w:r>
    </w:p>
    <w:p w:rsidR="00ED097F" w:rsidRPr="0049512B" w:rsidRDefault="00ED097F" w:rsidP="00ED097F">
      <w:pPr>
        <w:bidi/>
        <w:ind w:left="1260" w:hanging="1260"/>
        <w:jc w:val="both"/>
        <w:rPr>
          <w:rFonts w:asciiTheme="majorBidi" w:hAnsiTheme="majorBidi" w:cstheme="majorBidi"/>
          <w:sz w:val="24"/>
          <w:szCs w:val="24"/>
          <w:rtl/>
          <w:lang w:bidi="ar-IQ"/>
        </w:rPr>
      </w:pPr>
    </w:p>
    <w:p w:rsidR="003C2296" w:rsidRPr="0049512B" w:rsidRDefault="003C2296" w:rsidP="00FE55A4">
      <w:pPr>
        <w:bidi/>
        <w:ind w:left="1260" w:hanging="1260"/>
        <w:jc w:val="both"/>
        <w:rPr>
          <w:rFonts w:asciiTheme="majorBidi" w:hAnsiTheme="majorBidi" w:cstheme="majorBidi"/>
          <w:b/>
          <w:bCs/>
          <w:sz w:val="24"/>
          <w:szCs w:val="24"/>
          <w:rtl/>
          <w:lang w:bidi="ar-IQ"/>
        </w:rPr>
      </w:pPr>
      <w:r w:rsidRPr="0049512B">
        <w:rPr>
          <w:rFonts w:asciiTheme="majorBidi" w:hAnsiTheme="majorBidi" w:cstheme="majorBidi"/>
          <w:b/>
          <w:bCs/>
          <w:sz w:val="24"/>
          <w:szCs w:val="24"/>
          <w:rtl/>
          <w:lang w:bidi="ar-IQ"/>
        </w:rPr>
        <w:t>3-3-2 التعامل بسرية مع موجودات صاحب العمل:</w:t>
      </w:r>
    </w:p>
    <w:p w:rsidR="003C2296" w:rsidRPr="0049512B" w:rsidRDefault="003C2296" w:rsidP="00FE55A4">
      <w:pPr>
        <w:bidi/>
        <w:ind w:left="1260" w:hanging="1260"/>
        <w:jc w:val="both"/>
        <w:rPr>
          <w:rFonts w:asciiTheme="majorBidi" w:hAnsiTheme="majorBidi" w:cstheme="majorBidi"/>
          <w:sz w:val="24"/>
          <w:szCs w:val="24"/>
          <w:rtl/>
          <w:lang w:bidi="ar-IQ"/>
        </w:rPr>
      </w:pPr>
      <w:r w:rsidRPr="0049512B">
        <w:rPr>
          <w:rFonts w:asciiTheme="majorBidi" w:hAnsiTheme="majorBidi" w:cstheme="majorBidi"/>
          <w:sz w:val="24"/>
          <w:szCs w:val="24"/>
          <w:rtl/>
          <w:lang w:bidi="ar-IQ"/>
        </w:rPr>
        <w:t xml:space="preserve">                 أن الخرائط والمخططات والصور الفوتغرافية والخطط و التقارير و البرمجيات و التوصيات و التخمينات والوثائق وأية بيانات قام بتجميعها أو أستلامها مقدم الخدمة من صاحب العمل خلال تنفيذ الخدمات سوف تصبح ملكيتها لصاحب العمل ويجب أن تعامل كوثائق سرية ويتم تسليمها فقط الى الأشخاص المخولين من صاحب العمل عند أنجاز الأعمال بموجب العقد أو عند أنهائه.</w:t>
      </w:r>
    </w:p>
    <w:p w:rsidR="003C2296" w:rsidRPr="0049512B" w:rsidRDefault="003C2296" w:rsidP="00FE55A4">
      <w:pPr>
        <w:bidi/>
        <w:ind w:left="1260" w:hanging="1260"/>
        <w:jc w:val="both"/>
        <w:rPr>
          <w:rFonts w:asciiTheme="majorBidi" w:hAnsiTheme="majorBidi" w:cstheme="majorBidi"/>
          <w:b/>
          <w:bCs/>
          <w:sz w:val="24"/>
          <w:szCs w:val="24"/>
          <w:rtl/>
          <w:lang w:bidi="ar-IQ"/>
        </w:rPr>
      </w:pPr>
      <w:r w:rsidRPr="0049512B">
        <w:rPr>
          <w:rFonts w:asciiTheme="majorBidi" w:hAnsiTheme="majorBidi" w:cstheme="majorBidi"/>
          <w:sz w:val="24"/>
          <w:szCs w:val="24"/>
          <w:rtl/>
          <w:lang w:bidi="ar-IQ"/>
        </w:rPr>
        <w:t>3</w:t>
      </w:r>
      <w:r w:rsidRPr="0049512B">
        <w:rPr>
          <w:rFonts w:asciiTheme="majorBidi" w:hAnsiTheme="majorBidi" w:cstheme="majorBidi"/>
          <w:b/>
          <w:bCs/>
          <w:sz w:val="24"/>
          <w:szCs w:val="24"/>
          <w:rtl/>
          <w:lang w:bidi="ar-IQ"/>
        </w:rPr>
        <w:t>-3-3 العناية بالوثائق السرية:</w:t>
      </w:r>
    </w:p>
    <w:p w:rsidR="003C2296" w:rsidRPr="0049512B" w:rsidRDefault="003C2296" w:rsidP="00FE55A4">
      <w:pPr>
        <w:bidi/>
        <w:ind w:left="1080" w:hanging="1080"/>
        <w:jc w:val="both"/>
        <w:rPr>
          <w:rFonts w:asciiTheme="majorBidi" w:hAnsiTheme="majorBidi" w:cstheme="majorBidi"/>
          <w:b/>
          <w:bCs/>
          <w:sz w:val="24"/>
          <w:szCs w:val="24"/>
          <w:rtl/>
          <w:lang w:bidi="ar-IQ"/>
        </w:rPr>
      </w:pPr>
      <w:r w:rsidRPr="0049512B">
        <w:rPr>
          <w:rFonts w:asciiTheme="majorBidi" w:hAnsiTheme="majorBidi" w:cstheme="majorBidi"/>
          <w:sz w:val="24"/>
          <w:szCs w:val="24"/>
          <w:rtl/>
          <w:lang w:bidi="ar-IQ"/>
        </w:rPr>
        <w:t xml:space="preserve">               يتعين على كل طرف الأتفاق على حماية سرية الوثائق السرية للطرف الأخر بنفس الطريقة التي    يحافظ بها على سرية موجوداته و المعلومات السرية من هذا النوع</w:t>
      </w:r>
      <w:r w:rsidRPr="0049512B">
        <w:rPr>
          <w:rFonts w:asciiTheme="majorBidi" w:hAnsiTheme="majorBidi" w:cstheme="majorBidi"/>
          <w:b/>
          <w:bCs/>
          <w:sz w:val="24"/>
          <w:szCs w:val="24"/>
          <w:rtl/>
          <w:lang w:bidi="ar-IQ"/>
        </w:rPr>
        <w:t>.</w:t>
      </w:r>
    </w:p>
    <w:p w:rsidR="003C2296" w:rsidRPr="0049512B" w:rsidRDefault="003C2296" w:rsidP="00FE55A4">
      <w:pPr>
        <w:bidi/>
        <w:ind w:left="1080" w:hanging="1080"/>
        <w:jc w:val="both"/>
        <w:rPr>
          <w:rFonts w:asciiTheme="majorBidi" w:hAnsiTheme="majorBidi" w:cstheme="majorBidi"/>
          <w:b/>
          <w:bCs/>
          <w:sz w:val="24"/>
          <w:szCs w:val="24"/>
          <w:rtl/>
          <w:lang w:bidi="ar-IQ"/>
        </w:rPr>
      </w:pPr>
      <w:r w:rsidRPr="0049512B">
        <w:rPr>
          <w:rFonts w:asciiTheme="majorBidi" w:hAnsiTheme="majorBidi" w:cstheme="majorBidi"/>
          <w:b/>
          <w:bCs/>
          <w:sz w:val="24"/>
          <w:szCs w:val="24"/>
          <w:rtl/>
          <w:lang w:bidi="ar-IQ"/>
        </w:rPr>
        <w:t>3-3-4 استحصال الموافقة المسبقة على أنتاج وأستنساخ المعلومات السرية:</w:t>
      </w:r>
    </w:p>
    <w:p w:rsidR="0049512B" w:rsidRDefault="003C2296" w:rsidP="00ED097F">
      <w:pPr>
        <w:bidi/>
        <w:ind w:left="1080" w:hanging="1080"/>
        <w:jc w:val="both"/>
        <w:rPr>
          <w:rFonts w:asciiTheme="majorBidi" w:hAnsiTheme="majorBidi" w:cstheme="majorBidi"/>
          <w:sz w:val="24"/>
          <w:szCs w:val="24"/>
          <w:rtl/>
          <w:lang w:bidi="ar-IQ"/>
        </w:rPr>
      </w:pPr>
      <w:r w:rsidRPr="0049512B">
        <w:rPr>
          <w:rFonts w:asciiTheme="majorBidi" w:hAnsiTheme="majorBidi" w:cstheme="majorBidi"/>
          <w:sz w:val="24"/>
          <w:szCs w:val="24"/>
          <w:rtl/>
          <w:lang w:bidi="ar-IQ"/>
        </w:rPr>
        <w:t>لا يجوز أستنساخ أو أعادة أنتاج المعلومات السرية بدون أستحصال موافقة تحريرية للجهة المفصحة عنها.</w:t>
      </w:r>
    </w:p>
    <w:p w:rsidR="0049512B" w:rsidRPr="0049512B" w:rsidRDefault="0049512B" w:rsidP="0049512B">
      <w:pPr>
        <w:bidi/>
        <w:ind w:left="1080" w:hanging="1080"/>
        <w:jc w:val="both"/>
        <w:rPr>
          <w:rFonts w:asciiTheme="majorBidi" w:hAnsiTheme="majorBidi" w:cstheme="majorBidi"/>
          <w:sz w:val="24"/>
          <w:szCs w:val="24"/>
          <w:rtl/>
          <w:lang w:bidi="ar-IQ"/>
        </w:rPr>
      </w:pPr>
    </w:p>
    <w:p w:rsidR="003C2296" w:rsidRPr="0049512B" w:rsidRDefault="003C2296" w:rsidP="00FE55A4">
      <w:pPr>
        <w:bidi/>
        <w:ind w:left="1080" w:hanging="1080"/>
        <w:jc w:val="both"/>
        <w:rPr>
          <w:rFonts w:asciiTheme="majorBidi" w:hAnsiTheme="majorBidi" w:cstheme="majorBidi"/>
          <w:b/>
          <w:bCs/>
          <w:sz w:val="24"/>
          <w:szCs w:val="24"/>
          <w:rtl/>
          <w:lang w:bidi="ar-IQ"/>
        </w:rPr>
      </w:pPr>
      <w:r w:rsidRPr="0049512B">
        <w:rPr>
          <w:rFonts w:asciiTheme="majorBidi" w:hAnsiTheme="majorBidi" w:cstheme="majorBidi"/>
          <w:b/>
          <w:bCs/>
          <w:sz w:val="24"/>
          <w:szCs w:val="24"/>
          <w:rtl/>
          <w:lang w:bidi="ar-IQ"/>
        </w:rPr>
        <w:t>3-3-5 الأفصاح عن المعلومات السرية لصاحب العمل:</w:t>
      </w:r>
    </w:p>
    <w:p w:rsidR="003C2296" w:rsidRPr="0049512B" w:rsidRDefault="003C2296" w:rsidP="00FE55A4">
      <w:pPr>
        <w:bidi/>
        <w:ind w:left="1080" w:hanging="1080"/>
        <w:jc w:val="both"/>
        <w:rPr>
          <w:rFonts w:asciiTheme="majorBidi" w:hAnsiTheme="majorBidi" w:cstheme="majorBidi"/>
          <w:sz w:val="24"/>
          <w:szCs w:val="24"/>
          <w:lang w:bidi="ar-IQ"/>
        </w:rPr>
      </w:pPr>
      <w:r w:rsidRPr="0049512B">
        <w:rPr>
          <w:rFonts w:asciiTheme="majorBidi" w:hAnsiTheme="majorBidi" w:cstheme="majorBidi"/>
          <w:sz w:val="24"/>
          <w:szCs w:val="24"/>
          <w:rtl/>
          <w:lang w:bidi="ar-IQ"/>
        </w:rPr>
        <w:t>يتعين على مقدم الخدمات و مقاوليه الثانويين وأي من العاملين لدى أي منهما عدم الأفصاح خلال مدة العقد أو بعد انتهائه  عن أي من الموجودات والمعلومات السرية المتعلقة بالمشروع  و الخدمات والعقد أو أعمال صاحب العمل أو عملياته بدون أستحصال الموافقة التحريرية المسبقة لصاحب العمل.</w:t>
      </w:r>
    </w:p>
    <w:p w:rsidR="000767BA" w:rsidRPr="0049512B" w:rsidRDefault="000767BA" w:rsidP="000767BA">
      <w:pPr>
        <w:bidi/>
        <w:ind w:left="1080" w:hanging="1080"/>
        <w:jc w:val="both"/>
        <w:rPr>
          <w:rFonts w:asciiTheme="majorBidi" w:hAnsiTheme="majorBidi" w:cstheme="majorBidi"/>
          <w:sz w:val="24"/>
          <w:szCs w:val="24"/>
          <w:rtl/>
          <w:lang w:bidi="ar-IQ"/>
        </w:rPr>
      </w:pPr>
    </w:p>
    <w:p w:rsidR="003C2296" w:rsidRPr="0049512B" w:rsidRDefault="003C2296" w:rsidP="00FE55A4">
      <w:pPr>
        <w:bidi/>
        <w:ind w:left="1080" w:hanging="1080"/>
        <w:jc w:val="both"/>
        <w:rPr>
          <w:rFonts w:asciiTheme="majorBidi" w:hAnsiTheme="majorBidi" w:cstheme="majorBidi"/>
          <w:b/>
          <w:bCs/>
          <w:sz w:val="24"/>
          <w:szCs w:val="24"/>
          <w:rtl/>
          <w:lang w:bidi="ar-IQ"/>
        </w:rPr>
      </w:pPr>
      <w:r w:rsidRPr="0049512B">
        <w:rPr>
          <w:rFonts w:asciiTheme="majorBidi" w:hAnsiTheme="majorBidi" w:cstheme="majorBidi"/>
          <w:b/>
          <w:bCs/>
          <w:sz w:val="24"/>
          <w:szCs w:val="24"/>
          <w:rtl/>
          <w:lang w:bidi="ar-IQ"/>
        </w:rPr>
        <w:t>3-3-6 موجودات صاحب العمل:</w:t>
      </w:r>
    </w:p>
    <w:p w:rsidR="003C2296" w:rsidRDefault="003C2296" w:rsidP="00872773">
      <w:pPr>
        <w:bidi/>
        <w:ind w:left="1080" w:hanging="1080"/>
        <w:jc w:val="both"/>
        <w:rPr>
          <w:rFonts w:asciiTheme="majorBidi" w:hAnsiTheme="majorBidi" w:cstheme="majorBidi"/>
          <w:sz w:val="24"/>
          <w:szCs w:val="24"/>
          <w:rtl/>
          <w:lang w:bidi="ar-IQ"/>
        </w:rPr>
      </w:pPr>
      <w:r w:rsidRPr="0049512B">
        <w:rPr>
          <w:rFonts w:asciiTheme="majorBidi" w:hAnsiTheme="majorBidi" w:cstheme="majorBidi"/>
          <w:sz w:val="24"/>
          <w:szCs w:val="24"/>
          <w:rtl/>
          <w:lang w:bidi="ar-IQ"/>
        </w:rPr>
        <w:t>إن الخرائط و المخططات و المواصفات و التصاميم و التقارير و الوثائق الأخرى و البرمجيات كافة المقدمة من مقدم الخدمات الموضحة في الملحق (ب) سوف تصبح وتبقى عائديتها لصاحب العمل و على مقدم الخدمات قبل موعد أنهاء العقد أو أكماله ، تسليم هذه الوثائق و البرمجيات كافة الى صاحب العمل ، مع جرد تفصيلي بها.</w:t>
      </w:r>
    </w:p>
    <w:p w:rsidR="00B953A9" w:rsidRDefault="00B953A9" w:rsidP="00B953A9">
      <w:pPr>
        <w:bidi/>
        <w:ind w:left="1080" w:hanging="1080"/>
        <w:jc w:val="both"/>
        <w:rPr>
          <w:rFonts w:asciiTheme="majorBidi" w:hAnsiTheme="majorBidi" w:cstheme="majorBidi"/>
          <w:sz w:val="24"/>
          <w:szCs w:val="24"/>
          <w:rtl/>
          <w:lang w:bidi="ar-IQ"/>
        </w:rPr>
      </w:pPr>
    </w:p>
    <w:p w:rsidR="00B953A9" w:rsidRDefault="00B953A9" w:rsidP="00B953A9">
      <w:pPr>
        <w:bidi/>
        <w:ind w:left="1080" w:hanging="1080"/>
        <w:jc w:val="both"/>
        <w:rPr>
          <w:rFonts w:asciiTheme="majorBidi" w:hAnsiTheme="majorBidi" w:cstheme="majorBidi"/>
          <w:sz w:val="24"/>
          <w:szCs w:val="24"/>
          <w:rtl/>
          <w:lang w:bidi="ar-IQ"/>
        </w:rPr>
      </w:pPr>
    </w:p>
    <w:p w:rsidR="00B953A9" w:rsidRPr="0049512B" w:rsidRDefault="00B953A9" w:rsidP="00B953A9">
      <w:pPr>
        <w:bidi/>
        <w:ind w:left="1080" w:hanging="1080"/>
        <w:jc w:val="both"/>
        <w:rPr>
          <w:rFonts w:asciiTheme="majorBidi" w:hAnsiTheme="majorBidi" w:cstheme="majorBidi"/>
          <w:sz w:val="24"/>
          <w:szCs w:val="24"/>
          <w:rtl/>
          <w:lang w:bidi="ar-IQ"/>
        </w:rPr>
      </w:pPr>
    </w:p>
    <w:p w:rsidR="003C2296" w:rsidRPr="0049512B" w:rsidRDefault="003C2296" w:rsidP="00FE55A4">
      <w:pPr>
        <w:bidi/>
        <w:jc w:val="both"/>
        <w:outlineLvl w:val="1"/>
        <w:rPr>
          <w:rFonts w:asciiTheme="majorBidi" w:hAnsiTheme="majorBidi" w:cstheme="majorBidi"/>
          <w:b/>
          <w:bCs/>
          <w:sz w:val="24"/>
          <w:szCs w:val="24"/>
          <w:rtl/>
        </w:rPr>
      </w:pPr>
      <w:bookmarkStart w:id="106" w:name="_Toc463272295"/>
      <w:r w:rsidRPr="0049512B">
        <w:rPr>
          <w:rFonts w:asciiTheme="majorBidi" w:hAnsiTheme="majorBidi" w:cstheme="majorBidi"/>
          <w:b/>
          <w:bCs/>
          <w:sz w:val="24"/>
          <w:szCs w:val="24"/>
          <w:rtl/>
        </w:rPr>
        <w:lastRenderedPageBreak/>
        <w:t>3-4 التأمين من مقدم الخدمة:</w:t>
      </w:r>
      <w:bookmarkEnd w:id="106"/>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3-4-1 المتطلبات العامة للتأمين:</w:t>
      </w: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 xml:space="preserve">                 يتوجب على مقدم الخدمة القيام بما يأتي:</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 xml:space="preserve">أ - اجراء التأمين وادامته منه ومن مقاوليه الثانويين على نفقته (أو نفقة مقاوليه الثانويين كما يتطلبه الأمر) ضد الحوادث ولتعويض المخاطر المحددة في الشروط الخاصة وبموجب شروط ومحددات مقبولة من صاحب العمل. </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 xml:space="preserve">ب - تزويد صاحب العمل حال طلبه بما يثبت قيامه باجراء التأمين وأدامته ودفع أقساطه. </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 xml:space="preserve">ج- يتعين على الطرف المؤمن خلال المدة المحددة المثبتة في الشروط الخاصة للعقد ( محسوبة من تأريخ المباشرة) ، تقديم الى الطرف الثاني: </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أولا – الدليل بأن التأمين الموصوف في هذه المادة أصبح فعالاً ،و</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ثانيا- نسخ من بوليصة التأمين الموصوفة في الفقرة (3-4-2) ( التامين من مقدم الخدمات عن معدات الخدمات ومعداته) والفقرة (3-4-3) ( التأمين ضد الأصابات للأشخاص و الأضار بالممتلكات).</w:t>
      </w:r>
    </w:p>
    <w:p w:rsidR="0049512B" w:rsidRPr="0049512B" w:rsidRDefault="003C2296" w:rsidP="00ED097F">
      <w:pPr>
        <w:bidi/>
        <w:ind w:left="1260"/>
        <w:jc w:val="lowKashida"/>
        <w:rPr>
          <w:rFonts w:asciiTheme="majorBidi" w:hAnsiTheme="majorBidi" w:cstheme="majorBidi"/>
          <w:sz w:val="24"/>
          <w:szCs w:val="24"/>
          <w:rtl/>
          <w:lang w:bidi="ar-IQ"/>
        </w:rPr>
      </w:pPr>
      <w:r w:rsidRPr="0049512B">
        <w:rPr>
          <w:rFonts w:asciiTheme="majorBidi" w:hAnsiTheme="majorBidi" w:cstheme="majorBidi"/>
          <w:sz w:val="24"/>
          <w:szCs w:val="24"/>
          <w:rtl/>
          <w:lang w:bidi="ar-IQ"/>
        </w:rPr>
        <w:t>د- اذا تخلف " الطرف المؤمن " عن استصدار وادامة اي من التأمينات المطلوبة منه وفقا لشروط العقد ، او اخفق  في  تقديم  اثبات  مقبول ونسخ  الوثائق وفقا  لمتطلبات هذه " الفقرة "، فانه  يحق  للطرف  الاخر ( باختياره وبدون اجحاف باي من حقوقه او اجراءاته ) ان يستصدر وثائق التأمين بالتغطيات المطلوبة ، وان يدفع ما يترتب عليها من اقساط ، وعلى الطرف المؤمن له ان يسدد قيمة هذه الاقساط الى الطرف الاخر ، ويتم تعديل مبلغ العقد بمقدار المبالغ المدفوعة .</w:t>
      </w:r>
    </w:p>
    <w:p w:rsidR="003C2296" w:rsidRDefault="003C2296" w:rsidP="00FE55A4">
      <w:pPr>
        <w:bidi/>
        <w:ind w:left="1260"/>
        <w:jc w:val="both"/>
        <w:rPr>
          <w:rFonts w:asciiTheme="majorBidi" w:hAnsiTheme="majorBidi" w:cstheme="majorBidi"/>
          <w:sz w:val="24"/>
          <w:szCs w:val="24"/>
          <w:rtl/>
          <w:lang w:bidi="ar-IQ"/>
        </w:rPr>
      </w:pP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3-4-2 التأمين على موجودات صاحب العمل ومعدات المقاول:</w:t>
      </w:r>
    </w:p>
    <w:p w:rsidR="003C2296" w:rsidRDefault="003C2296" w:rsidP="00FE55A4">
      <w:pPr>
        <w:bidi/>
        <w:ind w:left="1260" w:hanging="1260"/>
        <w:jc w:val="lowKashida"/>
        <w:rPr>
          <w:rFonts w:asciiTheme="majorBidi" w:hAnsiTheme="majorBidi" w:cstheme="majorBidi"/>
          <w:sz w:val="24"/>
          <w:szCs w:val="24"/>
          <w:rtl/>
          <w:lang w:bidi="ar-IQ"/>
        </w:rPr>
      </w:pPr>
      <w:r w:rsidRPr="0049512B">
        <w:rPr>
          <w:rFonts w:asciiTheme="majorBidi" w:hAnsiTheme="majorBidi" w:cstheme="majorBidi"/>
          <w:sz w:val="24"/>
          <w:szCs w:val="24"/>
          <w:rtl/>
          <w:lang w:bidi="ar-IQ"/>
        </w:rPr>
        <w:t>يتعين على " الطرف المؤمن " ان يؤمن على موجودات صاحب العمل عن المخاطر و الأضرار ذات العلاقة بتنفيذ الخدمات ، ومعدات ومواد مقدم الخدمات بمبلغ لايقل عن قيمتها الاستبدالية الكاملة مضافا اليها كلفة الهدم ونقل الانقاض و التحميلات الأدارية والربح  و كما محددة في الشروط الخاصة بالعقد، ويجب ان يسري هذا التامين اعتبارا من التاريخ المطلوب به تقديم الاثبات بموجب الفقرة الثانوية (أولا) من الفقرة (3-4-1) ( المتطلبات العامة لأجراء التامين) والى غاية تأريخ أكمال العقد.</w:t>
      </w:r>
    </w:p>
    <w:p w:rsidR="00ED097F" w:rsidRPr="0049512B" w:rsidRDefault="00ED097F" w:rsidP="00ED097F">
      <w:pPr>
        <w:bidi/>
        <w:ind w:left="1260" w:hanging="1260"/>
        <w:jc w:val="lowKashida"/>
        <w:rPr>
          <w:rFonts w:asciiTheme="majorBidi" w:hAnsiTheme="majorBidi" w:cstheme="majorBidi"/>
          <w:sz w:val="24"/>
          <w:szCs w:val="24"/>
          <w:rtl/>
          <w:lang w:bidi="ar-IQ"/>
        </w:rPr>
      </w:pPr>
    </w:p>
    <w:p w:rsidR="003C2296" w:rsidRPr="0049512B" w:rsidRDefault="003C2296" w:rsidP="00FE55A4">
      <w:pPr>
        <w:bidi/>
        <w:ind w:left="1260" w:hanging="1260"/>
        <w:jc w:val="both"/>
        <w:rPr>
          <w:rFonts w:asciiTheme="majorBidi" w:hAnsiTheme="majorBidi" w:cstheme="majorBidi"/>
          <w:sz w:val="24"/>
          <w:szCs w:val="24"/>
          <w:rtl/>
        </w:rPr>
      </w:pPr>
      <w:r w:rsidRPr="0049512B">
        <w:rPr>
          <w:rFonts w:asciiTheme="majorBidi" w:hAnsiTheme="majorBidi" w:cstheme="majorBidi"/>
          <w:b/>
          <w:bCs/>
          <w:sz w:val="24"/>
          <w:szCs w:val="24"/>
          <w:rtl/>
          <w:lang w:bidi="ar-IQ"/>
        </w:rPr>
        <w:t xml:space="preserve">3-4-3 التأمين ضد الأصابات للأشخاص و الأضرار بالممتلكات: </w:t>
      </w:r>
    </w:p>
    <w:p w:rsidR="003C2296" w:rsidRPr="0049512B" w:rsidRDefault="003C2296" w:rsidP="00FE55A4">
      <w:pPr>
        <w:bidi/>
        <w:ind w:left="1260" w:hanging="1260"/>
        <w:rPr>
          <w:rFonts w:asciiTheme="majorBidi" w:hAnsiTheme="majorBidi" w:cstheme="majorBidi"/>
          <w:sz w:val="24"/>
          <w:szCs w:val="24"/>
          <w:rtl/>
          <w:lang w:bidi="ar-IQ"/>
        </w:rPr>
      </w:pPr>
      <w:r w:rsidRPr="0049512B">
        <w:rPr>
          <w:rFonts w:asciiTheme="majorBidi" w:hAnsiTheme="majorBidi" w:cstheme="majorBidi"/>
          <w:sz w:val="24"/>
          <w:szCs w:val="24"/>
          <w:rtl/>
          <w:lang w:bidi="ar-IQ"/>
        </w:rPr>
        <w:t>يتعين على "الطرف المؤمن " ان يؤمن ضد مسؤولية كل من الطرفين عن اي وفاة او اصابة جسدية او اية خسارة او ضرر يمكن ان يلحق باية ممتلكات مادية وذلك لما يمكن ان ينتج عن تنفيذ الخدمات التي يقوم بها مقدم الخدمات قبل موعد أنتهاء العقد (( بأستثناء معدات الخدمات و معدات ومواد مقدم الخدمات المؤمن عليها بموجب أحكام الفقرة</w:t>
      </w:r>
      <w:r w:rsidRPr="0049512B">
        <w:rPr>
          <w:rFonts w:asciiTheme="majorBidi" w:hAnsiTheme="majorBidi" w:cstheme="majorBidi"/>
          <w:sz w:val="24"/>
          <w:szCs w:val="24"/>
          <w:rtl/>
        </w:rPr>
        <w:t xml:space="preserve"> (3-4-2</w:t>
      </w:r>
      <w:r w:rsidRPr="0049512B">
        <w:rPr>
          <w:rFonts w:asciiTheme="majorBidi" w:hAnsiTheme="majorBidi" w:cstheme="majorBidi"/>
          <w:sz w:val="24"/>
          <w:szCs w:val="24"/>
          <w:rtl/>
          <w:lang w:bidi="ar-IQ"/>
        </w:rPr>
        <w:t>) او عن أي اشخاص مؤمن عليهم بموجب احكام الفقرة (</w:t>
      </w:r>
      <w:r w:rsidRPr="0049512B">
        <w:rPr>
          <w:rFonts w:asciiTheme="majorBidi" w:hAnsiTheme="majorBidi" w:cstheme="majorBidi"/>
          <w:sz w:val="24"/>
          <w:szCs w:val="24"/>
          <w:rtl/>
        </w:rPr>
        <w:t>3-4-3</w:t>
      </w:r>
      <w:r w:rsidRPr="0049512B">
        <w:rPr>
          <w:rFonts w:asciiTheme="majorBidi" w:hAnsiTheme="majorBidi" w:cstheme="majorBidi"/>
          <w:sz w:val="24"/>
          <w:szCs w:val="24"/>
          <w:rtl/>
          <w:lang w:bidi="ar-IQ"/>
        </w:rPr>
        <w:t>) ))، . يجب ان لا تقل قيمة هذا التأمين لكل حادث عن المبلغ المحدد في الشروط الخاصة للعقد.</w:t>
      </w:r>
    </w:p>
    <w:p w:rsidR="003C2296" w:rsidRPr="0049512B" w:rsidRDefault="003C2296" w:rsidP="00FE55A4">
      <w:pPr>
        <w:bidi/>
        <w:ind w:left="1260" w:hanging="1260"/>
        <w:rPr>
          <w:rFonts w:asciiTheme="majorBidi" w:hAnsiTheme="majorBidi" w:cstheme="majorBidi"/>
          <w:b/>
          <w:bCs/>
          <w:sz w:val="24"/>
          <w:szCs w:val="24"/>
          <w:rtl/>
          <w:lang w:bidi="ar-IQ"/>
        </w:rPr>
      </w:pPr>
      <w:r w:rsidRPr="0049512B">
        <w:rPr>
          <w:rFonts w:asciiTheme="majorBidi" w:hAnsiTheme="majorBidi" w:cstheme="majorBidi"/>
          <w:b/>
          <w:bCs/>
          <w:sz w:val="24"/>
          <w:szCs w:val="24"/>
          <w:rtl/>
          <w:lang w:bidi="ar-IQ"/>
        </w:rPr>
        <w:lastRenderedPageBreak/>
        <w:t>3-4-4 التأمين على مستخدمي مقدم الخدمة:</w:t>
      </w:r>
    </w:p>
    <w:p w:rsidR="003C2296" w:rsidRPr="0049512B" w:rsidRDefault="003C2296" w:rsidP="00FE55A4">
      <w:pPr>
        <w:bidi/>
        <w:ind w:left="1260" w:hanging="1260"/>
        <w:jc w:val="lowKashida"/>
        <w:rPr>
          <w:rFonts w:asciiTheme="majorBidi" w:hAnsiTheme="majorBidi" w:cstheme="majorBidi"/>
          <w:sz w:val="24"/>
          <w:szCs w:val="24"/>
          <w:rtl/>
          <w:lang w:bidi="ar-IQ"/>
        </w:rPr>
      </w:pPr>
      <w:r w:rsidRPr="0049512B">
        <w:rPr>
          <w:rFonts w:asciiTheme="majorBidi" w:hAnsiTheme="majorBidi" w:cstheme="majorBidi"/>
          <w:sz w:val="24"/>
          <w:szCs w:val="24"/>
          <w:rtl/>
          <w:lang w:bidi="ar-IQ"/>
        </w:rPr>
        <w:t>يتعين على مقدم الخدمات ان يستصدر ويحافظ على سريان التامين على المسؤولية عن المطالبات والاضرار والخسائر والنفقات (بما فيها اتعاب ومصاريف التقاضي ) التي قد تنتج عن اصابة مرض او اعتلال او وفاة اي شخص يستخدمه المقاول او اي من العاملين لديه .</w:t>
      </w:r>
    </w:p>
    <w:p w:rsidR="003C2296" w:rsidRPr="0049512B" w:rsidRDefault="003C2296" w:rsidP="00FE55A4">
      <w:pPr>
        <w:bidi/>
        <w:ind w:left="1260" w:hanging="1260"/>
        <w:jc w:val="both"/>
        <w:rPr>
          <w:rFonts w:asciiTheme="majorBidi" w:hAnsiTheme="majorBidi" w:cstheme="majorBidi"/>
          <w:sz w:val="24"/>
          <w:szCs w:val="24"/>
        </w:rPr>
      </w:pPr>
    </w:p>
    <w:p w:rsidR="003C2296" w:rsidRPr="0049512B" w:rsidRDefault="003C2296" w:rsidP="00FE55A4">
      <w:pPr>
        <w:bidi/>
        <w:jc w:val="both"/>
        <w:outlineLvl w:val="1"/>
        <w:rPr>
          <w:rFonts w:asciiTheme="majorBidi" w:hAnsiTheme="majorBidi" w:cstheme="majorBidi"/>
          <w:b/>
          <w:bCs/>
          <w:sz w:val="24"/>
          <w:szCs w:val="24"/>
          <w:rtl/>
        </w:rPr>
      </w:pPr>
      <w:bookmarkStart w:id="107" w:name="_Toc463272296"/>
      <w:r w:rsidRPr="0049512B">
        <w:rPr>
          <w:rFonts w:asciiTheme="majorBidi" w:hAnsiTheme="majorBidi" w:cstheme="majorBidi"/>
          <w:b/>
          <w:bCs/>
          <w:sz w:val="24"/>
          <w:szCs w:val="24"/>
          <w:rtl/>
        </w:rPr>
        <w:t>3-5 أجراءات مقدم الخدمة عند طلب موافقة صاحب العمل:</w:t>
      </w:r>
      <w:bookmarkEnd w:id="107"/>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 xml:space="preserve">يتعين على مقدم الخدمة الطلب تحريرياً موافقة صاحب العمل المسبقه قبل المباشرة بأي من الأمور الأتية: </w:t>
      </w:r>
    </w:p>
    <w:p w:rsidR="003C2296" w:rsidRPr="0049512B" w:rsidRDefault="003C2296" w:rsidP="00FE55A4">
      <w:pPr>
        <w:bidi/>
        <w:ind w:left="900"/>
        <w:jc w:val="both"/>
        <w:rPr>
          <w:rFonts w:asciiTheme="majorBidi" w:hAnsiTheme="majorBidi" w:cstheme="majorBidi"/>
          <w:sz w:val="24"/>
          <w:szCs w:val="24"/>
          <w:rtl/>
        </w:rPr>
      </w:pPr>
      <w:r w:rsidRPr="0049512B">
        <w:rPr>
          <w:rFonts w:asciiTheme="majorBidi" w:hAnsiTheme="majorBidi" w:cstheme="majorBidi"/>
          <w:sz w:val="24"/>
          <w:szCs w:val="24"/>
          <w:rtl/>
        </w:rPr>
        <w:t xml:space="preserve">          أ- التعاقد مع مقاول ثانوي لتنفيذ أي جزء من الخدمات. </w:t>
      </w:r>
    </w:p>
    <w:p w:rsidR="003C2296" w:rsidRPr="0049512B" w:rsidRDefault="003C2296" w:rsidP="00FE55A4">
      <w:pPr>
        <w:bidi/>
        <w:ind w:left="1980" w:hanging="720"/>
        <w:jc w:val="both"/>
        <w:rPr>
          <w:rFonts w:asciiTheme="majorBidi" w:hAnsiTheme="majorBidi" w:cstheme="majorBidi"/>
          <w:sz w:val="24"/>
          <w:szCs w:val="24"/>
        </w:rPr>
      </w:pPr>
      <w:r w:rsidRPr="0049512B">
        <w:rPr>
          <w:rFonts w:asciiTheme="majorBidi" w:hAnsiTheme="majorBidi" w:cstheme="majorBidi"/>
          <w:sz w:val="24"/>
          <w:szCs w:val="24"/>
          <w:rtl/>
        </w:rPr>
        <w:t xml:space="preserve">    ب- تعيين أي فرد من المنتسبين غير المحددين بالملحق(ج) (الكوادر القيادية والمقاولين     الثانويين) في موقع قيادي. </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 xml:space="preserve">   ج – تغيير برنامج تنفيذ الفعاليات. </w:t>
      </w:r>
    </w:p>
    <w:p w:rsidR="00F46E41" w:rsidRPr="0049512B" w:rsidRDefault="003C2296" w:rsidP="00B953A9">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 xml:space="preserve">   د – أي أجراء أخر قد ينص عليه في الشروط الخاصة بالعقد. </w:t>
      </w:r>
    </w:p>
    <w:p w:rsidR="003C2296" w:rsidRPr="0049512B" w:rsidRDefault="003C2296" w:rsidP="00FE55A4">
      <w:pPr>
        <w:bidi/>
        <w:ind w:left="1260"/>
        <w:jc w:val="both"/>
        <w:rPr>
          <w:rFonts w:asciiTheme="majorBidi" w:hAnsiTheme="majorBidi" w:cstheme="majorBidi"/>
          <w:sz w:val="24"/>
          <w:szCs w:val="24"/>
          <w:rtl/>
        </w:rPr>
      </w:pPr>
    </w:p>
    <w:p w:rsidR="003C2296" w:rsidRPr="0049512B" w:rsidRDefault="003C2296" w:rsidP="00FE55A4">
      <w:pPr>
        <w:bidi/>
        <w:jc w:val="both"/>
        <w:outlineLvl w:val="1"/>
        <w:rPr>
          <w:rFonts w:asciiTheme="majorBidi" w:hAnsiTheme="majorBidi" w:cstheme="majorBidi"/>
          <w:b/>
          <w:bCs/>
          <w:sz w:val="24"/>
          <w:szCs w:val="24"/>
          <w:rtl/>
        </w:rPr>
      </w:pPr>
      <w:bookmarkStart w:id="108" w:name="_Toc463272297"/>
      <w:r w:rsidRPr="0049512B">
        <w:rPr>
          <w:rFonts w:asciiTheme="majorBidi" w:hAnsiTheme="majorBidi" w:cstheme="majorBidi"/>
          <w:b/>
          <w:bCs/>
          <w:sz w:val="24"/>
          <w:szCs w:val="24"/>
          <w:rtl/>
        </w:rPr>
        <w:t>3-6 التقارير والمخرجات التي من مسؤولية مقدم الخدمات :</w:t>
      </w:r>
      <w:bookmarkEnd w:id="108"/>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3-6-1 التقارير و المخرجات:</w:t>
      </w:r>
    </w:p>
    <w:p w:rsidR="003C2296"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على مقدم الخدمة تقديم التقارير والوثائق المحددة في الملحق (ب) الى صاحب العمل بموجب الصيغة والعدد والتوقيتات المحددة في ذلك الملحق.</w:t>
      </w:r>
    </w:p>
    <w:p w:rsidR="0049512B" w:rsidRPr="0049512B" w:rsidRDefault="0049512B" w:rsidP="0049512B">
      <w:pPr>
        <w:bidi/>
        <w:ind w:left="1260"/>
        <w:jc w:val="both"/>
        <w:rPr>
          <w:rFonts w:asciiTheme="majorBidi" w:hAnsiTheme="majorBidi" w:cstheme="majorBidi"/>
          <w:sz w:val="24"/>
          <w:szCs w:val="24"/>
          <w:rtl/>
        </w:rPr>
      </w:pP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3-6-2 محاضر أجتماعات لجنة المشروع:</w:t>
      </w:r>
    </w:p>
    <w:p w:rsidR="003C2296" w:rsidRPr="0049512B" w:rsidRDefault="003C2296" w:rsidP="00FE55A4">
      <w:pPr>
        <w:bidi/>
        <w:ind w:left="1260" w:hanging="1260"/>
        <w:jc w:val="both"/>
        <w:rPr>
          <w:rFonts w:asciiTheme="majorBidi" w:hAnsiTheme="majorBidi" w:cstheme="majorBidi"/>
          <w:sz w:val="24"/>
          <w:szCs w:val="24"/>
          <w:rtl/>
        </w:rPr>
      </w:pPr>
      <w:r w:rsidRPr="0049512B">
        <w:rPr>
          <w:rFonts w:asciiTheme="majorBidi" w:hAnsiTheme="majorBidi" w:cstheme="majorBidi"/>
          <w:sz w:val="24"/>
          <w:szCs w:val="24"/>
          <w:rtl/>
        </w:rPr>
        <w:t>يتعين على مقدم الخدمة أن يعد ويقدم محاضر الأجتماعات الى صاحب العمل كمسودة لغرض  المراجعة والمصادقة من قبله. يتعين على صاحب العمل و خلال (14) يوما من تأريخ أستلامه لمسودات المحاضر المصادقة عليها أو اعلام مقدم الخدمة بأية تعديلات عليها.أذا لم يتسنّ لصاحب العمل المصادقة أو أعلام مقدم الخدمات باية تعديلات بأنتهاء  الفترة البالغة(14) يوما أنفا ، تعتبر مصادقة صاحب العمل على المحاضر حاصلة . أن المحاضر لا تعدل في العقد ، ألا أذا أعدت بصيغة ملحق للعقد .</w:t>
      </w:r>
    </w:p>
    <w:p w:rsidR="003C2296" w:rsidRPr="0049512B" w:rsidRDefault="003C2296" w:rsidP="00FE55A4">
      <w:pPr>
        <w:bidi/>
        <w:ind w:left="1260" w:hanging="1260"/>
        <w:jc w:val="both"/>
        <w:rPr>
          <w:rFonts w:asciiTheme="majorBidi" w:hAnsiTheme="majorBidi" w:cstheme="majorBidi"/>
          <w:b/>
          <w:bCs/>
          <w:sz w:val="24"/>
          <w:szCs w:val="24"/>
          <w:rtl/>
        </w:rPr>
      </w:pPr>
      <w:r w:rsidRPr="0049512B">
        <w:rPr>
          <w:rFonts w:asciiTheme="majorBidi" w:hAnsiTheme="majorBidi" w:cstheme="majorBidi"/>
          <w:b/>
          <w:bCs/>
          <w:sz w:val="24"/>
          <w:szCs w:val="24"/>
          <w:rtl/>
        </w:rPr>
        <w:t>3-6-3 المخرجات :</w:t>
      </w:r>
    </w:p>
    <w:p w:rsidR="003C2296" w:rsidRDefault="003C2296" w:rsidP="00FE55A4">
      <w:pPr>
        <w:bidi/>
        <w:ind w:left="1260" w:hanging="1260"/>
        <w:jc w:val="both"/>
        <w:rPr>
          <w:rFonts w:asciiTheme="majorBidi" w:hAnsiTheme="majorBidi" w:cstheme="majorBidi"/>
          <w:sz w:val="24"/>
          <w:szCs w:val="24"/>
          <w:rtl/>
        </w:rPr>
      </w:pPr>
      <w:r w:rsidRPr="0049512B">
        <w:rPr>
          <w:rFonts w:asciiTheme="majorBidi" w:hAnsiTheme="majorBidi" w:cstheme="majorBidi"/>
          <w:sz w:val="24"/>
          <w:szCs w:val="24"/>
          <w:rtl/>
        </w:rPr>
        <w:t xml:space="preserve">المخرجات الواجب تقديمها بموجب العقد هي تلك المدرجة في الملحق (أ) و (ب) و يتعين على الطرفين تسمية الأشخاص الذي سيتولون الأدارة والمشاركة و المصادقة ، قبول الخدمات بالتوقيع على شهادة القبول. يتم تسمية الأشخاص العاملين لدى صاحب العمل في الشروط الخاصة. </w:t>
      </w:r>
    </w:p>
    <w:p w:rsidR="00B953A9" w:rsidRPr="0049512B" w:rsidRDefault="00B953A9" w:rsidP="00B953A9">
      <w:pPr>
        <w:bidi/>
        <w:ind w:left="1260" w:hanging="1260"/>
        <w:jc w:val="both"/>
        <w:rPr>
          <w:rFonts w:asciiTheme="majorBidi" w:hAnsiTheme="majorBidi" w:cstheme="majorBidi"/>
          <w:sz w:val="24"/>
          <w:szCs w:val="24"/>
          <w:rtl/>
        </w:rPr>
      </w:pPr>
    </w:p>
    <w:p w:rsidR="003C2296" w:rsidRPr="0049512B" w:rsidRDefault="003C2296" w:rsidP="00FE55A4">
      <w:pPr>
        <w:bidi/>
        <w:ind w:left="1260" w:hanging="1260"/>
        <w:jc w:val="both"/>
        <w:rPr>
          <w:rFonts w:asciiTheme="majorBidi" w:hAnsiTheme="majorBidi" w:cstheme="majorBidi"/>
          <w:b/>
          <w:bCs/>
          <w:sz w:val="24"/>
          <w:szCs w:val="24"/>
          <w:rtl/>
        </w:rPr>
      </w:pPr>
      <w:r w:rsidRPr="0049512B">
        <w:rPr>
          <w:rFonts w:asciiTheme="majorBidi" w:hAnsiTheme="majorBidi" w:cstheme="majorBidi"/>
          <w:b/>
          <w:bCs/>
          <w:sz w:val="24"/>
          <w:szCs w:val="24"/>
          <w:rtl/>
        </w:rPr>
        <w:lastRenderedPageBreak/>
        <w:t xml:space="preserve">3-6-4 أستلام المخرجات: </w:t>
      </w:r>
    </w:p>
    <w:p w:rsidR="003C2296" w:rsidRPr="0049512B" w:rsidRDefault="003C2296" w:rsidP="00FE55A4">
      <w:pPr>
        <w:bidi/>
        <w:ind w:left="1260" w:hanging="1260"/>
        <w:jc w:val="both"/>
        <w:rPr>
          <w:rFonts w:asciiTheme="majorBidi" w:hAnsiTheme="majorBidi" w:cstheme="majorBidi"/>
          <w:sz w:val="24"/>
          <w:szCs w:val="24"/>
          <w:rtl/>
        </w:rPr>
      </w:pPr>
      <w:r w:rsidRPr="0049512B">
        <w:rPr>
          <w:rFonts w:asciiTheme="majorBidi" w:hAnsiTheme="majorBidi" w:cstheme="majorBidi"/>
          <w:sz w:val="24"/>
          <w:szCs w:val="24"/>
          <w:rtl/>
        </w:rPr>
        <w:t xml:space="preserve">              على مقدم الخدمة تسليم المخرجات الى صاحب العمل بأحد الوسائل الأتية:</w:t>
      </w:r>
    </w:p>
    <w:p w:rsidR="003C2296" w:rsidRPr="0049512B" w:rsidRDefault="003C2296" w:rsidP="00FE55A4">
      <w:pPr>
        <w:bidi/>
        <w:ind w:left="360"/>
        <w:jc w:val="both"/>
        <w:rPr>
          <w:rFonts w:asciiTheme="majorBidi" w:hAnsiTheme="majorBidi" w:cstheme="majorBidi"/>
          <w:sz w:val="24"/>
          <w:szCs w:val="24"/>
          <w:rtl/>
        </w:rPr>
      </w:pPr>
      <w:r w:rsidRPr="0049512B">
        <w:rPr>
          <w:rFonts w:asciiTheme="majorBidi" w:hAnsiTheme="majorBidi" w:cstheme="majorBidi"/>
          <w:sz w:val="24"/>
          <w:szCs w:val="24"/>
          <w:rtl/>
        </w:rPr>
        <w:t xml:space="preserve">               أ)  بواسطة البريد الألكتروني المتضمن خدمة تأييد الأستلام.</w:t>
      </w:r>
    </w:p>
    <w:p w:rsidR="003C2296" w:rsidRPr="0049512B" w:rsidRDefault="003C2296" w:rsidP="00FE55A4">
      <w:pPr>
        <w:bidi/>
        <w:ind w:left="360"/>
        <w:jc w:val="both"/>
        <w:rPr>
          <w:rFonts w:asciiTheme="majorBidi" w:hAnsiTheme="majorBidi" w:cstheme="majorBidi"/>
          <w:sz w:val="24"/>
          <w:szCs w:val="24"/>
          <w:rtl/>
        </w:rPr>
      </w:pPr>
      <w:r w:rsidRPr="0049512B">
        <w:rPr>
          <w:rFonts w:asciiTheme="majorBidi" w:hAnsiTheme="majorBidi" w:cstheme="majorBidi"/>
          <w:sz w:val="24"/>
          <w:szCs w:val="24"/>
          <w:rtl/>
        </w:rPr>
        <w:t xml:space="preserve">             ب)  بواسطة البريد المسجل.</w:t>
      </w:r>
    </w:p>
    <w:p w:rsidR="003C2296" w:rsidRDefault="003C2296" w:rsidP="00FE55A4">
      <w:pPr>
        <w:bidi/>
        <w:ind w:left="1080"/>
        <w:jc w:val="both"/>
        <w:rPr>
          <w:rFonts w:asciiTheme="majorBidi" w:hAnsiTheme="majorBidi" w:cstheme="majorBidi"/>
          <w:sz w:val="24"/>
          <w:szCs w:val="24"/>
          <w:rtl/>
        </w:rPr>
      </w:pPr>
      <w:r w:rsidRPr="0049512B">
        <w:rPr>
          <w:rFonts w:asciiTheme="majorBidi" w:hAnsiTheme="majorBidi" w:cstheme="majorBidi"/>
          <w:sz w:val="24"/>
          <w:szCs w:val="24"/>
          <w:rtl/>
        </w:rPr>
        <w:t xml:space="preserve">يتعين على صاحب العمل أرسال تأييد الأستلام الى مقدم الخدمة خلال (3) أيام عمل من تأريخ أستلام المخرجات . أذا لم يؤيد صاحب العمل أستلامه للمخرجات خلال (7) أيام ، يحق لمقدم الخدمات أعتبار المخرجات قد أستلمت من صاحب العمل. لصاحب العمل و خلال (14) يوما من تأريخ أستلام المخرجات أبداء تحفظاته عليها تحريريا. أذا </w:t>
      </w:r>
      <w:r w:rsidRPr="0049512B">
        <w:rPr>
          <w:rFonts w:asciiTheme="majorBidi" w:hAnsiTheme="majorBidi" w:cstheme="majorBidi"/>
          <w:sz w:val="24"/>
          <w:szCs w:val="24"/>
          <w:rtl/>
          <w:lang w:bidi="ar-IQ"/>
        </w:rPr>
        <w:t xml:space="preserve">لم يتم التحفظ على المخرجات من صاحب العمل خلال فترة المصادقة ،  يحق لمقدم الخدمات أعتبار حصول مصادقة صاحب العمل على المخرجات. أذا قام صاحب العمل بالتحفظ عليها ومن ثم قام بالتراجع عنها وسحبها فيعتبر تأريخ سحب التحفظات من صاحب العمل هو تأريخ المصادقة على المخرجات. و </w:t>
      </w:r>
      <w:r w:rsidRPr="0049512B">
        <w:rPr>
          <w:rFonts w:asciiTheme="majorBidi" w:hAnsiTheme="majorBidi" w:cstheme="majorBidi"/>
          <w:sz w:val="24"/>
          <w:szCs w:val="24"/>
          <w:rtl/>
        </w:rPr>
        <w:t>أذا قام صاحب العمل بالتحفظ على المخرجات خلال فترة المصادقة وقام مقدم الخدمات بتعديل المخرجات بموجبها لتصبح ملائمة للتحفظات ، فتعتبر المخرجات مصادق عليها من تأريخ أستلام صاحب العمل للأشعار بأنجاز مقدم الخدمات للتعديلات على المخرجات. يتفق الطرفان بأن أستخدام أي من المخرجات أو أي من مراحل المشروع يعني أقراراً بالمصادقة النهائية على تلك المرحلة أو المخرجات موضوعة البحث . يحق لمقدم الخدمات الأعتماد على المصادقات و الموافقات كافة.</w:t>
      </w:r>
    </w:p>
    <w:p w:rsidR="00ED097F" w:rsidRPr="0049512B" w:rsidRDefault="00ED097F" w:rsidP="00ED097F">
      <w:pPr>
        <w:bidi/>
        <w:ind w:left="1080"/>
        <w:jc w:val="both"/>
        <w:rPr>
          <w:rFonts w:asciiTheme="majorBidi" w:hAnsiTheme="majorBidi" w:cstheme="majorBidi"/>
          <w:sz w:val="24"/>
          <w:szCs w:val="24"/>
          <w:rtl/>
        </w:rPr>
      </w:pP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 xml:space="preserve">3-6-5 المصادقات : </w:t>
      </w:r>
    </w:p>
    <w:p w:rsidR="003C2296" w:rsidRPr="0049512B" w:rsidRDefault="003C2296" w:rsidP="00FE55A4">
      <w:pPr>
        <w:bidi/>
        <w:jc w:val="both"/>
        <w:rPr>
          <w:rFonts w:asciiTheme="majorBidi" w:hAnsiTheme="majorBidi" w:cstheme="majorBidi"/>
          <w:sz w:val="24"/>
          <w:szCs w:val="24"/>
          <w:rtl/>
        </w:rPr>
      </w:pPr>
      <w:r w:rsidRPr="0049512B">
        <w:rPr>
          <w:rFonts w:asciiTheme="majorBidi" w:hAnsiTheme="majorBidi" w:cstheme="majorBidi"/>
          <w:sz w:val="24"/>
          <w:szCs w:val="24"/>
          <w:rtl/>
        </w:rPr>
        <w:t>أن المبادىء الأساسية هي:</w:t>
      </w:r>
    </w:p>
    <w:p w:rsidR="003C2296" w:rsidRPr="0049512B" w:rsidRDefault="003C2296" w:rsidP="00CD0CD3">
      <w:pPr>
        <w:numPr>
          <w:ilvl w:val="0"/>
          <w:numId w:val="20"/>
        </w:numPr>
        <w:bidi/>
        <w:spacing w:after="0" w:line="240" w:lineRule="auto"/>
        <w:jc w:val="both"/>
        <w:rPr>
          <w:rFonts w:asciiTheme="majorBidi" w:hAnsiTheme="majorBidi" w:cstheme="majorBidi"/>
          <w:sz w:val="24"/>
          <w:szCs w:val="24"/>
        </w:rPr>
      </w:pPr>
      <w:r w:rsidRPr="0049512B">
        <w:rPr>
          <w:rFonts w:asciiTheme="majorBidi" w:hAnsiTheme="majorBidi" w:cstheme="majorBidi"/>
          <w:sz w:val="24"/>
          <w:szCs w:val="24"/>
          <w:rtl/>
        </w:rPr>
        <w:t>المصادقة تعني التأييد الضمني أو التعبيري بأن المخرجات متوافقة  مع الأتفاقية و/أو الأدارة و خطت التسليم المتفق عليها بين الطرفين.</w:t>
      </w:r>
    </w:p>
    <w:p w:rsidR="003C2296" w:rsidRPr="0049512B" w:rsidRDefault="003C2296" w:rsidP="00CD0CD3">
      <w:pPr>
        <w:numPr>
          <w:ilvl w:val="0"/>
          <w:numId w:val="20"/>
        </w:numPr>
        <w:bidi/>
        <w:spacing w:after="0" w:line="240" w:lineRule="auto"/>
        <w:jc w:val="both"/>
        <w:rPr>
          <w:rFonts w:asciiTheme="majorBidi" w:hAnsiTheme="majorBidi" w:cstheme="majorBidi"/>
          <w:sz w:val="24"/>
          <w:szCs w:val="24"/>
        </w:rPr>
      </w:pPr>
      <w:r w:rsidRPr="0049512B">
        <w:rPr>
          <w:rFonts w:asciiTheme="majorBidi" w:hAnsiTheme="majorBidi" w:cstheme="majorBidi"/>
          <w:sz w:val="24"/>
          <w:szCs w:val="24"/>
          <w:rtl/>
        </w:rPr>
        <w:t>تعتبر المخرجات مصادق عليها ، ما لم يقدم صاحب العمل ملاحظاته بعدم التوافق المدعومة بصدد المخرجات خلال الفترة الزمنية المحددة للمصادقة على المخرجات .</w:t>
      </w:r>
    </w:p>
    <w:p w:rsidR="003C2296" w:rsidRPr="0049512B" w:rsidRDefault="003C2296" w:rsidP="00FE55A4">
      <w:pPr>
        <w:bidi/>
        <w:ind w:left="1440"/>
        <w:jc w:val="both"/>
        <w:rPr>
          <w:rFonts w:asciiTheme="majorBidi" w:hAnsiTheme="majorBidi" w:cstheme="majorBidi"/>
          <w:sz w:val="24"/>
          <w:szCs w:val="24"/>
          <w:rtl/>
        </w:rPr>
      </w:pPr>
      <w:r w:rsidRPr="0049512B">
        <w:rPr>
          <w:rFonts w:asciiTheme="majorBidi" w:hAnsiTheme="majorBidi" w:cstheme="majorBidi"/>
          <w:sz w:val="24"/>
          <w:szCs w:val="24"/>
          <w:rtl/>
        </w:rPr>
        <w:t>ج) أذا قدم صاحب العمل ملاحظاته بعدم التوافق المدعومة خلال الفترة الزمنية المحددة للمصادقة على المخرجات ، فتعتبر المصادقة حاصلة حال قيام صاحب العمل بسحب ملاحظاته.</w:t>
      </w:r>
    </w:p>
    <w:p w:rsidR="003C2296" w:rsidRPr="0049512B" w:rsidRDefault="003C2296" w:rsidP="00FE55A4">
      <w:pPr>
        <w:bidi/>
        <w:ind w:left="1440"/>
        <w:jc w:val="both"/>
        <w:rPr>
          <w:rFonts w:asciiTheme="majorBidi" w:hAnsiTheme="majorBidi" w:cstheme="majorBidi"/>
          <w:sz w:val="24"/>
          <w:szCs w:val="24"/>
          <w:rtl/>
        </w:rPr>
      </w:pPr>
      <w:r w:rsidRPr="0049512B">
        <w:rPr>
          <w:rFonts w:asciiTheme="majorBidi" w:hAnsiTheme="majorBidi" w:cstheme="majorBidi"/>
          <w:sz w:val="24"/>
          <w:szCs w:val="24"/>
          <w:rtl/>
        </w:rPr>
        <w:t>د) أن الأتفاق حاصل، بأن أستخدام المخرجات أو أية مرحلة من الخدمات يتضمن المصادقة على تلك المخرجات والمرحلة من الخدمات.</w:t>
      </w:r>
    </w:p>
    <w:p w:rsidR="003C2296" w:rsidRPr="0049512B" w:rsidRDefault="003C2296" w:rsidP="00B953A9">
      <w:pPr>
        <w:bidi/>
        <w:ind w:left="1440"/>
        <w:jc w:val="both"/>
        <w:rPr>
          <w:rFonts w:asciiTheme="majorBidi" w:hAnsiTheme="majorBidi" w:cstheme="majorBidi"/>
          <w:sz w:val="24"/>
          <w:szCs w:val="24"/>
          <w:rtl/>
        </w:rPr>
      </w:pPr>
      <w:r w:rsidRPr="0049512B">
        <w:rPr>
          <w:rFonts w:asciiTheme="majorBidi" w:hAnsiTheme="majorBidi" w:cstheme="majorBidi"/>
          <w:sz w:val="24"/>
          <w:szCs w:val="24"/>
          <w:rtl/>
        </w:rPr>
        <w:t>هـ) تكون المصادقة قطع</w:t>
      </w:r>
      <w:r w:rsidR="00B953A9">
        <w:rPr>
          <w:rFonts w:asciiTheme="majorBidi" w:hAnsiTheme="majorBidi" w:cstheme="majorBidi"/>
          <w:sz w:val="24"/>
          <w:szCs w:val="24"/>
          <w:rtl/>
        </w:rPr>
        <w:t>ية و لا يجوز الطعن بها لأي سبب.</w:t>
      </w:r>
    </w:p>
    <w:p w:rsidR="003C2296" w:rsidRPr="0049512B" w:rsidRDefault="003C2296" w:rsidP="00FE55A4">
      <w:pPr>
        <w:bidi/>
        <w:jc w:val="both"/>
        <w:outlineLvl w:val="1"/>
        <w:rPr>
          <w:rFonts w:asciiTheme="majorBidi" w:hAnsiTheme="majorBidi" w:cstheme="majorBidi"/>
          <w:b/>
          <w:bCs/>
          <w:sz w:val="24"/>
          <w:szCs w:val="24"/>
          <w:rtl/>
        </w:rPr>
      </w:pPr>
      <w:bookmarkStart w:id="109" w:name="_Toc463272298"/>
      <w:r w:rsidRPr="0049512B">
        <w:rPr>
          <w:rFonts w:asciiTheme="majorBidi" w:hAnsiTheme="majorBidi" w:cstheme="majorBidi"/>
          <w:b/>
          <w:bCs/>
          <w:sz w:val="24"/>
          <w:szCs w:val="24"/>
          <w:rtl/>
        </w:rPr>
        <w:t>3-7 الغرامات التأخيرية :</w:t>
      </w:r>
      <w:bookmarkEnd w:id="109"/>
    </w:p>
    <w:p w:rsidR="000767BA" w:rsidRPr="0049512B" w:rsidRDefault="003C2296" w:rsidP="0049512B">
      <w:pPr>
        <w:bidi/>
        <w:ind w:left="1440"/>
        <w:jc w:val="both"/>
        <w:rPr>
          <w:rFonts w:asciiTheme="majorBidi" w:hAnsiTheme="majorBidi" w:cstheme="majorBidi"/>
          <w:b/>
          <w:bCs/>
          <w:sz w:val="24"/>
          <w:szCs w:val="24"/>
          <w:rtl/>
        </w:rPr>
      </w:pPr>
      <w:r w:rsidRPr="0049512B">
        <w:rPr>
          <w:rFonts w:asciiTheme="majorBidi" w:hAnsiTheme="majorBidi" w:cstheme="majorBidi"/>
          <w:sz w:val="24"/>
          <w:szCs w:val="24"/>
          <w:rtl/>
        </w:rPr>
        <w:t xml:space="preserve">يتعين على مقدم الخدمات دفع الغرامات التأخيرية كغرامةالى صاحب العمل على اساس بالنسبة المحتسبة باليوم و كما محددة في الشروط الخاصة بالعقد عن كل يوم تاخير في عدم (تحقيق توقيتات الأستجابة لمتطلبات فعاليات الخدمات المختلفة ) المحددة في الجدول رقم (2) من الملحق (أ) ( الشروط المرجعية).  </w:t>
      </w:r>
    </w:p>
    <w:p w:rsidR="005F777D" w:rsidRPr="0049512B" w:rsidRDefault="005F777D" w:rsidP="005F777D">
      <w:pPr>
        <w:bidi/>
        <w:ind w:left="1260"/>
        <w:jc w:val="both"/>
        <w:rPr>
          <w:rFonts w:asciiTheme="majorBidi" w:hAnsiTheme="majorBidi" w:cstheme="majorBidi"/>
          <w:sz w:val="24"/>
          <w:szCs w:val="24"/>
          <w:rtl/>
        </w:rPr>
      </w:pPr>
    </w:p>
    <w:p w:rsidR="003C2296" w:rsidRPr="0049512B" w:rsidRDefault="003C2296" w:rsidP="00B953A9">
      <w:pPr>
        <w:bidi/>
        <w:ind w:left="1267" w:hanging="1267"/>
        <w:jc w:val="center"/>
        <w:outlineLvl w:val="0"/>
        <w:rPr>
          <w:rFonts w:asciiTheme="majorBidi" w:hAnsiTheme="majorBidi" w:cstheme="majorBidi"/>
          <w:b/>
          <w:bCs/>
          <w:sz w:val="24"/>
          <w:szCs w:val="24"/>
          <w:u w:val="single"/>
          <w:rtl/>
        </w:rPr>
      </w:pPr>
      <w:bookmarkStart w:id="110" w:name="_Toc463272299"/>
      <w:r w:rsidRPr="0049512B">
        <w:rPr>
          <w:rFonts w:asciiTheme="majorBidi" w:hAnsiTheme="majorBidi" w:cstheme="majorBidi"/>
          <w:b/>
          <w:bCs/>
          <w:sz w:val="24"/>
          <w:szCs w:val="24"/>
          <w:rtl/>
        </w:rPr>
        <w:lastRenderedPageBreak/>
        <w:t>4</w:t>
      </w:r>
      <w:r w:rsidRPr="0049512B">
        <w:rPr>
          <w:rFonts w:asciiTheme="majorBidi" w:hAnsiTheme="majorBidi" w:cstheme="majorBidi"/>
          <w:b/>
          <w:bCs/>
          <w:sz w:val="24"/>
          <w:szCs w:val="24"/>
          <w:u w:val="single"/>
          <w:rtl/>
        </w:rPr>
        <w:t>- نطاق الخدمات و منتسبو مقدم الخدمات</w:t>
      </w:r>
      <w:bookmarkEnd w:id="110"/>
    </w:p>
    <w:p w:rsidR="003C2296" w:rsidRPr="0049512B" w:rsidRDefault="003C2296" w:rsidP="00FE55A4">
      <w:pPr>
        <w:bidi/>
        <w:ind w:left="1267" w:hanging="1267"/>
        <w:jc w:val="both"/>
        <w:outlineLvl w:val="1"/>
        <w:rPr>
          <w:rFonts w:asciiTheme="majorBidi" w:hAnsiTheme="majorBidi" w:cstheme="majorBidi"/>
          <w:sz w:val="24"/>
          <w:szCs w:val="24"/>
          <w:rtl/>
        </w:rPr>
      </w:pPr>
      <w:bookmarkStart w:id="111" w:name="_Toc463272300"/>
      <w:r w:rsidRPr="0049512B">
        <w:rPr>
          <w:rFonts w:asciiTheme="majorBidi" w:hAnsiTheme="majorBidi" w:cstheme="majorBidi"/>
          <w:b/>
          <w:bCs/>
          <w:sz w:val="24"/>
          <w:szCs w:val="24"/>
          <w:rtl/>
        </w:rPr>
        <w:t>4-1 نطاق الخدمات</w:t>
      </w:r>
      <w:r w:rsidRPr="0049512B">
        <w:rPr>
          <w:rFonts w:asciiTheme="majorBidi" w:hAnsiTheme="majorBidi" w:cstheme="majorBidi"/>
          <w:sz w:val="24"/>
          <w:szCs w:val="24"/>
          <w:rtl/>
        </w:rPr>
        <w:t>:</w:t>
      </w:r>
      <w:bookmarkEnd w:id="111"/>
    </w:p>
    <w:p w:rsidR="003C2296" w:rsidRPr="0049512B" w:rsidRDefault="003C2296" w:rsidP="00B953A9">
      <w:pPr>
        <w:bidi/>
        <w:ind w:left="1260" w:hanging="1260"/>
        <w:jc w:val="both"/>
        <w:rPr>
          <w:rFonts w:asciiTheme="majorBidi" w:hAnsiTheme="majorBidi" w:cstheme="majorBidi"/>
          <w:sz w:val="24"/>
          <w:szCs w:val="24"/>
          <w:rtl/>
        </w:rPr>
      </w:pPr>
      <w:r w:rsidRPr="0049512B">
        <w:rPr>
          <w:rFonts w:asciiTheme="majorBidi" w:hAnsiTheme="majorBidi" w:cstheme="majorBidi"/>
          <w:sz w:val="24"/>
          <w:szCs w:val="24"/>
          <w:rtl/>
        </w:rPr>
        <w:t xml:space="preserve">                 يتعين على مقدم الخدمات تنقيذ الخدمات المحددة في الشروط المرجعية في الملحق (أ) ، و المتطلبات الأخرى كافة المدرجة في العقد. </w:t>
      </w:r>
    </w:p>
    <w:p w:rsidR="003C2296" w:rsidRPr="0049512B" w:rsidRDefault="003C2296" w:rsidP="00B953A9">
      <w:pPr>
        <w:bidi/>
        <w:spacing w:after="120"/>
        <w:jc w:val="both"/>
        <w:outlineLvl w:val="1"/>
        <w:rPr>
          <w:rFonts w:asciiTheme="majorBidi" w:hAnsiTheme="majorBidi" w:cstheme="majorBidi"/>
          <w:b/>
          <w:bCs/>
          <w:sz w:val="24"/>
          <w:szCs w:val="24"/>
          <w:rtl/>
        </w:rPr>
      </w:pPr>
      <w:bookmarkStart w:id="112" w:name="_Toc463272301"/>
      <w:r w:rsidRPr="0049512B">
        <w:rPr>
          <w:rFonts w:asciiTheme="majorBidi" w:hAnsiTheme="majorBidi" w:cstheme="majorBidi"/>
          <w:b/>
          <w:bCs/>
          <w:sz w:val="24"/>
          <w:szCs w:val="24"/>
          <w:rtl/>
        </w:rPr>
        <w:t>4-2 منتسبو مقدم الخدمات:</w:t>
      </w:r>
      <w:bookmarkEnd w:id="112"/>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4-2-1 وصف لمنتسبي مقدم الخدمات:</w:t>
      </w:r>
    </w:p>
    <w:p w:rsidR="00F46E41" w:rsidRPr="0049512B" w:rsidRDefault="003C2296" w:rsidP="00B953A9">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على مقدم الخدمة أعداد تقرير بالعناوين الوظيفية ووصف المهام والخبرة بالحد الأدنى وفترات تولي المنصب للعاملين القياديين وبالصيغة المحددة في  الملحق (ج). وتخضع قوائم العاملين القياديين المصنفة حسب العنوان الوظيفي والأسم  و كذلك أسماء المقاولين الثانويين، الى مصادقة صاحب العمل.</w:t>
      </w:r>
    </w:p>
    <w:p w:rsidR="003C2296" w:rsidRPr="0049512B" w:rsidRDefault="003C2296" w:rsidP="00FE55A4">
      <w:pPr>
        <w:bidi/>
        <w:ind w:left="1260"/>
        <w:jc w:val="both"/>
        <w:rPr>
          <w:rFonts w:asciiTheme="majorBidi" w:hAnsiTheme="majorBidi" w:cstheme="majorBidi"/>
          <w:b/>
          <w:bCs/>
          <w:sz w:val="24"/>
          <w:szCs w:val="24"/>
          <w:rtl/>
        </w:rPr>
      </w:pPr>
    </w:p>
    <w:p w:rsidR="003C2296" w:rsidRPr="0049512B" w:rsidRDefault="003C2296" w:rsidP="00B953A9">
      <w:pPr>
        <w:bidi/>
        <w:spacing w:after="120"/>
        <w:jc w:val="both"/>
        <w:rPr>
          <w:rFonts w:asciiTheme="majorBidi" w:hAnsiTheme="majorBidi" w:cstheme="majorBidi"/>
          <w:b/>
          <w:bCs/>
          <w:sz w:val="24"/>
          <w:szCs w:val="24"/>
          <w:rtl/>
        </w:rPr>
      </w:pPr>
      <w:r w:rsidRPr="0049512B">
        <w:rPr>
          <w:rFonts w:asciiTheme="majorBidi" w:hAnsiTheme="majorBidi" w:cstheme="majorBidi"/>
          <w:b/>
          <w:bCs/>
          <w:sz w:val="24"/>
          <w:szCs w:val="24"/>
          <w:rtl/>
        </w:rPr>
        <w:t xml:space="preserve">4-2-2 أنهاء و/أو أستبدال العاملين  لدى مقدم الخدمة: </w:t>
      </w:r>
    </w:p>
    <w:p w:rsidR="003C2296" w:rsidRPr="0049512B" w:rsidRDefault="003C2296" w:rsidP="00CD0CD3">
      <w:pPr>
        <w:numPr>
          <w:ilvl w:val="0"/>
          <w:numId w:val="19"/>
        </w:numPr>
        <w:bidi/>
        <w:spacing w:after="0" w:line="240" w:lineRule="auto"/>
        <w:jc w:val="both"/>
        <w:rPr>
          <w:rFonts w:asciiTheme="majorBidi" w:hAnsiTheme="majorBidi" w:cstheme="majorBidi"/>
          <w:sz w:val="24"/>
          <w:szCs w:val="24"/>
          <w:rtl/>
        </w:rPr>
      </w:pPr>
      <w:r w:rsidRPr="0049512B">
        <w:rPr>
          <w:rFonts w:asciiTheme="majorBidi" w:hAnsiTheme="majorBidi" w:cstheme="majorBidi"/>
          <w:sz w:val="24"/>
          <w:szCs w:val="24"/>
          <w:rtl/>
        </w:rPr>
        <w:t xml:space="preserve">ما لم يوافق صاحب العمل على خلاف ذلك ، لا يجوز أجراء أي تعديل لأي من العاملين في المناصب القيادية الا أذا أتضح وجود حاجة ضرورية لأستبدال أي من العاملين القياديين لمقدم الخدمة من قبله لأسباب خارجة عن أرادته, يتوجب عليه اذاً أستبداله بشخص يتمتع بنفس مؤهلاته وكفاءته أو أفضل. </w:t>
      </w:r>
    </w:p>
    <w:p w:rsidR="003C2296" w:rsidRPr="0049512B" w:rsidRDefault="003C2296" w:rsidP="00CD0CD3">
      <w:pPr>
        <w:numPr>
          <w:ilvl w:val="0"/>
          <w:numId w:val="19"/>
        </w:numPr>
        <w:bidi/>
        <w:spacing w:after="0" w:line="240" w:lineRule="auto"/>
        <w:jc w:val="both"/>
        <w:rPr>
          <w:rFonts w:asciiTheme="majorBidi" w:hAnsiTheme="majorBidi" w:cstheme="majorBidi"/>
          <w:sz w:val="24"/>
          <w:szCs w:val="24"/>
        </w:rPr>
      </w:pPr>
      <w:r w:rsidRPr="0049512B">
        <w:rPr>
          <w:rFonts w:asciiTheme="majorBidi" w:hAnsiTheme="majorBidi" w:cstheme="majorBidi"/>
          <w:sz w:val="24"/>
          <w:szCs w:val="24"/>
          <w:rtl/>
        </w:rPr>
        <w:t xml:space="preserve">اذا وجد صاحب العمل بأن أي من العاملين لدى لمقدم الخدمة كان : </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 xml:space="preserve">أولاً: قد قام بصورة متكررة بالتصرف بصورة غير لائقة أو صدر بحقه حكم جنائي. </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 xml:space="preserve">ثانياً: قد أخل في أدائه بشكل ملحوظ عند ذاك يتوجب على مقدم الخدمة حال أستلامه طلبا تحريريا من صاحب العمل موضحاً الأسباب الموجبة لأستبداله أقتراح البديل ذي المؤهلات والخبرة المقبولة من صاحب العمل. </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 xml:space="preserve">ج – لا يحق لمقدم الخدمة تقديم أية مطالبة بمبالغ أضافية ناجمة عن أو بسبب يعود لأستبعاد و/أو أستبدال أي من منتسبيه للأسباب المبينة بالفقرات الثانوية (ب-أولا و ثانيا) </w:t>
      </w:r>
    </w:p>
    <w:p w:rsidR="005F777D" w:rsidRPr="0049512B" w:rsidRDefault="005F777D" w:rsidP="005F777D">
      <w:pPr>
        <w:bidi/>
        <w:ind w:left="1260"/>
        <w:jc w:val="both"/>
        <w:rPr>
          <w:rFonts w:asciiTheme="majorBidi" w:hAnsiTheme="majorBidi" w:cstheme="majorBidi"/>
          <w:sz w:val="24"/>
          <w:szCs w:val="24"/>
          <w:rtl/>
        </w:rPr>
      </w:pPr>
    </w:p>
    <w:p w:rsidR="003C2296" w:rsidRPr="0049512B" w:rsidRDefault="003C2296" w:rsidP="00FE55A4">
      <w:pPr>
        <w:bidi/>
        <w:ind w:left="1267"/>
        <w:jc w:val="center"/>
        <w:outlineLvl w:val="0"/>
        <w:rPr>
          <w:rFonts w:asciiTheme="majorBidi" w:hAnsiTheme="majorBidi" w:cstheme="majorBidi"/>
          <w:sz w:val="24"/>
          <w:szCs w:val="24"/>
          <w:rtl/>
        </w:rPr>
      </w:pPr>
      <w:bookmarkStart w:id="113" w:name="_Toc463272302"/>
      <w:r w:rsidRPr="0049512B">
        <w:rPr>
          <w:rFonts w:asciiTheme="majorBidi" w:hAnsiTheme="majorBidi" w:cstheme="majorBidi"/>
          <w:b/>
          <w:bCs/>
          <w:sz w:val="24"/>
          <w:szCs w:val="24"/>
          <w:u w:val="single"/>
          <w:rtl/>
        </w:rPr>
        <w:t>5 – ألتزامات صاحب العمل</w:t>
      </w:r>
      <w:bookmarkEnd w:id="113"/>
    </w:p>
    <w:p w:rsidR="003C2296" w:rsidRPr="0049512B" w:rsidRDefault="003C2296" w:rsidP="00FE55A4">
      <w:pPr>
        <w:bidi/>
        <w:jc w:val="both"/>
        <w:outlineLvl w:val="1"/>
        <w:rPr>
          <w:rFonts w:asciiTheme="majorBidi" w:hAnsiTheme="majorBidi" w:cstheme="majorBidi"/>
          <w:b/>
          <w:bCs/>
          <w:sz w:val="24"/>
          <w:szCs w:val="24"/>
          <w:rtl/>
        </w:rPr>
      </w:pPr>
      <w:bookmarkStart w:id="114" w:name="_Toc463272303"/>
      <w:r w:rsidRPr="0049512B">
        <w:rPr>
          <w:rFonts w:asciiTheme="majorBidi" w:hAnsiTheme="majorBidi" w:cstheme="majorBidi"/>
          <w:b/>
          <w:bCs/>
          <w:sz w:val="24"/>
          <w:szCs w:val="24"/>
          <w:rtl/>
        </w:rPr>
        <w:t>5-1 المساعدات والأعفاءات:</w:t>
      </w:r>
      <w:bookmarkEnd w:id="114"/>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على صاحب العمل بذل أقصى جهده لضمان منح مقدم الخدمات المساعدة الضرورية لتسهيل تنفيذ الخدمات بموجب العقد.</w:t>
      </w:r>
    </w:p>
    <w:p w:rsidR="003C2296" w:rsidRPr="0049512B" w:rsidRDefault="003C2296" w:rsidP="00FE55A4">
      <w:pPr>
        <w:bidi/>
        <w:jc w:val="both"/>
        <w:outlineLvl w:val="1"/>
        <w:rPr>
          <w:rFonts w:asciiTheme="majorBidi" w:hAnsiTheme="majorBidi" w:cstheme="majorBidi"/>
          <w:b/>
          <w:bCs/>
          <w:sz w:val="24"/>
          <w:szCs w:val="24"/>
          <w:rtl/>
        </w:rPr>
      </w:pPr>
      <w:bookmarkStart w:id="115" w:name="_Toc463272304"/>
      <w:r w:rsidRPr="0049512B">
        <w:rPr>
          <w:rFonts w:asciiTheme="majorBidi" w:hAnsiTheme="majorBidi" w:cstheme="majorBidi"/>
          <w:b/>
          <w:bCs/>
          <w:sz w:val="24"/>
          <w:szCs w:val="24"/>
          <w:rtl/>
        </w:rPr>
        <w:t>5-2 أجراء التغيير في القانون الواجب التطبيق:</w:t>
      </w:r>
      <w:bookmarkEnd w:id="115"/>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اذا حدث أي تغيير في القانون الواجب التطبيق بعد أبرام العقد فيما يتعلق بالرسوم والضرائب مما أثر في زيادة أو تقليص كلفة الخدمة المنفذة من مقدم الخدمة. يتوجب عند ذاك زيادة أو تقليص الدفعات والتعويضات وفق ذلك بأتفاق الطرفين ويتم أجراء التعديل في المبالغ المشار اليها في الفقرة (6-2)( قيمة العقد) وحسب التشريعات النافذة.</w:t>
      </w:r>
    </w:p>
    <w:p w:rsidR="003C2296" w:rsidRPr="0049512B" w:rsidRDefault="003C2296" w:rsidP="00FE55A4">
      <w:pPr>
        <w:bidi/>
        <w:ind w:left="540"/>
        <w:jc w:val="both"/>
        <w:rPr>
          <w:rFonts w:asciiTheme="majorBidi" w:hAnsiTheme="majorBidi" w:cstheme="majorBidi"/>
          <w:sz w:val="24"/>
          <w:szCs w:val="24"/>
          <w:rtl/>
        </w:rPr>
      </w:pPr>
    </w:p>
    <w:p w:rsidR="003C2296" w:rsidRDefault="003C2296" w:rsidP="00FE55A4">
      <w:pPr>
        <w:bidi/>
        <w:jc w:val="both"/>
        <w:outlineLvl w:val="1"/>
        <w:rPr>
          <w:rFonts w:asciiTheme="majorBidi" w:hAnsiTheme="majorBidi" w:cstheme="majorBidi"/>
          <w:b/>
          <w:bCs/>
          <w:sz w:val="24"/>
          <w:szCs w:val="24"/>
          <w:rtl/>
        </w:rPr>
      </w:pPr>
      <w:bookmarkStart w:id="116" w:name="_Toc463272305"/>
      <w:r w:rsidRPr="0049512B">
        <w:rPr>
          <w:rFonts w:asciiTheme="majorBidi" w:hAnsiTheme="majorBidi" w:cstheme="majorBidi"/>
          <w:b/>
          <w:bCs/>
          <w:sz w:val="24"/>
          <w:szCs w:val="24"/>
          <w:rtl/>
        </w:rPr>
        <w:lastRenderedPageBreak/>
        <w:t>5-3 تأمين الخدمات والتسهيلات:</w:t>
      </w:r>
      <w:bookmarkEnd w:id="116"/>
    </w:p>
    <w:p w:rsidR="00B953A9" w:rsidRPr="0049512B" w:rsidRDefault="00B953A9" w:rsidP="00B953A9">
      <w:pPr>
        <w:bidi/>
        <w:jc w:val="both"/>
        <w:outlineLvl w:val="1"/>
        <w:rPr>
          <w:rFonts w:asciiTheme="majorBidi" w:hAnsiTheme="majorBidi" w:cstheme="majorBidi"/>
          <w:b/>
          <w:bCs/>
          <w:sz w:val="24"/>
          <w:szCs w:val="24"/>
          <w:rtl/>
        </w:rPr>
      </w:pP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5-3-1 المعلومات الكاملة والصحيحة</w:t>
      </w:r>
    </w:p>
    <w:p w:rsidR="003C2296"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على صاحب العمل تزويد مقدم الخدمات بالمعلومات الكاملة والصحيحة الضرورية والمتعلقة بأداء الخدمات بموجب العقد.</w:t>
      </w:r>
    </w:p>
    <w:p w:rsidR="00B953A9" w:rsidRPr="0049512B" w:rsidRDefault="00B953A9" w:rsidP="00B953A9">
      <w:pPr>
        <w:bidi/>
        <w:ind w:left="1260"/>
        <w:jc w:val="both"/>
        <w:rPr>
          <w:rFonts w:asciiTheme="majorBidi" w:hAnsiTheme="majorBidi" w:cstheme="majorBidi"/>
          <w:sz w:val="24"/>
          <w:szCs w:val="24"/>
          <w:rtl/>
        </w:rPr>
      </w:pP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5-3-2 الممارسات الخاصة</w:t>
      </w:r>
    </w:p>
    <w:p w:rsidR="003C2296"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يتعين على صاحب العمل أعلام مقدم الخدمات بالممارسات الخاصة و متطلبات الفعاليات.</w:t>
      </w:r>
    </w:p>
    <w:p w:rsidR="00B953A9" w:rsidRPr="0049512B" w:rsidRDefault="00B953A9" w:rsidP="00B953A9">
      <w:pPr>
        <w:bidi/>
        <w:ind w:left="1260"/>
        <w:jc w:val="both"/>
        <w:rPr>
          <w:rFonts w:asciiTheme="majorBidi" w:hAnsiTheme="majorBidi" w:cstheme="majorBidi"/>
          <w:sz w:val="24"/>
          <w:szCs w:val="24"/>
          <w:rtl/>
        </w:rPr>
      </w:pP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5-3-3 تعاون صاحب العمل مع مقدم الخدمة</w:t>
      </w:r>
    </w:p>
    <w:p w:rsidR="003C2296"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على صاحب العمل التعاون مع مقدم الخدمات و ضمان تعاون منتسبيه كافة و مقاوليه الثانويين أو طرف ثالث تحت مسؤوليته ، لتسهيل تنفيذ الخدمات.</w:t>
      </w:r>
    </w:p>
    <w:p w:rsidR="00B953A9" w:rsidRPr="0049512B" w:rsidRDefault="00B953A9" w:rsidP="00B953A9">
      <w:pPr>
        <w:bidi/>
        <w:ind w:left="1260"/>
        <w:jc w:val="both"/>
        <w:rPr>
          <w:rFonts w:asciiTheme="majorBidi" w:hAnsiTheme="majorBidi" w:cstheme="majorBidi"/>
          <w:sz w:val="24"/>
          <w:szCs w:val="24"/>
          <w:rtl/>
        </w:rPr>
      </w:pP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5-3-4 الخدمات و التسهيلات المقدمة من قبل صاحب العمل</w:t>
      </w:r>
    </w:p>
    <w:p w:rsidR="00ED097F" w:rsidRPr="0049512B" w:rsidRDefault="003C2296" w:rsidP="00B953A9">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يتعين على صاحب العمل تأمين التسهيلات المحددة ف</w:t>
      </w:r>
      <w:r w:rsidR="00F46E41">
        <w:rPr>
          <w:rFonts w:asciiTheme="majorBidi" w:hAnsiTheme="majorBidi" w:cstheme="majorBidi"/>
          <w:sz w:val="24"/>
          <w:szCs w:val="24"/>
          <w:rtl/>
        </w:rPr>
        <w:t>ي الملحق (هـ) الى مقدم الخدمات.</w:t>
      </w:r>
    </w:p>
    <w:p w:rsidR="003C2296" w:rsidRDefault="003C2296" w:rsidP="00F46E41">
      <w:pPr>
        <w:bidi/>
        <w:outlineLvl w:val="0"/>
        <w:rPr>
          <w:rFonts w:asciiTheme="majorBidi" w:hAnsiTheme="majorBidi" w:cstheme="majorBidi"/>
          <w:b/>
          <w:bCs/>
          <w:sz w:val="24"/>
          <w:szCs w:val="24"/>
          <w:rtl/>
        </w:rPr>
      </w:pPr>
      <w:bookmarkStart w:id="117" w:name="_Toc463272306"/>
      <w:r w:rsidRPr="00F46E41">
        <w:rPr>
          <w:rFonts w:asciiTheme="majorBidi" w:hAnsiTheme="majorBidi" w:cstheme="majorBidi"/>
          <w:sz w:val="24"/>
          <w:szCs w:val="24"/>
          <w:rtl/>
        </w:rPr>
        <w:t>6</w:t>
      </w:r>
      <w:r w:rsidRPr="00F46E41">
        <w:rPr>
          <w:rFonts w:asciiTheme="majorBidi" w:hAnsiTheme="majorBidi" w:cstheme="majorBidi"/>
          <w:b/>
          <w:bCs/>
          <w:sz w:val="24"/>
          <w:szCs w:val="24"/>
          <w:rtl/>
        </w:rPr>
        <w:t xml:space="preserve"> – الدفع لمقدم الخدمات</w:t>
      </w:r>
      <w:bookmarkEnd w:id="117"/>
    </w:p>
    <w:p w:rsidR="00B953A9" w:rsidRPr="00F46E41" w:rsidRDefault="00B953A9" w:rsidP="00B953A9">
      <w:pPr>
        <w:bidi/>
        <w:outlineLvl w:val="0"/>
        <w:rPr>
          <w:rFonts w:asciiTheme="majorBidi" w:hAnsiTheme="majorBidi" w:cstheme="majorBidi"/>
          <w:b/>
          <w:bCs/>
          <w:sz w:val="24"/>
          <w:szCs w:val="24"/>
          <w:rtl/>
        </w:rPr>
      </w:pPr>
    </w:p>
    <w:p w:rsidR="003C2296" w:rsidRPr="0049512B" w:rsidRDefault="003C2296" w:rsidP="00FE55A4">
      <w:pPr>
        <w:bidi/>
        <w:jc w:val="both"/>
        <w:outlineLvl w:val="1"/>
        <w:rPr>
          <w:rFonts w:asciiTheme="majorBidi" w:hAnsiTheme="majorBidi" w:cstheme="majorBidi"/>
          <w:b/>
          <w:bCs/>
          <w:sz w:val="24"/>
          <w:szCs w:val="24"/>
          <w:rtl/>
        </w:rPr>
      </w:pPr>
      <w:bookmarkStart w:id="118" w:name="_Toc463272307"/>
      <w:r w:rsidRPr="0049512B">
        <w:rPr>
          <w:rFonts w:asciiTheme="majorBidi" w:hAnsiTheme="majorBidi" w:cstheme="majorBidi"/>
          <w:b/>
          <w:bCs/>
          <w:sz w:val="24"/>
          <w:szCs w:val="24"/>
          <w:rtl/>
        </w:rPr>
        <w:t>6-1 الدفعات بمبالغ مقطوعة:</w:t>
      </w:r>
      <w:bookmarkEnd w:id="118"/>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يجب أن لا تزيد الدفعات المسددة الى مقدم الخدمة  عن مبلغ العقد ويجب ان تكون الدفعات بصورة مقطوعة متضمنة مبالغ المقاولين الثانويين و المبالغ كافة التي تكبدها مقدم الخدمة لتنفيذ الخدمات الموصوفة في الملحق (أ). خلافا لما ورد بالفقرة (5-2) يجوز تعديل مبلغ العقد عما يزيد عن المبالغ المشار اليها بالفقرة (6-2) فقط في حالة أتفاق الأطراف على الدفعات الأضافية بموجب الفقرات (2-4) و (6-4).</w:t>
      </w:r>
    </w:p>
    <w:p w:rsidR="003C2296" w:rsidRPr="0049512B" w:rsidRDefault="003C2296" w:rsidP="00FE55A4">
      <w:pPr>
        <w:bidi/>
        <w:ind w:left="1260"/>
        <w:jc w:val="both"/>
        <w:rPr>
          <w:rFonts w:asciiTheme="majorBidi" w:hAnsiTheme="majorBidi" w:cstheme="majorBidi"/>
          <w:sz w:val="24"/>
          <w:szCs w:val="24"/>
          <w:rtl/>
        </w:rPr>
      </w:pPr>
    </w:p>
    <w:p w:rsidR="003C2296" w:rsidRPr="0049512B" w:rsidRDefault="003C2296" w:rsidP="00FE55A4">
      <w:pPr>
        <w:bidi/>
        <w:jc w:val="both"/>
        <w:outlineLvl w:val="1"/>
        <w:rPr>
          <w:rFonts w:asciiTheme="majorBidi" w:hAnsiTheme="majorBidi" w:cstheme="majorBidi"/>
          <w:b/>
          <w:bCs/>
          <w:sz w:val="24"/>
          <w:szCs w:val="24"/>
          <w:rtl/>
        </w:rPr>
      </w:pPr>
      <w:bookmarkStart w:id="119" w:name="_Toc463272308"/>
      <w:r w:rsidRPr="0049512B">
        <w:rPr>
          <w:rFonts w:asciiTheme="majorBidi" w:hAnsiTheme="majorBidi" w:cstheme="majorBidi"/>
          <w:b/>
          <w:bCs/>
          <w:sz w:val="24"/>
          <w:szCs w:val="24"/>
          <w:rtl/>
        </w:rPr>
        <w:t>6-2 مبلغ العقد:</w:t>
      </w:r>
      <w:bookmarkEnd w:id="119"/>
    </w:p>
    <w:p w:rsidR="003C2296" w:rsidRPr="0049512B" w:rsidRDefault="003C2296" w:rsidP="00B953A9">
      <w:pPr>
        <w:bidi/>
        <w:jc w:val="both"/>
        <w:rPr>
          <w:rFonts w:asciiTheme="majorBidi" w:hAnsiTheme="majorBidi" w:cstheme="majorBidi"/>
          <w:sz w:val="24"/>
          <w:szCs w:val="24"/>
          <w:rtl/>
        </w:rPr>
      </w:pPr>
      <w:r w:rsidRPr="0049512B">
        <w:rPr>
          <w:rFonts w:asciiTheme="majorBidi" w:hAnsiTheme="majorBidi" w:cstheme="majorBidi"/>
          <w:sz w:val="24"/>
          <w:szCs w:val="24"/>
          <w:rtl/>
        </w:rPr>
        <w:t>تكون</w:t>
      </w:r>
      <w:r w:rsidR="00B953A9">
        <w:rPr>
          <w:rFonts w:asciiTheme="majorBidi" w:hAnsiTheme="majorBidi" w:cstheme="majorBidi" w:hint="cs"/>
          <w:sz w:val="24"/>
          <w:szCs w:val="24"/>
          <w:rtl/>
        </w:rPr>
        <w:t xml:space="preserve"> </w:t>
      </w:r>
      <w:r w:rsidRPr="0049512B">
        <w:rPr>
          <w:rFonts w:asciiTheme="majorBidi" w:hAnsiTheme="majorBidi" w:cstheme="majorBidi"/>
          <w:sz w:val="24"/>
          <w:szCs w:val="24"/>
          <w:rtl/>
        </w:rPr>
        <w:t>قيمة العقد كم</w:t>
      </w:r>
      <w:r w:rsidR="00B953A9">
        <w:rPr>
          <w:rFonts w:asciiTheme="majorBidi" w:hAnsiTheme="majorBidi" w:cstheme="majorBidi"/>
          <w:sz w:val="24"/>
          <w:szCs w:val="24"/>
          <w:rtl/>
        </w:rPr>
        <w:t>ا محددة في الشروط الخاصة للعقد.</w:t>
      </w:r>
    </w:p>
    <w:p w:rsidR="003C2296" w:rsidRDefault="003C2296" w:rsidP="00FE55A4">
      <w:pPr>
        <w:bidi/>
        <w:jc w:val="both"/>
        <w:outlineLvl w:val="1"/>
        <w:rPr>
          <w:rFonts w:asciiTheme="majorBidi" w:hAnsiTheme="majorBidi" w:cstheme="majorBidi"/>
          <w:b/>
          <w:bCs/>
          <w:sz w:val="24"/>
          <w:szCs w:val="24"/>
          <w:rtl/>
        </w:rPr>
      </w:pPr>
      <w:bookmarkStart w:id="120" w:name="_Toc463272309"/>
      <w:r w:rsidRPr="0049512B">
        <w:rPr>
          <w:rFonts w:asciiTheme="majorBidi" w:hAnsiTheme="majorBidi" w:cstheme="majorBidi"/>
          <w:b/>
          <w:bCs/>
          <w:sz w:val="24"/>
          <w:szCs w:val="24"/>
          <w:rtl/>
        </w:rPr>
        <w:t>6-3 شروط و توقيتات الدفع:</w:t>
      </w:r>
      <w:bookmarkEnd w:id="120"/>
    </w:p>
    <w:p w:rsidR="00B953A9" w:rsidRPr="0049512B" w:rsidRDefault="00B953A9" w:rsidP="00B953A9">
      <w:pPr>
        <w:bidi/>
        <w:jc w:val="both"/>
        <w:outlineLvl w:val="1"/>
        <w:rPr>
          <w:rFonts w:asciiTheme="majorBidi" w:hAnsiTheme="majorBidi" w:cstheme="majorBidi"/>
          <w:b/>
          <w:bCs/>
          <w:sz w:val="24"/>
          <w:szCs w:val="24"/>
          <w:rtl/>
        </w:rPr>
      </w:pP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lastRenderedPageBreak/>
        <w:t>6-3-1 الدفع الى مقدم الخدمات</w:t>
      </w:r>
    </w:p>
    <w:p w:rsidR="003C2296" w:rsidRDefault="003C2296" w:rsidP="00FE55A4">
      <w:pPr>
        <w:bidi/>
        <w:jc w:val="both"/>
        <w:rPr>
          <w:rFonts w:asciiTheme="majorBidi" w:hAnsiTheme="majorBidi" w:cstheme="majorBidi"/>
          <w:sz w:val="24"/>
          <w:szCs w:val="24"/>
          <w:rtl/>
        </w:rPr>
      </w:pPr>
      <w:r w:rsidRPr="0049512B">
        <w:rPr>
          <w:rFonts w:asciiTheme="majorBidi" w:hAnsiTheme="majorBidi" w:cstheme="majorBidi"/>
          <w:sz w:val="24"/>
          <w:szCs w:val="24"/>
          <w:rtl/>
        </w:rPr>
        <w:t xml:space="preserve">               يتم تسديد السلف الى مقدم الخدمات وفق جدول صرف السلف المحدد في الشروط الخاصة للعقد. </w:t>
      </w:r>
    </w:p>
    <w:p w:rsidR="00B953A9" w:rsidRPr="0049512B" w:rsidRDefault="00B953A9" w:rsidP="00B953A9">
      <w:pPr>
        <w:bidi/>
        <w:jc w:val="both"/>
        <w:rPr>
          <w:rFonts w:asciiTheme="majorBidi" w:hAnsiTheme="majorBidi" w:cstheme="majorBidi"/>
          <w:sz w:val="24"/>
          <w:szCs w:val="24"/>
          <w:rtl/>
        </w:rPr>
      </w:pP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6-3-2 الموعد النهائي لصرف السلف</w:t>
      </w:r>
    </w:p>
    <w:p w:rsidR="003C2296"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يتم صرف السلف خلال (30) يوم عمل من تأريخ أستلام أستمارة طلب السلفة مع الوثائق ذات العلاقة أو أكمال الفعاليات المحددة في جدول صرف  السلف المحدد في الشروط الخاصة للعقد ، و خلال (42) يوم عمل للسلفة النهائية.</w:t>
      </w:r>
    </w:p>
    <w:p w:rsidR="00B953A9" w:rsidRPr="0049512B" w:rsidRDefault="00B953A9" w:rsidP="00B953A9">
      <w:pPr>
        <w:bidi/>
        <w:ind w:left="1260"/>
        <w:jc w:val="both"/>
        <w:rPr>
          <w:rFonts w:asciiTheme="majorBidi" w:hAnsiTheme="majorBidi" w:cstheme="majorBidi"/>
          <w:sz w:val="24"/>
          <w:szCs w:val="24"/>
          <w:rtl/>
        </w:rPr>
      </w:pP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6-3-3  السلفة المقدمة</w:t>
      </w:r>
    </w:p>
    <w:p w:rsidR="003C2296" w:rsidRPr="0049512B" w:rsidRDefault="003C2296" w:rsidP="00FE55A4">
      <w:pPr>
        <w:bidi/>
        <w:ind w:left="1260"/>
        <w:jc w:val="both"/>
        <w:rPr>
          <w:rFonts w:asciiTheme="majorBidi" w:hAnsiTheme="majorBidi" w:cstheme="majorBidi"/>
          <w:b/>
          <w:bCs/>
          <w:sz w:val="24"/>
          <w:szCs w:val="24"/>
          <w:rtl/>
        </w:rPr>
      </w:pPr>
      <w:r w:rsidRPr="0049512B">
        <w:rPr>
          <w:rFonts w:asciiTheme="majorBidi" w:hAnsiTheme="majorBidi" w:cstheme="majorBidi"/>
          <w:sz w:val="24"/>
          <w:szCs w:val="24"/>
          <w:rtl/>
        </w:rPr>
        <w:t xml:space="preserve">أذا نصت الشروط الخاصة بالعقد باحقية مقدم الخدمات باستلام السلفة المقدمة ، فيتم صرف السلفة المقدمة بعد قيام مقدم الخدمات بتسليم صاحب العمل ضمان السلفة المقدمة بالمبلغ و العملات المساوي للسلفة المقدمة. يتم استرداد السلفة المقدمة بأقساط متساوية ابتداء من السلفة الشهرية الثانية على أن يتم أسترداد السلفة المقدمة بالكامل في السلفة الشهرية السادسة. </w:t>
      </w:r>
    </w:p>
    <w:p w:rsidR="003C2296" w:rsidRPr="0049512B" w:rsidRDefault="003C2296" w:rsidP="00FE55A4">
      <w:pPr>
        <w:bidi/>
        <w:jc w:val="both"/>
        <w:rPr>
          <w:rFonts w:asciiTheme="majorBidi" w:hAnsiTheme="majorBidi" w:cstheme="majorBidi"/>
          <w:b/>
          <w:bCs/>
          <w:sz w:val="24"/>
          <w:szCs w:val="24"/>
          <w:rtl/>
        </w:rPr>
      </w:pPr>
    </w:p>
    <w:p w:rsidR="003C2296" w:rsidRPr="0049512B" w:rsidRDefault="003C2296" w:rsidP="00FE55A4">
      <w:pPr>
        <w:bidi/>
        <w:jc w:val="both"/>
        <w:outlineLvl w:val="1"/>
        <w:rPr>
          <w:rFonts w:asciiTheme="majorBidi" w:hAnsiTheme="majorBidi" w:cstheme="majorBidi"/>
          <w:b/>
          <w:bCs/>
          <w:sz w:val="24"/>
          <w:szCs w:val="24"/>
          <w:rtl/>
        </w:rPr>
      </w:pPr>
      <w:bookmarkStart w:id="121" w:name="_Toc463272310"/>
      <w:r w:rsidRPr="0049512B">
        <w:rPr>
          <w:rFonts w:asciiTheme="majorBidi" w:hAnsiTheme="majorBidi" w:cstheme="majorBidi"/>
          <w:b/>
          <w:bCs/>
          <w:sz w:val="24"/>
          <w:szCs w:val="24"/>
          <w:rtl/>
        </w:rPr>
        <w:t>6-4 الدفع عن الخدمات الأضافية:</w:t>
      </w:r>
      <w:bookmarkEnd w:id="121"/>
    </w:p>
    <w:p w:rsidR="0049512B" w:rsidRDefault="003C2296" w:rsidP="00ED097F">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لغرض تحديد المستحقات الواجبة الدفع عن الخدمات الأضافية كلما تم الأتفاق عليها عملا باحكام الفقرة (2-4) ، يتم أعتماد جدول أجور العمل و المصروفات المدرج في الملحق (د).</w:t>
      </w:r>
    </w:p>
    <w:p w:rsidR="0049512B" w:rsidRPr="0049512B" w:rsidRDefault="0049512B" w:rsidP="0049512B">
      <w:pPr>
        <w:bidi/>
        <w:ind w:left="1260"/>
        <w:jc w:val="both"/>
        <w:rPr>
          <w:rFonts w:asciiTheme="majorBidi" w:hAnsiTheme="majorBidi" w:cstheme="majorBidi"/>
          <w:sz w:val="24"/>
          <w:szCs w:val="24"/>
          <w:rtl/>
        </w:rPr>
      </w:pPr>
    </w:p>
    <w:p w:rsidR="003C2296" w:rsidRPr="0049512B" w:rsidRDefault="003C2296" w:rsidP="00FE55A4">
      <w:pPr>
        <w:bidi/>
        <w:jc w:val="both"/>
        <w:outlineLvl w:val="1"/>
        <w:rPr>
          <w:rFonts w:asciiTheme="majorBidi" w:hAnsiTheme="majorBidi" w:cstheme="majorBidi"/>
          <w:b/>
          <w:bCs/>
          <w:sz w:val="24"/>
          <w:szCs w:val="24"/>
          <w:rtl/>
        </w:rPr>
      </w:pPr>
      <w:bookmarkStart w:id="122" w:name="_Toc463272311"/>
      <w:r w:rsidRPr="0049512B">
        <w:rPr>
          <w:rFonts w:asciiTheme="majorBidi" w:hAnsiTheme="majorBidi" w:cstheme="majorBidi"/>
          <w:b/>
          <w:bCs/>
          <w:sz w:val="24"/>
          <w:szCs w:val="24"/>
          <w:rtl/>
        </w:rPr>
        <w:t>6-5 الفائدة المترتبة عن تأخر دفع السلف:</w:t>
      </w:r>
      <w:bookmarkEnd w:id="122"/>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b/>
          <w:bCs/>
          <w:sz w:val="24"/>
          <w:szCs w:val="24"/>
          <w:rtl/>
        </w:rPr>
        <w:t>في حالة الأشارة الى ذلك في الشروط الخاصة بالعقد</w:t>
      </w:r>
      <w:r w:rsidRPr="0049512B">
        <w:rPr>
          <w:rFonts w:asciiTheme="majorBidi" w:hAnsiTheme="majorBidi" w:cstheme="majorBidi"/>
          <w:sz w:val="24"/>
          <w:szCs w:val="24"/>
          <w:rtl/>
        </w:rPr>
        <w:t xml:space="preserve"> . فأذا تأخر صرف السلفة من صاحب العمل لفترة (15) يوماً عن التاريخ المحدد لصرفها في الشروط الخاصة بالعقد تتحقق فائدة لمقدم الخدمة على مبلغ السلفة كتعويض عن كل تأخير كما محددة نسبتها في الشروط الخاصة للعقد.</w:t>
      </w:r>
    </w:p>
    <w:p w:rsidR="003C2296" w:rsidRDefault="003C2296" w:rsidP="00FE55A4">
      <w:pPr>
        <w:bidi/>
        <w:ind w:left="1260"/>
        <w:jc w:val="both"/>
        <w:rPr>
          <w:rFonts w:asciiTheme="majorBidi" w:hAnsiTheme="majorBidi" w:cstheme="majorBidi"/>
          <w:sz w:val="24"/>
          <w:szCs w:val="24"/>
          <w:rtl/>
        </w:rPr>
      </w:pPr>
    </w:p>
    <w:p w:rsidR="00B953A9" w:rsidRDefault="00B953A9" w:rsidP="00B953A9">
      <w:pPr>
        <w:bidi/>
        <w:ind w:left="1260"/>
        <w:jc w:val="both"/>
        <w:rPr>
          <w:rFonts w:asciiTheme="majorBidi" w:hAnsiTheme="majorBidi" w:cstheme="majorBidi"/>
          <w:sz w:val="24"/>
          <w:szCs w:val="24"/>
          <w:rtl/>
        </w:rPr>
      </w:pPr>
    </w:p>
    <w:p w:rsidR="00B953A9" w:rsidRDefault="00B953A9" w:rsidP="00B953A9">
      <w:pPr>
        <w:bidi/>
        <w:ind w:left="1260"/>
        <w:jc w:val="both"/>
        <w:rPr>
          <w:rFonts w:asciiTheme="majorBidi" w:hAnsiTheme="majorBidi" w:cstheme="majorBidi"/>
          <w:sz w:val="24"/>
          <w:szCs w:val="24"/>
          <w:rtl/>
        </w:rPr>
      </w:pPr>
    </w:p>
    <w:p w:rsidR="00B953A9" w:rsidRDefault="00B953A9" w:rsidP="00B953A9">
      <w:pPr>
        <w:bidi/>
        <w:ind w:left="1260"/>
        <w:jc w:val="both"/>
        <w:rPr>
          <w:rFonts w:asciiTheme="majorBidi" w:hAnsiTheme="majorBidi" w:cstheme="majorBidi"/>
          <w:sz w:val="24"/>
          <w:szCs w:val="24"/>
          <w:rtl/>
        </w:rPr>
      </w:pPr>
    </w:p>
    <w:p w:rsidR="00B953A9" w:rsidRDefault="00B953A9" w:rsidP="00B953A9">
      <w:pPr>
        <w:bidi/>
        <w:ind w:left="1260"/>
        <w:jc w:val="both"/>
        <w:rPr>
          <w:rFonts w:asciiTheme="majorBidi" w:hAnsiTheme="majorBidi" w:cstheme="majorBidi"/>
          <w:sz w:val="24"/>
          <w:szCs w:val="24"/>
          <w:rtl/>
        </w:rPr>
      </w:pPr>
    </w:p>
    <w:p w:rsidR="00B953A9" w:rsidRPr="0049512B" w:rsidRDefault="00B953A9" w:rsidP="00B953A9">
      <w:pPr>
        <w:bidi/>
        <w:ind w:left="1260"/>
        <w:jc w:val="both"/>
        <w:rPr>
          <w:rFonts w:asciiTheme="majorBidi" w:hAnsiTheme="majorBidi" w:cstheme="majorBidi"/>
          <w:sz w:val="24"/>
          <w:szCs w:val="24"/>
          <w:rtl/>
        </w:rPr>
      </w:pPr>
    </w:p>
    <w:p w:rsidR="003C2296" w:rsidRPr="0049512B" w:rsidRDefault="003C2296" w:rsidP="00FE55A4">
      <w:pPr>
        <w:bidi/>
        <w:jc w:val="both"/>
        <w:outlineLvl w:val="1"/>
        <w:rPr>
          <w:rFonts w:asciiTheme="majorBidi" w:hAnsiTheme="majorBidi" w:cstheme="majorBidi"/>
          <w:b/>
          <w:bCs/>
          <w:sz w:val="24"/>
          <w:szCs w:val="24"/>
          <w:rtl/>
        </w:rPr>
      </w:pPr>
      <w:bookmarkStart w:id="123" w:name="_Toc463272312"/>
      <w:r w:rsidRPr="0049512B">
        <w:rPr>
          <w:rFonts w:asciiTheme="majorBidi" w:hAnsiTheme="majorBidi" w:cstheme="majorBidi"/>
          <w:b/>
          <w:bCs/>
          <w:sz w:val="24"/>
          <w:szCs w:val="24"/>
          <w:rtl/>
        </w:rPr>
        <w:lastRenderedPageBreak/>
        <w:t>6-6 تعديل الأسعار:</w:t>
      </w:r>
      <w:bookmarkEnd w:id="123"/>
    </w:p>
    <w:p w:rsidR="003C2296" w:rsidRPr="0049512B" w:rsidRDefault="003C2296" w:rsidP="00FE55A4">
      <w:pPr>
        <w:bidi/>
        <w:ind w:left="1260" w:hanging="1260"/>
        <w:jc w:val="both"/>
        <w:rPr>
          <w:rFonts w:asciiTheme="majorBidi" w:hAnsiTheme="majorBidi" w:cstheme="majorBidi"/>
          <w:b/>
          <w:bCs/>
          <w:sz w:val="24"/>
          <w:szCs w:val="24"/>
          <w:rtl/>
        </w:rPr>
      </w:pPr>
      <w:r w:rsidRPr="0049512B">
        <w:rPr>
          <w:rFonts w:asciiTheme="majorBidi" w:hAnsiTheme="majorBidi" w:cstheme="majorBidi"/>
          <w:b/>
          <w:bCs/>
          <w:sz w:val="24"/>
          <w:szCs w:val="24"/>
          <w:rtl/>
        </w:rPr>
        <w:t>6-6-1        في حالة الأشارة الى ذلك في الشروط الخاصة بالعقد</w:t>
      </w:r>
      <w:r w:rsidRPr="0049512B">
        <w:rPr>
          <w:rFonts w:asciiTheme="majorBidi" w:hAnsiTheme="majorBidi" w:cstheme="majorBidi"/>
          <w:sz w:val="24"/>
          <w:szCs w:val="24"/>
          <w:rtl/>
        </w:rPr>
        <w:t xml:space="preserve"> . عند ذاك بالأمكان مراجعة أسعار العقد وتعديلها وفقاً للتغيرات الحاصلة في كلفة مكونات الخدمة, وفي مثل هذه الحالات يتم بعد مصادقة المبلغ الواجب الدفع في كل سلفة بعد طرح الأستقطاعات عن السلفة المقدمة نعديل المبلغ الواجب الدفع بموجب مؤشر تعديل الأسعار لكل عملة دفع يتم أعتماد المعادلة الأتية: </w:t>
      </w:r>
    </w:p>
    <w:p w:rsidR="003C2296" w:rsidRPr="0049512B" w:rsidRDefault="003C2296" w:rsidP="00FE55A4">
      <w:pPr>
        <w:bidi/>
        <w:ind w:left="1260"/>
        <w:jc w:val="both"/>
        <w:rPr>
          <w:rFonts w:asciiTheme="majorBidi" w:hAnsiTheme="majorBidi" w:cstheme="majorBidi"/>
          <w:sz w:val="24"/>
          <w:szCs w:val="24"/>
          <w:u w:val="single"/>
        </w:rPr>
      </w:pPr>
      <w:r w:rsidRPr="0049512B">
        <w:rPr>
          <w:rFonts w:asciiTheme="majorBidi" w:hAnsiTheme="majorBidi" w:cstheme="majorBidi"/>
          <w:sz w:val="24"/>
          <w:szCs w:val="24"/>
        </w:rPr>
        <w:t xml:space="preserve">Pc = Ac + Bc </w:t>
      </w:r>
      <w:r w:rsidRPr="0049512B">
        <w:rPr>
          <w:rFonts w:asciiTheme="majorBidi" w:hAnsiTheme="majorBidi" w:cstheme="majorBidi"/>
          <w:sz w:val="24"/>
          <w:szCs w:val="24"/>
          <w:u w:val="single"/>
        </w:rPr>
        <w:t>Lmc</w:t>
      </w:r>
      <w:r w:rsidRPr="0049512B">
        <w:rPr>
          <w:rFonts w:asciiTheme="majorBidi" w:hAnsiTheme="majorBidi" w:cstheme="majorBidi"/>
          <w:sz w:val="24"/>
          <w:szCs w:val="24"/>
        </w:rPr>
        <w:t xml:space="preserve"> + Cc </w:t>
      </w:r>
      <w:r w:rsidRPr="0049512B">
        <w:rPr>
          <w:rFonts w:asciiTheme="majorBidi" w:hAnsiTheme="majorBidi" w:cstheme="majorBidi"/>
          <w:sz w:val="24"/>
          <w:szCs w:val="24"/>
          <w:u w:val="single"/>
        </w:rPr>
        <w:t>Imc</w:t>
      </w:r>
    </w:p>
    <w:p w:rsidR="003C2296" w:rsidRPr="0049512B" w:rsidRDefault="003C2296" w:rsidP="00FE55A4">
      <w:pPr>
        <w:bidi/>
        <w:ind w:left="1260"/>
        <w:jc w:val="both"/>
        <w:rPr>
          <w:rFonts w:asciiTheme="majorBidi" w:hAnsiTheme="majorBidi" w:cstheme="majorBidi"/>
          <w:sz w:val="24"/>
          <w:szCs w:val="24"/>
        </w:rPr>
      </w:pPr>
      <w:r w:rsidRPr="0049512B">
        <w:rPr>
          <w:rFonts w:asciiTheme="majorBidi" w:hAnsiTheme="majorBidi" w:cstheme="majorBidi"/>
          <w:sz w:val="24"/>
          <w:szCs w:val="24"/>
        </w:rPr>
        <w:t xml:space="preserve">                       Loc           Ioc</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Pr>
        <w:t>Pc</w:t>
      </w:r>
      <w:r w:rsidRPr="0049512B">
        <w:rPr>
          <w:rFonts w:asciiTheme="majorBidi" w:hAnsiTheme="majorBidi" w:cstheme="majorBidi"/>
          <w:sz w:val="24"/>
          <w:szCs w:val="24"/>
          <w:rtl/>
        </w:rPr>
        <w:t xml:space="preserve"> : مؤشر تعديل الأسعار لجزء من مبلغ العقد قابل للدفع بعملة محددة "</w:t>
      </w:r>
      <w:r w:rsidRPr="0049512B">
        <w:rPr>
          <w:rFonts w:asciiTheme="majorBidi" w:hAnsiTheme="majorBidi" w:cstheme="majorBidi"/>
          <w:sz w:val="24"/>
          <w:szCs w:val="24"/>
        </w:rPr>
        <w:t>c</w:t>
      </w:r>
      <w:r w:rsidRPr="0049512B">
        <w:rPr>
          <w:rFonts w:asciiTheme="majorBidi" w:hAnsiTheme="majorBidi" w:cstheme="majorBidi"/>
          <w:sz w:val="24"/>
          <w:szCs w:val="24"/>
          <w:rtl/>
        </w:rPr>
        <w:t xml:space="preserve"> ".</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Pr>
        <w:t xml:space="preserve">Ac , Bc , Cc </w:t>
      </w:r>
      <w:r w:rsidRPr="0049512B">
        <w:rPr>
          <w:rFonts w:asciiTheme="majorBidi" w:hAnsiTheme="majorBidi" w:cstheme="majorBidi"/>
          <w:sz w:val="24"/>
          <w:szCs w:val="24"/>
          <w:rtl/>
        </w:rPr>
        <w:t xml:space="preserve"> :هي معامل محددة في الشروط الخاصة تمثل الأتي: </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Pr>
        <w:t>Ac</w:t>
      </w:r>
      <w:r w:rsidRPr="0049512B">
        <w:rPr>
          <w:rFonts w:asciiTheme="majorBidi" w:hAnsiTheme="majorBidi" w:cstheme="majorBidi"/>
          <w:sz w:val="24"/>
          <w:szCs w:val="24"/>
          <w:rtl/>
        </w:rPr>
        <w:t xml:space="preserve"> : تمثل معامل أحد مكونات الكلفة الغير قابل للتعديل ( ثابت)</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Pr>
        <w:t>Bc</w:t>
      </w:r>
      <w:r w:rsidRPr="0049512B">
        <w:rPr>
          <w:rFonts w:asciiTheme="majorBidi" w:hAnsiTheme="majorBidi" w:cstheme="majorBidi"/>
          <w:sz w:val="24"/>
          <w:szCs w:val="24"/>
          <w:rtl/>
        </w:rPr>
        <w:t xml:space="preserve"> : تمثل معامل مكون الكلفة الخاصة بأجور العمل القابلة للتعديل</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Pr>
        <w:t>Cc</w:t>
      </w:r>
      <w:r w:rsidRPr="0049512B">
        <w:rPr>
          <w:rFonts w:asciiTheme="majorBidi" w:hAnsiTheme="majorBidi" w:cstheme="majorBidi"/>
          <w:sz w:val="24"/>
          <w:szCs w:val="24"/>
          <w:rtl/>
        </w:rPr>
        <w:t xml:space="preserve"> : تمثل معامل المكونات الأخرى القابلة للتعديل من مبلغ العقد الواجب الدفع بتلك العملة "</w:t>
      </w:r>
      <w:r w:rsidRPr="0049512B">
        <w:rPr>
          <w:rFonts w:asciiTheme="majorBidi" w:hAnsiTheme="majorBidi" w:cstheme="majorBidi"/>
          <w:sz w:val="24"/>
          <w:szCs w:val="24"/>
        </w:rPr>
        <w:t>C</w:t>
      </w:r>
      <w:r w:rsidRPr="0049512B">
        <w:rPr>
          <w:rFonts w:asciiTheme="majorBidi" w:hAnsiTheme="majorBidi" w:cstheme="majorBidi"/>
          <w:sz w:val="24"/>
          <w:szCs w:val="24"/>
          <w:rtl/>
        </w:rPr>
        <w:t xml:space="preserve">" </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Pr>
        <w:t>Lmc</w:t>
      </w:r>
      <w:r w:rsidRPr="0049512B">
        <w:rPr>
          <w:rFonts w:asciiTheme="majorBidi" w:hAnsiTheme="majorBidi" w:cstheme="majorBidi"/>
          <w:sz w:val="24"/>
          <w:szCs w:val="24"/>
          <w:rtl/>
        </w:rPr>
        <w:t xml:space="preserve"> : يمثل مؤشر لاجور العمل السائدة في أول يوم من الشهر الذي يمثله مبلغ السلفة </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Pr>
        <w:t>Loc</w:t>
      </w:r>
      <w:r w:rsidRPr="0049512B">
        <w:rPr>
          <w:rFonts w:asciiTheme="majorBidi" w:hAnsiTheme="majorBidi" w:cstheme="majorBidi"/>
          <w:sz w:val="24"/>
          <w:szCs w:val="24"/>
          <w:rtl/>
        </w:rPr>
        <w:t xml:space="preserve"> : يمثل مؤشر لأجور العمل السائدة بتاريخ يسبق موعد فتح العطاءات ب 28 يوماً كلاهما للمبالغ بالعملة "</w:t>
      </w:r>
      <w:r w:rsidRPr="0049512B">
        <w:rPr>
          <w:rFonts w:asciiTheme="majorBidi" w:hAnsiTheme="majorBidi" w:cstheme="majorBidi"/>
          <w:sz w:val="24"/>
          <w:szCs w:val="24"/>
        </w:rPr>
        <w:t>C</w:t>
      </w:r>
      <w:r w:rsidRPr="0049512B">
        <w:rPr>
          <w:rFonts w:asciiTheme="majorBidi" w:hAnsiTheme="majorBidi" w:cstheme="majorBidi"/>
          <w:sz w:val="24"/>
          <w:szCs w:val="24"/>
          <w:rtl/>
        </w:rPr>
        <w:t xml:space="preserve">" </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Pr>
        <w:t>Imc</w:t>
      </w:r>
      <w:r w:rsidRPr="0049512B">
        <w:rPr>
          <w:rFonts w:asciiTheme="majorBidi" w:hAnsiTheme="majorBidi" w:cstheme="majorBidi"/>
          <w:sz w:val="24"/>
          <w:szCs w:val="24"/>
          <w:rtl/>
        </w:rPr>
        <w:t xml:space="preserve"> : يمثل مؤشر للأجور لبقية مكونات الكلفة في أول يوم من الشهر الذي يمثله مبلغ السلفة</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Pr>
        <w:t>Ioc</w:t>
      </w:r>
      <w:r w:rsidRPr="0049512B">
        <w:rPr>
          <w:rFonts w:asciiTheme="majorBidi" w:hAnsiTheme="majorBidi" w:cstheme="majorBidi"/>
          <w:sz w:val="24"/>
          <w:szCs w:val="24"/>
          <w:rtl/>
        </w:rPr>
        <w:t xml:space="preserve"> : يمثل مؤشر للأجور السائدة لتلك المكونات بتاريخ يسبق موعد فتح العطاءات ب 28ىيوماً كلاهما للمبالغ الواجبة الدفع بالعملة "</w:t>
      </w:r>
      <w:r w:rsidRPr="0049512B">
        <w:rPr>
          <w:rFonts w:asciiTheme="majorBidi" w:hAnsiTheme="majorBidi" w:cstheme="majorBidi"/>
          <w:sz w:val="24"/>
          <w:szCs w:val="24"/>
        </w:rPr>
        <w:t>C</w:t>
      </w:r>
      <w:r w:rsidRPr="0049512B">
        <w:rPr>
          <w:rFonts w:asciiTheme="majorBidi" w:hAnsiTheme="majorBidi" w:cstheme="majorBidi"/>
          <w:sz w:val="24"/>
          <w:szCs w:val="24"/>
          <w:rtl/>
        </w:rPr>
        <w:t>".</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 xml:space="preserve">اذا تم أعتماد تعديل الأسعار بأعتماد عملة مختلفة لأحد مكونات الكلفة فيتم تعديل مؤشر تعديل الأسعار لتلك المكونة بمعامل تصحيح </w:t>
      </w:r>
      <w:r w:rsidRPr="0049512B">
        <w:rPr>
          <w:rFonts w:asciiTheme="majorBidi" w:hAnsiTheme="majorBidi" w:cstheme="majorBidi"/>
          <w:sz w:val="24"/>
          <w:szCs w:val="24"/>
        </w:rPr>
        <w:t>Zo/Zn</w:t>
      </w:r>
      <w:r w:rsidRPr="0049512B">
        <w:rPr>
          <w:rFonts w:asciiTheme="majorBidi" w:hAnsiTheme="majorBidi" w:cstheme="majorBidi"/>
          <w:sz w:val="24"/>
          <w:szCs w:val="24"/>
          <w:rtl/>
        </w:rPr>
        <w:t xml:space="preserve"> حيث: </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Pr>
        <w:t>Zo</w:t>
      </w:r>
      <w:r w:rsidRPr="0049512B">
        <w:rPr>
          <w:rFonts w:asciiTheme="majorBidi" w:hAnsiTheme="majorBidi" w:cstheme="majorBidi"/>
          <w:sz w:val="24"/>
          <w:szCs w:val="24"/>
          <w:rtl/>
        </w:rPr>
        <w:t xml:space="preserve"> : تمثل قيمة العملة الجديدة لما يقابله جزء واحد من عملة مؤشر تعديل الأسعار في الموعد الأساسي (8</w:t>
      </w:r>
      <w:r w:rsidRPr="0049512B">
        <w:rPr>
          <w:rFonts w:asciiTheme="majorBidi" w:hAnsiTheme="majorBidi" w:cstheme="majorBidi"/>
          <w:sz w:val="24"/>
          <w:szCs w:val="24"/>
        </w:rPr>
        <w:t>2</w:t>
      </w:r>
      <w:r w:rsidRPr="0049512B">
        <w:rPr>
          <w:rFonts w:asciiTheme="majorBidi" w:hAnsiTheme="majorBidi" w:cstheme="majorBidi"/>
          <w:sz w:val="24"/>
          <w:szCs w:val="24"/>
          <w:rtl/>
        </w:rPr>
        <w:t xml:space="preserve"> يوماً من تاريخ فتح العطاءات). </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Pr>
        <w:t>Zn</w:t>
      </w:r>
      <w:r w:rsidRPr="0049512B">
        <w:rPr>
          <w:rFonts w:asciiTheme="majorBidi" w:hAnsiTheme="majorBidi" w:cstheme="majorBidi"/>
          <w:sz w:val="24"/>
          <w:szCs w:val="24"/>
          <w:rtl/>
        </w:rPr>
        <w:t xml:space="preserve"> : تمثل قيمة العملة الجديدة لما يقابله جزء واحد من عملة مؤشر تعديل الأسعار في الزمن المعتمد لتعديل الأسعار.</w:t>
      </w:r>
    </w:p>
    <w:p w:rsidR="003C2296" w:rsidRPr="0049512B" w:rsidRDefault="003C2296" w:rsidP="00FE55A4">
      <w:pPr>
        <w:bidi/>
        <w:ind w:left="1260" w:hanging="1260"/>
        <w:jc w:val="both"/>
        <w:rPr>
          <w:rFonts w:asciiTheme="majorBidi" w:hAnsiTheme="majorBidi" w:cstheme="majorBidi"/>
          <w:sz w:val="24"/>
          <w:szCs w:val="24"/>
          <w:rtl/>
        </w:rPr>
      </w:pPr>
      <w:r w:rsidRPr="0049512B">
        <w:rPr>
          <w:rFonts w:asciiTheme="majorBidi" w:hAnsiTheme="majorBidi" w:cstheme="majorBidi"/>
          <w:b/>
          <w:bCs/>
          <w:sz w:val="24"/>
          <w:szCs w:val="24"/>
          <w:rtl/>
        </w:rPr>
        <w:t xml:space="preserve">6-6-2      </w:t>
      </w:r>
      <w:r w:rsidRPr="0049512B">
        <w:rPr>
          <w:rFonts w:asciiTheme="majorBidi" w:hAnsiTheme="majorBidi" w:cstheme="majorBidi"/>
          <w:sz w:val="24"/>
          <w:szCs w:val="24"/>
          <w:rtl/>
        </w:rPr>
        <w:t>اذا تغيرت قيمة مؤشر تعديل الأسعار بعد ان تم أستخدامه في احتساب تعديل الأسعار يتم تعديل أحتساب قيمة مؤشر تعديل الأسعار في السلفة القادمة . و يفترض عند أحتساب تعديل الأسعار الأخذ بنظر الأعتبار المتغيرات كافة في الكلفة الناجمةعن المتغيرات في كلف مكونات العمل.</w:t>
      </w:r>
    </w:p>
    <w:p w:rsidR="003C2296" w:rsidRDefault="003C2296" w:rsidP="00FE55A4">
      <w:pPr>
        <w:bidi/>
        <w:jc w:val="both"/>
        <w:rPr>
          <w:rFonts w:asciiTheme="majorBidi" w:hAnsiTheme="majorBidi" w:cstheme="majorBidi"/>
          <w:b/>
          <w:bCs/>
          <w:sz w:val="24"/>
          <w:szCs w:val="24"/>
          <w:rtl/>
        </w:rPr>
      </w:pPr>
    </w:p>
    <w:p w:rsidR="00B953A9" w:rsidRPr="0049512B" w:rsidRDefault="00B953A9" w:rsidP="00B953A9">
      <w:pPr>
        <w:bidi/>
        <w:jc w:val="both"/>
        <w:rPr>
          <w:rFonts w:asciiTheme="majorBidi" w:hAnsiTheme="majorBidi" w:cstheme="majorBidi"/>
          <w:b/>
          <w:bCs/>
          <w:sz w:val="24"/>
          <w:szCs w:val="24"/>
          <w:rtl/>
        </w:rPr>
      </w:pPr>
    </w:p>
    <w:p w:rsidR="003C2296" w:rsidRPr="0049512B" w:rsidRDefault="003C2296" w:rsidP="00FE55A4">
      <w:pPr>
        <w:bidi/>
        <w:jc w:val="both"/>
        <w:outlineLvl w:val="1"/>
        <w:rPr>
          <w:rFonts w:asciiTheme="majorBidi" w:hAnsiTheme="majorBidi" w:cstheme="majorBidi"/>
          <w:b/>
          <w:bCs/>
          <w:sz w:val="24"/>
          <w:szCs w:val="24"/>
          <w:rtl/>
        </w:rPr>
      </w:pPr>
      <w:bookmarkStart w:id="124" w:name="_Toc463272313"/>
      <w:r w:rsidRPr="0049512B">
        <w:rPr>
          <w:rFonts w:asciiTheme="majorBidi" w:hAnsiTheme="majorBidi" w:cstheme="majorBidi"/>
          <w:b/>
          <w:bCs/>
          <w:sz w:val="24"/>
          <w:szCs w:val="24"/>
          <w:rtl/>
        </w:rPr>
        <w:lastRenderedPageBreak/>
        <w:t>6-7 يوم العمل:</w:t>
      </w:r>
      <w:bookmarkEnd w:id="124"/>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6-7-1 أجور العمل باليومية</w:t>
      </w:r>
    </w:p>
    <w:p w:rsidR="003C2296" w:rsidRPr="0049512B" w:rsidRDefault="003C2296" w:rsidP="00FE55A4">
      <w:pPr>
        <w:bidi/>
        <w:ind w:left="1260"/>
        <w:jc w:val="both"/>
        <w:rPr>
          <w:rFonts w:asciiTheme="majorBidi" w:hAnsiTheme="majorBidi" w:cstheme="majorBidi"/>
          <w:b/>
          <w:bCs/>
          <w:sz w:val="24"/>
          <w:szCs w:val="24"/>
          <w:rtl/>
        </w:rPr>
      </w:pPr>
      <w:r w:rsidRPr="0049512B">
        <w:rPr>
          <w:rFonts w:asciiTheme="majorBidi" w:hAnsiTheme="majorBidi" w:cstheme="majorBidi"/>
          <w:sz w:val="24"/>
          <w:szCs w:val="24"/>
          <w:rtl/>
        </w:rPr>
        <w:t>اذا كان ذلك قابلاً للتطبيق تستخدم أسعار العمل اليومي المحددة في عطاء مقدم الخدمة لأحتساب كلفة الخدمات الأضافية الصغيرة فقط عندما يكون صاحب العمل قد قام بتوجيه  طلب مسبق تحريري لتنفيذ الخدمات الأضافية هذه القابلة للدفع بهذا الأسلوب .</w:t>
      </w: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6-7-2 أستمارات العمل باليومية</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أن كل الأعمال التي يتم دفع قيمتها بأعتماد أسعار العمل اليومية يجب أن توثق من مقدم الخدمة في أستمارات معتمدة من صاحب العمل ، و كل أستمارة تنجز يتم مراجعتها وتوقيعها من ممثل صاحب العمل كما محدد في الفقرة الثانوية (1-5) خلال يومين من تنفيذ تلك الخدمة.</w:t>
      </w:r>
    </w:p>
    <w:p w:rsidR="003C2296" w:rsidRPr="0049512B" w:rsidRDefault="003C2296" w:rsidP="00FE55A4">
      <w:pPr>
        <w:bidi/>
        <w:jc w:val="both"/>
        <w:rPr>
          <w:rFonts w:asciiTheme="majorBidi" w:hAnsiTheme="majorBidi" w:cstheme="majorBidi"/>
          <w:b/>
          <w:bCs/>
          <w:sz w:val="24"/>
          <w:szCs w:val="24"/>
          <w:rtl/>
        </w:rPr>
      </w:pPr>
      <w:r w:rsidRPr="0049512B">
        <w:rPr>
          <w:rFonts w:asciiTheme="majorBidi" w:hAnsiTheme="majorBidi" w:cstheme="majorBidi"/>
          <w:b/>
          <w:bCs/>
          <w:sz w:val="24"/>
          <w:szCs w:val="24"/>
          <w:rtl/>
        </w:rPr>
        <w:t>6-7-3 توقيع صاحب العمل على أستمارات العمل باليومية</w:t>
      </w:r>
    </w:p>
    <w:p w:rsidR="003C2296"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يتم دفع مستحقات مقدم الخدمة عن الأعمال المنفذة بأعتماد الأجور اليومية بعد أن يتم توقيع أستمارات العمل باليومية لتلك الأعمال من صاحب العمل.</w:t>
      </w:r>
    </w:p>
    <w:p w:rsidR="00ED097F" w:rsidRPr="0049512B" w:rsidRDefault="00ED097F" w:rsidP="00ED097F">
      <w:pPr>
        <w:bidi/>
        <w:ind w:left="1260"/>
        <w:jc w:val="both"/>
        <w:rPr>
          <w:rFonts w:asciiTheme="majorBidi" w:hAnsiTheme="majorBidi" w:cstheme="majorBidi"/>
          <w:b/>
          <w:bCs/>
          <w:sz w:val="24"/>
          <w:szCs w:val="24"/>
          <w:rtl/>
        </w:rPr>
      </w:pPr>
    </w:p>
    <w:p w:rsidR="003C2296" w:rsidRPr="0049512B" w:rsidRDefault="003C2296" w:rsidP="00FE55A4">
      <w:pPr>
        <w:bidi/>
        <w:jc w:val="center"/>
        <w:outlineLvl w:val="0"/>
        <w:rPr>
          <w:rFonts w:asciiTheme="majorBidi" w:hAnsiTheme="majorBidi" w:cstheme="majorBidi"/>
          <w:b/>
          <w:bCs/>
          <w:sz w:val="24"/>
          <w:szCs w:val="24"/>
          <w:u w:val="single"/>
          <w:rtl/>
        </w:rPr>
      </w:pPr>
      <w:bookmarkStart w:id="125" w:name="_Toc463272314"/>
      <w:r w:rsidRPr="0049512B">
        <w:rPr>
          <w:rFonts w:asciiTheme="majorBidi" w:hAnsiTheme="majorBidi" w:cstheme="majorBidi"/>
          <w:b/>
          <w:bCs/>
          <w:sz w:val="24"/>
          <w:szCs w:val="24"/>
          <w:u w:val="single"/>
          <w:rtl/>
        </w:rPr>
        <w:t>7– السيطرة النوعية</w:t>
      </w:r>
      <w:bookmarkEnd w:id="125"/>
    </w:p>
    <w:p w:rsidR="003C2296" w:rsidRPr="0049512B" w:rsidRDefault="003C2296" w:rsidP="00FE55A4">
      <w:pPr>
        <w:bidi/>
        <w:jc w:val="center"/>
        <w:rPr>
          <w:rFonts w:asciiTheme="majorBidi" w:hAnsiTheme="majorBidi" w:cstheme="majorBidi"/>
          <w:b/>
          <w:bCs/>
          <w:sz w:val="24"/>
          <w:szCs w:val="24"/>
          <w:rtl/>
        </w:rPr>
      </w:pPr>
    </w:p>
    <w:p w:rsidR="003C2296" w:rsidRPr="0049512B" w:rsidRDefault="003C2296" w:rsidP="00FE55A4">
      <w:pPr>
        <w:bidi/>
        <w:jc w:val="both"/>
        <w:outlineLvl w:val="1"/>
        <w:rPr>
          <w:rFonts w:asciiTheme="majorBidi" w:hAnsiTheme="majorBidi" w:cstheme="majorBidi"/>
          <w:b/>
          <w:bCs/>
          <w:sz w:val="24"/>
          <w:szCs w:val="24"/>
          <w:rtl/>
        </w:rPr>
      </w:pPr>
      <w:bookmarkStart w:id="126" w:name="_Toc463272315"/>
      <w:r w:rsidRPr="0049512B">
        <w:rPr>
          <w:rFonts w:asciiTheme="majorBidi" w:hAnsiTheme="majorBidi" w:cstheme="majorBidi"/>
          <w:b/>
          <w:bCs/>
          <w:sz w:val="24"/>
          <w:szCs w:val="24"/>
          <w:rtl/>
        </w:rPr>
        <w:t>7-1 تحديد العيوب:</w:t>
      </w:r>
      <w:bookmarkEnd w:id="126"/>
    </w:p>
    <w:p w:rsidR="003C2296" w:rsidRPr="0049512B" w:rsidRDefault="003C2296" w:rsidP="00FE55A4">
      <w:pPr>
        <w:bidi/>
        <w:ind w:left="1260"/>
        <w:jc w:val="both"/>
        <w:rPr>
          <w:rFonts w:asciiTheme="majorBidi" w:hAnsiTheme="majorBidi" w:cstheme="majorBidi"/>
          <w:sz w:val="24"/>
          <w:szCs w:val="24"/>
        </w:rPr>
      </w:pPr>
      <w:r w:rsidRPr="0049512B">
        <w:rPr>
          <w:rFonts w:asciiTheme="majorBidi" w:hAnsiTheme="majorBidi" w:cstheme="majorBidi"/>
          <w:sz w:val="24"/>
          <w:szCs w:val="24"/>
          <w:rtl/>
        </w:rPr>
        <w:t>أن مبادىء السيطرة النوعية و الكشف عن الخدمات من صاحب العمل كما هي مثبتة في الشروط الخاصة بالعقد.على صاحب العمل تدقيق أداء مقدم الخدمة وأشعاره بأية عيوب تمت ملاحظتها, أن مثل هذا التدقيق لا يعفي مقدم الخدمة من ألتزاماته. يحق لصاحب العمل الأيعاز الى مقدم الخدمة بالكشف عن العيوب واجراء الفحص على الخدمة التي يعتقد فيها عيوب.</w:t>
      </w:r>
    </w:p>
    <w:p w:rsidR="003C2296" w:rsidRPr="0049512B" w:rsidRDefault="003C2296" w:rsidP="00FE55A4">
      <w:pPr>
        <w:bidi/>
        <w:ind w:left="1260"/>
        <w:jc w:val="both"/>
        <w:rPr>
          <w:rFonts w:asciiTheme="majorBidi" w:hAnsiTheme="majorBidi" w:cstheme="majorBidi"/>
          <w:sz w:val="24"/>
          <w:szCs w:val="24"/>
          <w:rtl/>
        </w:rPr>
      </w:pPr>
    </w:p>
    <w:p w:rsidR="003C2296" w:rsidRPr="0049512B" w:rsidRDefault="003C2296" w:rsidP="00FE55A4">
      <w:pPr>
        <w:bidi/>
        <w:jc w:val="both"/>
        <w:outlineLvl w:val="1"/>
        <w:rPr>
          <w:rFonts w:asciiTheme="majorBidi" w:hAnsiTheme="majorBidi" w:cstheme="majorBidi"/>
          <w:b/>
          <w:bCs/>
          <w:sz w:val="24"/>
          <w:szCs w:val="24"/>
          <w:rtl/>
        </w:rPr>
      </w:pPr>
      <w:bookmarkStart w:id="127" w:name="_Toc463272316"/>
      <w:r w:rsidRPr="0049512B">
        <w:rPr>
          <w:rFonts w:asciiTheme="majorBidi" w:hAnsiTheme="majorBidi" w:cstheme="majorBidi"/>
          <w:b/>
          <w:bCs/>
          <w:sz w:val="24"/>
          <w:szCs w:val="24"/>
          <w:rtl/>
        </w:rPr>
        <w:t>7-2 أصلاح العيوب ورداءة الأداء:</w:t>
      </w:r>
      <w:bookmarkEnd w:id="127"/>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أ) يتعين على صاحب العمل رفض الخدمات غير المطابقة مع متطلبات العقد . و في الحالات التي يكون الأنحراف عن هذا السياق لصالح صاحب العمل ، يتم قبول مثل هذه الخدمات وفقاً للصلاحيات الممنوحة بموجب أحكام هذه الفقرة.</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ب) بصورة عامة يتعين على صاحب العمل أعطاء مقدم الخدمات الفرصة لتصحيح أو أستبدال الخدمات غير المطابقة عندما يمكن تحقيق ذلك ضمن جدول توقيتات أداء الخدمات . و ما لم  ينص في العقد على خلاف ذلك ، فلن تترتب أية كلف أضافية على صاحب العمل عن أجراء مثل هذه التصحيحات و الأستبدال.</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 xml:space="preserve">ج) في الحالات غير المشمولة بالفقرة الثانوية(ب) من هذه الفقرة ، يتوجب على صاحب العمل بصورة عامة رفض الخدمات عندما يكون الأنحراف في الخدمات كبير وعجز مقدم الخدمة عن أصلاح الأنحراف  يتعين </w:t>
      </w:r>
      <w:r w:rsidRPr="0049512B">
        <w:rPr>
          <w:rFonts w:asciiTheme="majorBidi" w:hAnsiTheme="majorBidi" w:cstheme="majorBidi"/>
          <w:sz w:val="24"/>
          <w:szCs w:val="24"/>
          <w:rtl/>
        </w:rPr>
        <w:lastRenderedPageBreak/>
        <w:t xml:space="preserve">على صاحب العمل أتخاذ الأجراءات الضرورية كافة لأصلاح أي أنحراف و أستقطاع كلفة أصلاح هذا الأنحراف بعد أضافة التحميلات الأدارية المحددة بالشروط الخاصة ، من السلفة الشهرية المستحقة لمقدم الخدمات. </w:t>
      </w:r>
    </w:p>
    <w:p w:rsidR="003C2296" w:rsidRPr="0049512B" w:rsidRDefault="003C2296" w:rsidP="00FE55A4">
      <w:pPr>
        <w:bidi/>
        <w:ind w:left="1260"/>
        <w:jc w:val="both"/>
        <w:rPr>
          <w:rFonts w:asciiTheme="majorBidi" w:hAnsiTheme="majorBidi" w:cstheme="majorBidi"/>
          <w:sz w:val="24"/>
          <w:szCs w:val="24"/>
          <w:rtl/>
          <w:lang w:bidi="ar-IQ"/>
        </w:rPr>
      </w:pPr>
      <w:r w:rsidRPr="0049512B">
        <w:rPr>
          <w:rFonts w:asciiTheme="majorBidi" w:hAnsiTheme="majorBidi" w:cstheme="majorBidi"/>
          <w:sz w:val="24"/>
          <w:szCs w:val="24"/>
          <w:rtl/>
        </w:rPr>
        <w:t xml:space="preserve">د) أذا كانت الآنحرافات في الخدمات بسيطة ، </w:t>
      </w:r>
      <w:r w:rsidRPr="0049512B">
        <w:rPr>
          <w:rFonts w:asciiTheme="majorBidi" w:hAnsiTheme="majorBidi" w:cstheme="majorBidi"/>
          <w:sz w:val="24"/>
          <w:szCs w:val="24"/>
          <w:rtl/>
          <w:lang w:bidi="ar-IQ"/>
        </w:rPr>
        <w:t>يحق لصاحب العمل القرار أما بقبول أو رفض الخدمات . و أذا لم يقبل صاحب العمل الخدمات ذات الأنحراف البسيط ، فيحق له الطلب من مقدم الخدمات معالجة الأنحراف في الخدمات . أما أذا لم تنجح المعالجة في أزالة الأنحراف البسيط في الخدمات ، فيحق لصاحب العمل قبول الخدمات مع أجراء خصم في السعر.</w:t>
      </w:r>
    </w:p>
    <w:p w:rsidR="003C2296" w:rsidRPr="0049512B" w:rsidRDefault="003C2296" w:rsidP="00FE55A4">
      <w:pPr>
        <w:bidi/>
        <w:ind w:left="1260"/>
        <w:jc w:val="both"/>
        <w:rPr>
          <w:rFonts w:asciiTheme="majorBidi" w:hAnsiTheme="majorBidi" w:cstheme="majorBidi"/>
          <w:sz w:val="24"/>
          <w:szCs w:val="24"/>
          <w:rtl/>
          <w:lang w:bidi="ar-IQ"/>
        </w:rPr>
      </w:pPr>
      <w:r w:rsidRPr="0049512B">
        <w:rPr>
          <w:rFonts w:asciiTheme="majorBidi" w:hAnsiTheme="majorBidi" w:cstheme="majorBidi"/>
          <w:sz w:val="24"/>
          <w:szCs w:val="24"/>
          <w:rtl/>
          <w:lang w:bidi="ar-IQ"/>
        </w:rPr>
        <w:t>هـ) يتعين على صاحب العمل عدم تشجيع حالات تكرار الأنحراف في تنفيذ الخدمات ، بضمنها تلك الأنحرافات البسيطة باجراء مناسب كرفض الخدمات و توثيق هذه الأنحرافات في التقارير الخاصة بأداء مقدم الخدمات.</w:t>
      </w:r>
    </w:p>
    <w:p w:rsidR="003C2296" w:rsidRPr="0049512B" w:rsidRDefault="003C2296" w:rsidP="00FE55A4">
      <w:pPr>
        <w:bidi/>
        <w:ind w:left="1260"/>
        <w:jc w:val="both"/>
        <w:rPr>
          <w:rFonts w:asciiTheme="majorBidi" w:hAnsiTheme="majorBidi" w:cstheme="majorBidi"/>
          <w:sz w:val="24"/>
          <w:szCs w:val="24"/>
          <w:rtl/>
          <w:lang w:bidi="ar-IQ"/>
        </w:rPr>
      </w:pPr>
      <w:r w:rsidRPr="0049512B">
        <w:rPr>
          <w:rFonts w:asciiTheme="majorBidi" w:hAnsiTheme="majorBidi" w:cstheme="majorBidi"/>
          <w:sz w:val="24"/>
          <w:szCs w:val="24"/>
          <w:rtl/>
          <w:lang w:bidi="ar-IQ"/>
        </w:rPr>
        <w:t>و) يجب أن تتضمن أشعارات الرفض، أسباب الرفض و يتم تسليمها بأسرع وقت الى مقدم الخدمات. أن الأسراع في تسليم أشعارات الرفض ضروري لآن عدم الألتزام بتوقيتات تسليم التبليغ بالرفض ، قد ينجم عنها في بعض الأحيان قبول الخدمات قانونيا. يجب أن تكون الأشعارات  تحريرية في الأحوال الأتية :</w:t>
      </w:r>
    </w:p>
    <w:p w:rsidR="003C2296" w:rsidRPr="0049512B" w:rsidRDefault="003C2296" w:rsidP="00FE55A4">
      <w:pPr>
        <w:bidi/>
        <w:ind w:left="1260"/>
        <w:jc w:val="both"/>
        <w:rPr>
          <w:rFonts w:asciiTheme="majorBidi" w:hAnsiTheme="majorBidi" w:cstheme="majorBidi"/>
          <w:sz w:val="24"/>
          <w:szCs w:val="24"/>
          <w:rtl/>
          <w:lang w:bidi="ar-IQ"/>
        </w:rPr>
      </w:pPr>
      <w:r w:rsidRPr="0049512B">
        <w:rPr>
          <w:rFonts w:asciiTheme="majorBidi" w:hAnsiTheme="majorBidi" w:cstheme="majorBidi"/>
          <w:sz w:val="24"/>
          <w:szCs w:val="24"/>
          <w:rtl/>
          <w:lang w:bidi="ar-IQ"/>
        </w:rPr>
        <w:t>أولا – عندما تكون الخدمات الجاري تنفيذها و التي تم رفضها في موقع أخر غير موقع مقدم الخدمات الرئيس.</w:t>
      </w:r>
    </w:p>
    <w:p w:rsidR="003C2296" w:rsidRPr="0049512B" w:rsidRDefault="003C2296" w:rsidP="00FE55A4">
      <w:pPr>
        <w:bidi/>
        <w:ind w:left="1260"/>
        <w:jc w:val="both"/>
        <w:rPr>
          <w:rFonts w:asciiTheme="majorBidi" w:hAnsiTheme="majorBidi" w:cstheme="majorBidi"/>
          <w:sz w:val="24"/>
          <w:szCs w:val="24"/>
          <w:rtl/>
          <w:lang w:bidi="ar-IQ"/>
        </w:rPr>
      </w:pPr>
      <w:r w:rsidRPr="0049512B">
        <w:rPr>
          <w:rFonts w:asciiTheme="majorBidi" w:hAnsiTheme="majorBidi" w:cstheme="majorBidi"/>
          <w:sz w:val="24"/>
          <w:szCs w:val="24"/>
          <w:rtl/>
          <w:lang w:bidi="ar-IQ"/>
        </w:rPr>
        <w:t>ثانيا – في حالة أصرار مقدم الخدمات على طلب المصادقة على الخدمات غير المطابقة .</w:t>
      </w:r>
    </w:p>
    <w:p w:rsidR="005F777D" w:rsidRPr="0049512B" w:rsidRDefault="003C2296" w:rsidP="00ED097F">
      <w:pPr>
        <w:bidi/>
        <w:ind w:left="1260"/>
        <w:jc w:val="both"/>
        <w:rPr>
          <w:rFonts w:asciiTheme="majorBidi" w:hAnsiTheme="majorBidi" w:cstheme="majorBidi"/>
          <w:sz w:val="24"/>
          <w:szCs w:val="24"/>
          <w:rtl/>
          <w:lang w:bidi="ar-IQ"/>
        </w:rPr>
      </w:pPr>
      <w:r w:rsidRPr="0049512B">
        <w:rPr>
          <w:rFonts w:asciiTheme="majorBidi" w:hAnsiTheme="majorBidi" w:cstheme="majorBidi"/>
          <w:sz w:val="24"/>
          <w:szCs w:val="24"/>
          <w:rtl/>
          <w:lang w:bidi="ar-IQ"/>
        </w:rPr>
        <w:t xml:space="preserve">ثالثا – عندما يكون تسليم اوأداء </w:t>
      </w:r>
      <w:r w:rsidR="00ED097F">
        <w:rPr>
          <w:rFonts w:asciiTheme="majorBidi" w:hAnsiTheme="majorBidi" w:cstheme="majorBidi"/>
          <w:sz w:val="24"/>
          <w:szCs w:val="24"/>
          <w:rtl/>
          <w:lang w:bidi="ar-IQ"/>
        </w:rPr>
        <w:t>الخدمات متأخراً بدون عذر مقبول.</w:t>
      </w:r>
    </w:p>
    <w:p w:rsidR="003C2296" w:rsidRPr="0049512B" w:rsidRDefault="003C2296" w:rsidP="00ED097F">
      <w:pPr>
        <w:bidi/>
        <w:jc w:val="center"/>
        <w:outlineLvl w:val="0"/>
        <w:rPr>
          <w:rFonts w:asciiTheme="majorBidi" w:hAnsiTheme="majorBidi" w:cstheme="majorBidi"/>
          <w:b/>
          <w:bCs/>
          <w:sz w:val="24"/>
          <w:szCs w:val="24"/>
          <w:u w:val="single"/>
          <w:rtl/>
        </w:rPr>
      </w:pPr>
      <w:bookmarkStart w:id="128" w:name="_Toc463272317"/>
      <w:r w:rsidRPr="0049512B">
        <w:rPr>
          <w:rFonts w:asciiTheme="majorBidi" w:hAnsiTheme="majorBidi" w:cstheme="majorBidi"/>
          <w:b/>
          <w:bCs/>
          <w:sz w:val="24"/>
          <w:szCs w:val="24"/>
          <w:u w:val="single"/>
          <w:rtl/>
        </w:rPr>
        <w:t>8 – فض النزاعات</w:t>
      </w:r>
      <w:bookmarkEnd w:id="128"/>
    </w:p>
    <w:p w:rsidR="003C2296" w:rsidRPr="0049512B" w:rsidRDefault="003C2296" w:rsidP="00FE55A4">
      <w:pPr>
        <w:bidi/>
        <w:jc w:val="both"/>
        <w:outlineLvl w:val="1"/>
        <w:rPr>
          <w:rFonts w:asciiTheme="majorBidi" w:hAnsiTheme="majorBidi" w:cstheme="majorBidi"/>
          <w:b/>
          <w:bCs/>
          <w:sz w:val="24"/>
          <w:szCs w:val="24"/>
          <w:rtl/>
        </w:rPr>
      </w:pPr>
      <w:bookmarkStart w:id="129" w:name="_Toc463272318"/>
      <w:r w:rsidRPr="0049512B">
        <w:rPr>
          <w:rFonts w:asciiTheme="majorBidi" w:hAnsiTheme="majorBidi" w:cstheme="majorBidi"/>
          <w:b/>
          <w:bCs/>
          <w:sz w:val="24"/>
          <w:szCs w:val="24"/>
          <w:rtl/>
        </w:rPr>
        <w:t>8-1 الحل الودي:</w:t>
      </w:r>
      <w:bookmarkEnd w:id="129"/>
    </w:p>
    <w:p w:rsidR="00580DF0" w:rsidRPr="0049512B" w:rsidRDefault="003C2296" w:rsidP="00ED097F">
      <w:pPr>
        <w:bidi/>
        <w:ind w:left="1260"/>
        <w:jc w:val="both"/>
        <w:rPr>
          <w:rFonts w:asciiTheme="majorBidi" w:hAnsiTheme="majorBidi" w:cstheme="majorBidi"/>
          <w:sz w:val="24"/>
          <w:szCs w:val="24"/>
        </w:rPr>
      </w:pPr>
      <w:r w:rsidRPr="0049512B">
        <w:rPr>
          <w:rFonts w:asciiTheme="majorBidi" w:hAnsiTheme="majorBidi" w:cstheme="majorBidi"/>
          <w:sz w:val="24"/>
          <w:szCs w:val="24"/>
          <w:rtl/>
        </w:rPr>
        <w:t>يتوجب على الطرفين بذل أفضل جهدهم لحل أي نزاع ناجم وديا قبل اللجوء الى التحكيم . ألا أنه ، وما لم يتفق الطرفان خلاف ذلك ، يتم اللجوء الى التحكيم في أو بعد اليوم الثاني و الأربعين الذي يلي توجيه أشعار بعدم الرضا و الرغبة في اللجوء للتحكيم حتى و</w:t>
      </w:r>
      <w:r w:rsidR="00ED097F">
        <w:rPr>
          <w:rFonts w:asciiTheme="majorBidi" w:hAnsiTheme="majorBidi" w:cstheme="majorBidi"/>
          <w:sz w:val="24"/>
          <w:szCs w:val="24"/>
          <w:rtl/>
        </w:rPr>
        <w:t xml:space="preserve"> لو لم يتم معالجة النزاع وديا .</w:t>
      </w:r>
    </w:p>
    <w:p w:rsidR="003C2296" w:rsidRPr="0049512B" w:rsidRDefault="003C2296" w:rsidP="00FE55A4">
      <w:pPr>
        <w:bidi/>
        <w:jc w:val="both"/>
        <w:outlineLvl w:val="1"/>
        <w:rPr>
          <w:rFonts w:asciiTheme="majorBidi" w:hAnsiTheme="majorBidi" w:cstheme="majorBidi"/>
          <w:b/>
          <w:bCs/>
          <w:sz w:val="24"/>
          <w:szCs w:val="24"/>
          <w:rtl/>
        </w:rPr>
      </w:pPr>
      <w:bookmarkStart w:id="130" w:name="_Toc463272319"/>
      <w:r w:rsidRPr="0049512B">
        <w:rPr>
          <w:rFonts w:asciiTheme="majorBidi" w:hAnsiTheme="majorBidi" w:cstheme="majorBidi"/>
          <w:b/>
          <w:bCs/>
          <w:sz w:val="24"/>
          <w:szCs w:val="24"/>
          <w:rtl/>
        </w:rPr>
        <w:t>8-2 التحكيم:</w:t>
      </w:r>
      <w:bookmarkEnd w:id="130"/>
    </w:p>
    <w:p w:rsidR="003C2296" w:rsidRPr="0049512B" w:rsidRDefault="003C2296" w:rsidP="00580DF0">
      <w:pPr>
        <w:bidi/>
        <w:ind w:left="1260" w:hanging="540"/>
        <w:jc w:val="both"/>
        <w:rPr>
          <w:rFonts w:asciiTheme="majorBidi" w:hAnsiTheme="majorBidi" w:cstheme="majorBidi"/>
          <w:sz w:val="24"/>
          <w:szCs w:val="24"/>
          <w:rtl/>
        </w:rPr>
      </w:pPr>
      <w:r w:rsidRPr="0049512B">
        <w:rPr>
          <w:rFonts w:asciiTheme="majorBidi" w:hAnsiTheme="majorBidi" w:cstheme="majorBidi"/>
          <w:sz w:val="24"/>
          <w:szCs w:val="24"/>
          <w:rtl/>
        </w:rPr>
        <w:t xml:space="preserve">      ما لم ينص على خلاف ذلك في الشروط الخاصة بالعقد ، يكون  أي خلاف لم تتم تسويته ودياً خاضعاً أخيراً للتسوية بواسطة التحكيم و كما يأتي : </w:t>
      </w:r>
    </w:p>
    <w:p w:rsidR="003C2296" w:rsidRPr="0049512B" w:rsidRDefault="003C2296" w:rsidP="00FE55A4">
      <w:pPr>
        <w:bidi/>
        <w:ind w:left="1260"/>
        <w:jc w:val="both"/>
        <w:rPr>
          <w:rFonts w:asciiTheme="majorBidi" w:hAnsiTheme="majorBidi" w:cstheme="majorBidi"/>
          <w:sz w:val="24"/>
          <w:szCs w:val="24"/>
          <w:rtl/>
          <w:lang w:bidi="ar-IQ"/>
        </w:rPr>
      </w:pPr>
      <w:r w:rsidRPr="0049512B">
        <w:rPr>
          <w:rFonts w:asciiTheme="majorBidi" w:hAnsiTheme="majorBidi" w:cstheme="majorBidi"/>
          <w:sz w:val="24"/>
          <w:szCs w:val="24"/>
          <w:rtl/>
        </w:rPr>
        <w:t xml:space="preserve">أ- </w:t>
      </w:r>
      <w:r w:rsidRPr="0049512B">
        <w:rPr>
          <w:rFonts w:asciiTheme="majorBidi" w:hAnsiTheme="majorBidi" w:cstheme="majorBidi"/>
          <w:sz w:val="24"/>
          <w:szCs w:val="24"/>
          <w:rtl/>
          <w:lang w:bidi="ar-IQ"/>
        </w:rPr>
        <w:t xml:space="preserve">في العقود مع المقاولين الاجانب يجوزاللجوء الى التحكيم بموجب اجراءات و قواعد التحكيم العالمية المتبعة من هيئة التحكيم الدولية كتلك الصادرة عن غرفة التجارة العالمية او ينسترال او غرفة التحكيم العربية للمقاولين على أن يتم النص عليه في بيانات العقد  . </w:t>
      </w:r>
    </w:p>
    <w:p w:rsidR="003C2296" w:rsidRPr="0049512B" w:rsidRDefault="003C2296" w:rsidP="00FE55A4">
      <w:pPr>
        <w:pStyle w:val="BodyTextIndent2"/>
        <w:ind w:left="1260"/>
        <w:jc w:val="lowKashida"/>
        <w:rPr>
          <w:rFonts w:asciiTheme="majorBidi" w:hAnsiTheme="majorBidi" w:cstheme="majorBidi"/>
          <w:sz w:val="24"/>
          <w:szCs w:val="24"/>
          <w:rtl/>
          <w:lang w:bidi="ar-IQ"/>
        </w:rPr>
      </w:pPr>
      <w:r w:rsidRPr="0049512B">
        <w:rPr>
          <w:rFonts w:asciiTheme="majorBidi" w:hAnsiTheme="majorBidi" w:cstheme="majorBidi"/>
          <w:sz w:val="24"/>
          <w:szCs w:val="24"/>
          <w:rtl/>
          <w:lang w:bidi="ar-IQ"/>
        </w:rPr>
        <w:t>ب-ما لم ينص على خلاف ذلك في بيانات العقد ، يتم اجراء التحكيم في العراق .</w:t>
      </w:r>
    </w:p>
    <w:p w:rsidR="003C2296" w:rsidRPr="0049512B" w:rsidRDefault="003C2296" w:rsidP="00FE55A4">
      <w:pPr>
        <w:pStyle w:val="BodyTextIndent2"/>
        <w:ind w:left="1260"/>
        <w:jc w:val="lowKashida"/>
        <w:rPr>
          <w:rFonts w:asciiTheme="majorBidi" w:hAnsiTheme="majorBidi" w:cstheme="majorBidi"/>
          <w:sz w:val="24"/>
          <w:szCs w:val="24"/>
          <w:lang w:bidi="ar-IQ"/>
        </w:rPr>
      </w:pPr>
      <w:r w:rsidRPr="0049512B">
        <w:rPr>
          <w:rFonts w:asciiTheme="majorBidi" w:hAnsiTheme="majorBidi" w:cstheme="majorBidi"/>
          <w:sz w:val="24"/>
          <w:szCs w:val="24"/>
          <w:rtl/>
          <w:lang w:bidi="ar-IQ"/>
        </w:rPr>
        <w:t>ج-  يخضع قرار التحكيم المعتمد للقوانين العراقية .</w:t>
      </w:r>
    </w:p>
    <w:p w:rsidR="003C2296" w:rsidRPr="0049512B" w:rsidRDefault="003C2296" w:rsidP="00FE55A4">
      <w:pPr>
        <w:pStyle w:val="BodyTextIndent2"/>
        <w:ind w:left="1260"/>
        <w:jc w:val="lowKashida"/>
        <w:rPr>
          <w:rFonts w:asciiTheme="majorBidi" w:hAnsiTheme="majorBidi" w:cstheme="majorBidi"/>
          <w:sz w:val="24"/>
          <w:szCs w:val="24"/>
          <w:rtl/>
          <w:lang w:bidi="ar-IQ"/>
        </w:rPr>
      </w:pPr>
      <w:r w:rsidRPr="0049512B">
        <w:rPr>
          <w:rFonts w:asciiTheme="majorBidi" w:hAnsiTheme="majorBidi" w:cstheme="majorBidi"/>
          <w:sz w:val="24"/>
          <w:szCs w:val="24"/>
          <w:rtl/>
          <w:lang w:bidi="ar-IQ"/>
        </w:rPr>
        <w:t>د – يتم اعتماد لغة الاتصالات المحددة بموجب الفقرة (3-1) ( اللغة) في اجراءات التحكيم المتبعة .</w:t>
      </w:r>
    </w:p>
    <w:p w:rsidR="003C2296" w:rsidRPr="0049512B" w:rsidRDefault="003C2296" w:rsidP="00FE55A4">
      <w:pPr>
        <w:pStyle w:val="BodyTextIndent2"/>
        <w:ind w:left="1260"/>
        <w:jc w:val="lowKashida"/>
        <w:rPr>
          <w:rFonts w:asciiTheme="majorBidi" w:hAnsiTheme="majorBidi" w:cstheme="majorBidi"/>
          <w:sz w:val="24"/>
          <w:szCs w:val="24"/>
          <w:rtl/>
          <w:lang w:bidi="ar-IQ"/>
        </w:rPr>
      </w:pPr>
      <w:r w:rsidRPr="0049512B">
        <w:rPr>
          <w:rFonts w:asciiTheme="majorBidi" w:hAnsiTheme="majorBidi" w:cstheme="majorBidi"/>
          <w:sz w:val="24"/>
          <w:szCs w:val="24"/>
          <w:rtl/>
          <w:lang w:bidi="ar-IQ"/>
        </w:rPr>
        <w:t xml:space="preserve">هـ – في العقود مع المقاولين المحليين يتم اعتماد قواعد التحكيم وفقاً للقوانين العراقية .       </w:t>
      </w:r>
    </w:p>
    <w:p w:rsidR="003C2296" w:rsidRPr="0049512B" w:rsidRDefault="003C2296" w:rsidP="00FE55A4">
      <w:pPr>
        <w:pStyle w:val="BodyTextIndent2"/>
        <w:ind w:left="1260"/>
        <w:jc w:val="lowKashida"/>
        <w:rPr>
          <w:rFonts w:asciiTheme="majorBidi" w:hAnsiTheme="majorBidi" w:cstheme="majorBidi"/>
          <w:sz w:val="24"/>
          <w:szCs w:val="24"/>
          <w:rtl/>
          <w:lang w:bidi="ar-IQ"/>
        </w:rPr>
      </w:pPr>
    </w:p>
    <w:p w:rsidR="003C2296" w:rsidRPr="0049512B" w:rsidRDefault="003C2296" w:rsidP="00FE55A4">
      <w:pPr>
        <w:pStyle w:val="BodyTextIndent2"/>
        <w:ind w:left="1260"/>
        <w:jc w:val="lowKashida"/>
        <w:rPr>
          <w:rFonts w:asciiTheme="majorBidi" w:hAnsiTheme="majorBidi" w:cstheme="majorBidi"/>
          <w:sz w:val="24"/>
          <w:szCs w:val="24"/>
          <w:rtl/>
          <w:lang w:bidi="ar-IQ"/>
        </w:rPr>
      </w:pPr>
      <w:r w:rsidRPr="0049512B">
        <w:rPr>
          <w:rFonts w:asciiTheme="majorBidi" w:hAnsiTheme="majorBidi" w:cstheme="majorBidi"/>
          <w:sz w:val="24"/>
          <w:szCs w:val="24"/>
          <w:rtl/>
          <w:lang w:bidi="ar-IQ"/>
        </w:rPr>
        <w:lastRenderedPageBreak/>
        <w:t xml:space="preserve"> تتمتع هيئة التحكيم بصلاحية كاملة لكشف و مراجعة وتنقيح أية شهادة أو تقديرات أو تعليمات أو أراء أو تقييم يعود الى صاحب العمل، وليس هناك ما يمنع من أستدعاء أي من ممثلي الأطراف كشهود و لبيان الأدلة أمام هيئة التحكيم  بخصوص أي شأن  متعلق بالخلاف.</w:t>
      </w:r>
    </w:p>
    <w:p w:rsidR="003C2296" w:rsidRDefault="003C2296" w:rsidP="00FE55A4">
      <w:pPr>
        <w:pStyle w:val="BodyTextIndent2"/>
        <w:ind w:left="1260"/>
        <w:jc w:val="lowKashida"/>
        <w:rPr>
          <w:rFonts w:asciiTheme="majorBidi" w:hAnsiTheme="majorBidi" w:cstheme="majorBidi"/>
          <w:sz w:val="24"/>
          <w:szCs w:val="24"/>
          <w:rtl/>
          <w:lang w:bidi="ar-IQ"/>
        </w:rPr>
      </w:pPr>
      <w:r w:rsidRPr="0049512B">
        <w:rPr>
          <w:rFonts w:asciiTheme="majorBidi" w:hAnsiTheme="majorBidi" w:cstheme="majorBidi"/>
          <w:sz w:val="24"/>
          <w:szCs w:val="24"/>
          <w:rtl/>
          <w:lang w:bidi="ar-IQ"/>
        </w:rPr>
        <w:t xml:space="preserve"> يجوز المباشرة  بالتحكيم قبل أو بعد أكمال الخدمات ، ويجب أن لا تتأثر التزامات أي من الطرفين أذا تمت المباشرة بأجراءات التحكيم أثناء تنفيذ الخدمات .</w:t>
      </w:r>
    </w:p>
    <w:p w:rsidR="00ED097F" w:rsidRDefault="00ED097F" w:rsidP="00FE55A4">
      <w:pPr>
        <w:pStyle w:val="BodyTextIndent2"/>
        <w:ind w:left="1260"/>
        <w:jc w:val="lowKashida"/>
        <w:rPr>
          <w:rFonts w:asciiTheme="majorBidi" w:hAnsiTheme="majorBidi" w:cstheme="majorBidi"/>
          <w:sz w:val="24"/>
          <w:szCs w:val="24"/>
          <w:rtl/>
          <w:lang w:bidi="ar-IQ"/>
        </w:rPr>
      </w:pPr>
    </w:p>
    <w:p w:rsidR="00ED097F" w:rsidRPr="0049512B" w:rsidRDefault="00ED097F" w:rsidP="00FE55A4">
      <w:pPr>
        <w:pStyle w:val="BodyTextIndent2"/>
        <w:ind w:left="1260"/>
        <w:jc w:val="lowKashida"/>
        <w:rPr>
          <w:rFonts w:asciiTheme="majorBidi" w:hAnsiTheme="majorBidi" w:cstheme="majorBidi"/>
          <w:sz w:val="24"/>
          <w:szCs w:val="24"/>
          <w:rtl/>
          <w:lang w:bidi="ar-IQ"/>
        </w:rPr>
      </w:pPr>
    </w:p>
    <w:p w:rsidR="003C2296" w:rsidRPr="0049512B" w:rsidRDefault="003C2296" w:rsidP="00FE55A4">
      <w:pPr>
        <w:pStyle w:val="BodyTextIndent2"/>
        <w:ind w:left="1260"/>
        <w:jc w:val="lowKashida"/>
        <w:rPr>
          <w:rFonts w:asciiTheme="majorBidi" w:hAnsiTheme="majorBidi" w:cstheme="majorBidi"/>
          <w:sz w:val="24"/>
          <w:szCs w:val="24"/>
          <w:rtl/>
          <w:lang w:bidi="ar-IQ"/>
        </w:rPr>
      </w:pPr>
    </w:p>
    <w:p w:rsidR="003C2296" w:rsidRPr="0049512B" w:rsidRDefault="003C2296" w:rsidP="00FE55A4">
      <w:pPr>
        <w:bidi/>
        <w:jc w:val="center"/>
        <w:outlineLvl w:val="0"/>
        <w:rPr>
          <w:rFonts w:asciiTheme="majorBidi" w:hAnsiTheme="majorBidi" w:cstheme="majorBidi"/>
          <w:b/>
          <w:bCs/>
          <w:sz w:val="24"/>
          <w:szCs w:val="24"/>
          <w:u w:val="single"/>
          <w:rtl/>
        </w:rPr>
      </w:pPr>
      <w:bookmarkStart w:id="131" w:name="_Toc463272320"/>
      <w:r w:rsidRPr="0049512B">
        <w:rPr>
          <w:rFonts w:asciiTheme="majorBidi" w:hAnsiTheme="majorBidi" w:cstheme="majorBidi"/>
          <w:b/>
          <w:bCs/>
          <w:sz w:val="24"/>
          <w:szCs w:val="24"/>
          <w:u w:val="single"/>
          <w:rtl/>
        </w:rPr>
        <w:t>9- أمر التغيير</w:t>
      </w:r>
      <w:bookmarkEnd w:id="131"/>
    </w:p>
    <w:p w:rsidR="003C2296" w:rsidRPr="0049512B" w:rsidRDefault="003C2296" w:rsidP="00FE55A4">
      <w:pPr>
        <w:bidi/>
        <w:jc w:val="both"/>
        <w:outlineLvl w:val="1"/>
        <w:rPr>
          <w:rFonts w:asciiTheme="majorBidi" w:hAnsiTheme="majorBidi" w:cstheme="majorBidi"/>
          <w:b/>
          <w:bCs/>
          <w:sz w:val="24"/>
          <w:szCs w:val="24"/>
          <w:rtl/>
        </w:rPr>
      </w:pPr>
      <w:bookmarkStart w:id="132" w:name="_Toc463272321"/>
      <w:r w:rsidRPr="0049512B">
        <w:rPr>
          <w:rFonts w:asciiTheme="majorBidi" w:hAnsiTheme="majorBidi" w:cstheme="majorBidi"/>
          <w:b/>
          <w:bCs/>
          <w:sz w:val="24"/>
          <w:szCs w:val="24"/>
          <w:rtl/>
        </w:rPr>
        <w:t>9-1 عام</w:t>
      </w:r>
      <w:bookmarkEnd w:id="132"/>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أستنادأ الى الشروط الواردة في هذه الفقرة، يحق لصاحب العمل في أي وقت الطلب من مقدم الخدمات   تحريريا  أجراء تغيير على الخدمات. أن التغيير هو ذلك الذي ينجم عنه تقديم خدمات أضافية:</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 xml:space="preserve">أولا – التي لم ترد ضمن الخدمات في العقد. </w:t>
      </w:r>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ثانيا – التي يترتب عنها نفقات أضافية  أو زمن أضافي على مقدم الخدمات.</w:t>
      </w:r>
    </w:p>
    <w:p w:rsidR="003C2296" w:rsidRPr="0049512B" w:rsidRDefault="003C2296" w:rsidP="00FE55A4">
      <w:pPr>
        <w:bidi/>
        <w:jc w:val="both"/>
        <w:outlineLvl w:val="1"/>
        <w:rPr>
          <w:rFonts w:asciiTheme="majorBidi" w:hAnsiTheme="majorBidi" w:cstheme="majorBidi"/>
          <w:b/>
          <w:bCs/>
          <w:sz w:val="24"/>
          <w:szCs w:val="24"/>
          <w:rtl/>
        </w:rPr>
      </w:pPr>
      <w:bookmarkStart w:id="133" w:name="_Toc463272322"/>
      <w:r w:rsidRPr="0049512B">
        <w:rPr>
          <w:rFonts w:asciiTheme="majorBidi" w:hAnsiTheme="majorBidi" w:cstheme="majorBidi"/>
          <w:b/>
          <w:bCs/>
          <w:sz w:val="24"/>
          <w:szCs w:val="24"/>
          <w:rtl/>
        </w:rPr>
        <w:t>9-2 الأشعار بأجراء التغييرات</w:t>
      </w:r>
      <w:bookmarkEnd w:id="133"/>
    </w:p>
    <w:p w:rsidR="003C2296" w:rsidRPr="0049512B" w:rsidRDefault="003C2296" w:rsidP="00FE55A4">
      <w:pPr>
        <w:bidi/>
        <w:ind w:left="1260"/>
        <w:jc w:val="both"/>
        <w:rPr>
          <w:rFonts w:asciiTheme="majorBidi" w:hAnsiTheme="majorBidi" w:cstheme="majorBidi"/>
          <w:sz w:val="24"/>
          <w:szCs w:val="24"/>
          <w:rtl/>
        </w:rPr>
      </w:pPr>
      <w:r w:rsidRPr="0049512B">
        <w:rPr>
          <w:rFonts w:asciiTheme="majorBidi" w:hAnsiTheme="majorBidi" w:cstheme="majorBidi"/>
          <w:sz w:val="24"/>
          <w:szCs w:val="24"/>
          <w:rtl/>
        </w:rPr>
        <w:t>في ضوء طلب مثل هذه التغيرات ، على مقدم الخدمات أن يحدد تحريريا تأثير هذا التغيير على قابليته على تحقيق التزامه بموجب الأتفاقية . وأية تعديلات (أن وجدت) يتطلب أجراؤها على المشروع أو الجدول الزمني له أو مبلغ العقد الواجب الدفع عن الخدمات . و أن و أي تعديل على العقد يجب أن يتم الأتفاق عليه ثنائيا بين الطرفين . و يتعين على مقدم الخدمات أشعار صاحب العمل بذلك مع عرض  التفاصيل خلال (10) أيام عمل من تأريخ استلام مقدم الخدمات لطلب أجراء التغيير أو خلال أي مدة أخرى يتفق عليها بين الطرفين.</w:t>
      </w:r>
    </w:p>
    <w:p w:rsidR="003C2296" w:rsidRPr="0049512B" w:rsidRDefault="003C2296" w:rsidP="00FE55A4">
      <w:pPr>
        <w:bidi/>
        <w:jc w:val="both"/>
        <w:outlineLvl w:val="1"/>
        <w:rPr>
          <w:rFonts w:asciiTheme="majorBidi" w:hAnsiTheme="majorBidi" w:cstheme="majorBidi"/>
          <w:b/>
          <w:bCs/>
          <w:sz w:val="24"/>
          <w:szCs w:val="24"/>
          <w:rtl/>
        </w:rPr>
      </w:pPr>
      <w:bookmarkStart w:id="134" w:name="_Toc463272323"/>
      <w:r w:rsidRPr="0049512B">
        <w:rPr>
          <w:rFonts w:asciiTheme="majorBidi" w:hAnsiTheme="majorBidi" w:cstheme="majorBidi"/>
          <w:b/>
          <w:bCs/>
          <w:sz w:val="24"/>
          <w:szCs w:val="24"/>
          <w:rtl/>
        </w:rPr>
        <w:t>9-3 أشعار صاحب العمل لمقدم الخدمة بالمباشرة بالتغيير</w:t>
      </w:r>
      <w:bookmarkEnd w:id="134"/>
    </w:p>
    <w:p w:rsidR="003C2296" w:rsidRPr="0049512B" w:rsidRDefault="003C2296" w:rsidP="00FE55A4">
      <w:pPr>
        <w:bidi/>
        <w:ind w:left="1260" w:hanging="1260"/>
        <w:jc w:val="both"/>
        <w:rPr>
          <w:rFonts w:asciiTheme="majorBidi" w:hAnsiTheme="majorBidi" w:cstheme="majorBidi"/>
          <w:sz w:val="24"/>
          <w:szCs w:val="24"/>
        </w:rPr>
      </w:pPr>
      <w:r w:rsidRPr="0049512B">
        <w:rPr>
          <w:rFonts w:asciiTheme="majorBidi" w:hAnsiTheme="majorBidi" w:cstheme="majorBidi"/>
          <w:sz w:val="24"/>
          <w:szCs w:val="24"/>
          <w:rtl/>
        </w:rPr>
        <w:t xml:space="preserve">                    يتعين على صاحب العمل أشعار مقدم الخدمات بمدى رغبته في تنفيذ التغيير بموجب مقترح مقدم الخدمات. على مقدم الخدمات عدم المباشرة باي تغيير على الخدمات ألا بعد حصول موافقة صاحب العمل عليه.  </w:t>
      </w:r>
    </w:p>
    <w:p w:rsidR="000767BA" w:rsidRDefault="000767BA" w:rsidP="000767BA">
      <w:pPr>
        <w:bidi/>
        <w:ind w:left="1260" w:hanging="1260"/>
        <w:jc w:val="both"/>
        <w:rPr>
          <w:rFonts w:asciiTheme="majorBidi" w:hAnsiTheme="majorBidi" w:cstheme="majorBidi"/>
          <w:rtl/>
        </w:rPr>
      </w:pPr>
    </w:p>
    <w:p w:rsidR="00580DF0" w:rsidRDefault="00580DF0" w:rsidP="00580DF0">
      <w:pPr>
        <w:bidi/>
        <w:ind w:left="1260" w:hanging="1260"/>
        <w:jc w:val="both"/>
        <w:rPr>
          <w:rFonts w:asciiTheme="majorBidi" w:hAnsiTheme="majorBidi" w:cstheme="majorBidi"/>
          <w:rtl/>
        </w:rPr>
      </w:pPr>
    </w:p>
    <w:p w:rsidR="00AC21C3" w:rsidRDefault="00AC21C3" w:rsidP="00AC21C3">
      <w:pPr>
        <w:bidi/>
        <w:ind w:left="1260" w:hanging="1260"/>
        <w:jc w:val="both"/>
        <w:rPr>
          <w:rFonts w:asciiTheme="majorBidi" w:hAnsiTheme="majorBidi" w:cstheme="majorBidi"/>
          <w:rtl/>
        </w:rPr>
      </w:pPr>
    </w:p>
    <w:p w:rsidR="00AC21C3" w:rsidRDefault="00AC21C3" w:rsidP="00AC21C3">
      <w:pPr>
        <w:bidi/>
        <w:ind w:left="1260" w:hanging="1260"/>
        <w:jc w:val="both"/>
        <w:rPr>
          <w:rFonts w:asciiTheme="majorBidi" w:hAnsiTheme="majorBidi" w:cstheme="majorBidi"/>
          <w:rtl/>
        </w:rPr>
      </w:pPr>
    </w:p>
    <w:p w:rsidR="00B953A9" w:rsidRDefault="00B953A9" w:rsidP="00B953A9">
      <w:pPr>
        <w:bidi/>
        <w:ind w:left="1260" w:hanging="1260"/>
        <w:jc w:val="both"/>
        <w:rPr>
          <w:rFonts w:asciiTheme="majorBidi" w:hAnsiTheme="majorBidi" w:cstheme="majorBidi"/>
          <w:rtl/>
        </w:rPr>
      </w:pPr>
    </w:p>
    <w:p w:rsidR="00B953A9" w:rsidRDefault="00B953A9" w:rsidP="00B953A9">
      <w:pPr>
        <w:bidi/>
        <w:ind w:left="1260" w:hanging="1260"/>
        <w:jc w:val="both"/>
        <w:rPr>
          <w:rFonts w:asciiTheme="majorBidi" w:hAnsiTheme="majorBidi" w:cstheme="majorBidi"/>
          <w:rtl/>
        </w:rPr>
      </w:pPr>
    </w:p>
    <w:p w:rsidR="00AC21C3" w:rsidRDefault="00AC21C3" w:rsidP="00AC21C3">
      <w:pPr>
        <w:bidi/>
        <w:ind w:left="1260" w:hanging="1260"/>
        <w:jc w:val="both"/>
        <w:rPr>
          <w:rFonts w:asciiTheme="majorBidi" w:hAnsiTheme="majorBidi" w:cstheme="majorBidi"/>
          <w:rtl/>
        </w:rPr>
      </w:pPr>
    </w:p>
    <w:p w:rsidR="00AC21C3" w:rsidRDefault="00AC21C3" w:rsidP="00AC21C3">
      <w:pPr>
        <w:bidi/>
        <w:ind w:left="1260" w:hanging="1260"/>
        <w:jc w:val="both"/>
        <w:rPr>
          <w:rFonts w:asciiTheme="majorBidi" w:hAnsiTheme="majorBidi" w:cstheme="majorBidi"/>
          <w:rtl/>
        </w:rPr>
      </w:pPr>
    </w:p>
    <w:p w:rsidR="00AC21C3" w:rsidRPr="00F46E41" w:rsidRDefault="00F46E41" w:rsidP="00F46E41">
      <w:pPr>
        <w:bidi/>
        <w:ind w:left="1260" w:hanging="1260"/>
        <w:jc w:val="center"/>
        <w:rPr>
          <w:rFonts w:asciiTheme="majorBidi" w:hAnsiTheme="majorBidi" w:cstheme="majorBidi"/>
          <w:sz w:val="44"/>
          <w:szCs w:val="44"/>
          <w:rtl/>
        </w:rPr>
      </w:pPr>
      <w:r w:rsidRPr="00F46E41">
        <w:rPr>
          <w:rFonts w:asciiTheme="majorBidi" w:hAnsiTheme="majorBidi" w:cstheme="majorBidi" w:hint="cs"/>
          <w:sz w:val="44"/>
          <w:szCs w:val="44"/>
          <w:rtl/>
        </w:rPr>
        <w:lastRenderedPageBreak/>
        <w:t>القسم السابع : الشروط الخاصة للعقد</w:t>
      </w:r>
    </w:p>
    <w:tbl>
      <w:tblPr>
        <w:tblpPr w:leftFromText="180" w:rightFromText="180" w:vertAnchor="text" w:horzAnchor="margin" w:tblpXSpec="center" w:tblpY="118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7488"/>
      </w:tblGrid>
      <w:tr w:rsidR="00F46E41" w:rsidRPr="00212C05" w:rsidTr="00F46E41">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رقم المواد في الشروط العامة</w:t>
            </w:r>
          </w:p>
        </w:tc>
        <w:tc>
          <w:tcPr>
            <w:tcW w:w="7488"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التعديلات والأضافات على مواد الشروط الخاصة</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1-1(ب)</w:t>
            </w:r>
          </w:p>
        </w:tc>
        <w:tc>
          <w:tcPr>
            <w:tcW w:w="7488" w:type="dxa"/>
            <w:shd w:val="clear" w:color="auto" w:fill="FFFFFF" w:themeFill="background1"/>
          </w:tcPr>
          <w:p w:rsidR="00F46E41" w:rsidRPr="007612F0" w:rsidRDefault="00F46E41" w:rsidP="00F46E41">
            <w:pPr>
              <w:bidi/>
              <w:rPr>
                <w:rFonts w:asciiTheme="majorBidi" w:eastAsia="Times New Roman" w:hAnsiTheme="majorBidi" w:cstheme="majorBidi"/>
                <w:b/>
                <w:bCs/>
                <w:sz w:val="24"/>
                <w:szCs w:val="24"/>
                <w:rtl/>
                <w:lang w:bidi="ar-IQ"/>
              </w:rPr>
            </w:pPr>
            <w:r w:rsidRPr="007612F0">
              <w:rPr>
                <w:rFonts w:asciiTheme="majorBidi" w:eastAsia="Times New Roman" w:hAnsiTheme="majorBidi" w:cstheme="majorBidi"/>
                <w:b/>
                <w:bCs/>
                <w:sz w:val="24"/>
                <w:szCs w:val="24"/>
                <w:rtl/>
                <w:lang w:bidi="ar-IQ"/>
              </w:rPr>
              <w:t xml:space="preserve">أسم دولة المشروع: </w:t>
            </w:r>
          </w:p>
          <w:p w:rsidR="00F46E41" w:rsidRPr="007612F0" w:rsidRDefault="00F46E41" w:rsidP="00F46E41">
            <w:pPr>
              <w:jc w:val="right"/>
              <w:rPr>
                <w:rFonts w:asciiTheme="majorBidi" w:eastAsia="Calibri" w:hAnsiTheme="majorBidi" w:cstheme="majorBidi"/>
                <w:sz w:val="24"/>
                <w:szCs w:val="24"/>
                <w:rtl/>
                <w:lang w:bidi="ar-IQ"/>
              </w:rPr>
            </w:pPr>
            <w:r w:rsidRPr="007612F0">
              <w:rPr>
                <w:rFonts w:asciiTheme="majorBidi" w:hAnsiTheme="majorBidi" w:cstheme="majorBidi"/>
                <w:b/>
                <w:bCs/>
                <w:sz w:val="24"/>
                <w:szCs w:val="24"/>
                <w:shd w:val="clear" w:color="auto" w:fill="FFFFFF" w:themeFill="background1"/>
                <w:rtl/>
                <w:lang w:bidi="ar-IQ"/>
              </w:rPr>
              <w:t>جمهورية العراق / محافظة بغداد</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1-1   (هـ)</w:t>
            </w:r>
          </w:p>
        </w:tc>
        <w:tc>
          <w:tcPr>
            <w:tcW w:w="7488" w:type="dxa"/>
            <w:shd w:val="clear" w:color="auto" w:fill="FFFFFF" w:themeFill="background1"/>
          </w:tcPr>
          <w:p w:rsidR="00F46E41" w:rsidRPr="007612F0" w:rsidRDefault="00F46E41" w:rsidP="00F46E41">
            <w:pPr>
              <w:bidi/>
              <w:jc w:val="lowKashida"/>
              <w:rPr>
                <w:rFonts w:asciiTheme="majorBidi" w:eastAsia="Times New Roman" w:hAnsiTheme="majorBidi" w:cstheme="majorBidi"/>
                <w:b/>
                <w:bCs/>
                <w:sz w:val="24"/>
                <w:szCs w:val="24"/>
                <w:rtl/>
                <w:lang w:bidi="ar-IQ"/>
              </w:rPr>
            </w:pPr>
            <w:r w:rsidRPr="007612F0">
              <w:rPr>
                <w:rFonts w:asciiTheme="majorBidi" w:eastAsia="Times New Roman" w:hAnsiTheme="majorBidi" w:cstheme="majorBidi"/>
                <w:b/>
                <w:bCs/>
                <w:sz w:val="24"/>
                <w:szCs w:val="24"/>
                <w:rtl/>
                <w:lang w:bidi="ar-IQ"/>
              </w:rPr>
              <w:t xml:space="preserve">أسم المشروع: </w:t>
            </w:r>
          </w:p>
          <w:p w:rsidR="00F46E41" w:rsidRPr="007612F0" w:rsidRDefault="00F46E41" w:rsidP="00F46E41">
            <w:pPr>
              <w:bidi/>
              <w:rPr>
                <w:rFonts w:asciiTheme="majorBidi" w:hAnsiTheme="majorBidi" w:cstheme="majorBidi"/>
                <w:b/>
                <w:bCs/>
                <w:sz w:val="24"/>
                <w:szCs w:val="24"/>
                <w:shd w:val="clear" w:color="auto" w:fill="D9D9D9" w:themeFill="background1" w:themeFillShade="D9"/>
                <w:rtl/>
                <w:lang w:bidi="ar-IQ"/>
              </w:rPr>
            </w:pPr>
            <w:r w:rsidRPr="007612F0">
              <w:rPr>
                <w:rFonts w:asciiTheme="majorBidi" w:hAnsiTheme="majorBidi" w:cstheme="majorBidi"/>
                <w:b/>
                <w:bCs/>
                <w:sz w:val="24"/>
                <w:szCs w:val="24"/>
                <w:shd w:val="clear" w:color="auto" w:fill="FFFFFF" w:themeFill="background1"/>
                <w:rtl/>
                <w:lang w:bidi="ar-IQ"/>
              </w:rPr>
              <w:t>ادارة خدمة جمع ورفع المخلفات الصلبة</w:t>
            </w:r>
          </w:p>
          <w:p w:rsidR="00F46E41" w:rsidRPr="007612F0" w:rsidRDefault="00F46E41" w:rsidP="00F46E41">
            <w:pPr>
              <w:bidi/>
              <w:jc w:val="lowKashida"/>
              <w:rPr>
                <w:rFonts w:asciiTheme="majorBidi" w:eastAsia="Calibri" w:hAnsiTheme="majorBidi" w:cstheme="majorBidi"/>
                <w:sz w:val="24"/>
                <w:szCs w:val="24"/>
                <w:rtl/>
                <w:lang w:bidi="ar-IQ"/>
              </w:rPr>
            </w:pP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1-1(ز)</w:t>
            </w:r>
          </w:p>
        </w:tc>
        <w:tc>
          <w:tcPr>
            <w:tcW w:w="7488" w:type="dxa"/>
            <w:shd w:val="clear" w:color="auto" w:fill="FFFFFF" w:themeFill="background1"/>
          </w:tcPr>
          <w:p w:rsidR="00F46E41" w:rsidRPr="007612F0" w:rsidRDefault="00F46E41" w:rsidP="00F46E41">
            <w:pPr>
              <w:bidi/>
              <w:rPr>
                <w:rFonts w:asciiTheme="majorBidi" w:eastAsia="Times New Roman" w:hAnsiTheme="majorBidi" w:cstheme="majorBidi"/>
                <w:b/>
                <w:bCs/>
                <w:sz w:val="24"/>
                <w:szCs w:val="24"/>
                <w:rtl/>
                <w:lang w:bidi="ar-IQ"/>
              </w:rPr>
            </w:pPr>
            <w:r w:rsidRPr="007612F0">
              <w:rPr>
                <w:rFonts w:asciiTheme="majorBidi" w:eastAsia="Times New Roman" w:hAnsiTheme="majorBidi" w:cstheme="majorBidi"/>
                <w:b/>
                <w:bCs/>
                <w:sz w:val="24"/>
                <w:szCs w:val="24"/>
                <w:rtl/>
                <w:lang w:bidi="ar-IQ"/>
              </w:rPr>
              <w:t xml:space="preserve">أسم صاحب العمل: </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hAnsiTheme="majorBidi" w:cstheme="majorBidi"/>
                <w:b/>
                <w:bCs/>
                <w:sz w:val="24"/>
                <w:szCs w:val="24"/>
                <w:shd w:val="clear" w:color="auto" w:fill="FFFFFF" w:themeFill="background1"/>
                <w:rtl/>
                <w:lang w:bidi="ar-IQ"/>
              </w:rPr>
              <w:t>امانة بغداد / دائرة المشاريع</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1-1 (م)</w:t>
            </w:r>
          </w:p>
        </w:tc>
        <w:tc>
          <w:tcPr>
            <w:tcW w:w="7488" w:type="dxa"/>
            <w:shd w:val="clear" w:color="auto" w:fill="FFFFFF" w:themeFill="background1"/>
          </w:tcPr>
          <w:p w:rsidR="00F46E41" w:rsidRPr="007612F0" w:rsidRDefault="00F46E41" w:rsidP="00F46E41">
            <w:pPr>
              <w:bidi/>
              <w:rPr>
                <w:rFonts w:asciiTheme="majorBidi" w:eastAsia="Times New Roman" w:hAnsiTheme="majorBidi" w:cstheme="majorBidi"/>
                <w:b/>
                <w:bCs/>
                <w:sz w:val="24"/>
                <w:szCs w:val="24"/>
                <w:rtl/>
                <w:lang w:bidi="ar-IQ"/>
              </w:rPr>
            </w:pPr>
            <w:r w:rsidRPr="007612F0">
              <w:rPr>
                <w:rFonts w:asciiTheme="majorBidi" w:eastAsia="Times New Roman" w:hAnsiTheme="majorBidi" w:cstheme="majorBidi"/>
                <w:b/>
                <w:bCs/>
                <w:sz w:val="24"/>
                <w:szCs w:val="24"/>
                <w:rtl/>
                <w:lang w:bidi="ar-IQ"/>
              </w:rPr>
              <w:t>اسم العض المخول لتمثيل المشروع المشترك:</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hAnsiTheme="majorBidi" w:cstheme="majorBidi"/>
                <w:b/>
                <w:bCs/>
                <w:sz w:val="24"/>
                <w:szCs w:val="24"/>
                <w:shd w:val="clear" w:color="auto" w:fill="FFFFFF" w:themeFill="background1"/>
                <w:rtl/>
                <w:lang w:bidi="ar-IQ"/>
              </w:rPr>
              <w:t>اسم المحافظة + بلدية مركز المدينة</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1-1(ف)</w:t>
            </w:r>
          </w:p>
        </w:tc>
        <w:tc>
          <w:tcPr>
            <w:tcW w:w="7488" w:type="dxa"/>
            <w:shd w:val="clear" w:color="auto" w:fill="FFFFFF" w:themeFill="background1"/>
          </w:tcPr>
          <w:p w:rsidR="00F46E41" w:rsidRPr="007612F0" w:rsidRDefault="00F46E41" w:rsidP="00F46E41">
            <w:pPr>
              <w:bidi/>
              <w:rPr>
                <w:rFonts w:asciiTheme="majorBidi" w:eastAsia="Times New Roman" w:hAnsiTheme="majorBidi" w:cstheme="majorBidi"/>
                <w:b/>
                <w:bCs/>
                <w:sz w:val="24"/>
                <w:szCs w:val="24"/>
                <w:rtl/>
                <w:lang w:bidi="ar-IQ"/>
              </w:rPr>
            </w:pPr>
            <w:r w:rsidRPr="007612F0">
              <w:rPr>
                <w:rFonts w:asciiTheme="majorBidi" w:eastAsia="Times New Roman" w:hAnsiTheme="majorBidi" w:cstheme="majorBidi"/>
                <w:b/>
                <w:bCs/>
                <w:sz w:val="24"/>
                <w:szCs w:val="24"/>
                <w:rtl/>
                <w:lang w:bidi="ar-IQ"/>
              </w:rPr>
              <w:t>اسم مقدم الخدمة:</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hAnsiTheme="majorBidi" w:cstheme="majorBidi"/>
                <w:b/>
                <w:bCs/>
                <w:sz w:val="24"/>
                <w:szCs w:val="24"/>
                <w:shd w:val="clear" w:color="auto" w:fill="FFFFFF" w:themeFill="background1"/>
                <w:rtl/>
                <w:lang w:bidi="ar-IQ"/>
              </w:rPr>
              <w:t>يذكر فيما بعد اسم الشركة او المقاول الذي تم قبول عطائه لتقديم الخدمة من صاحب العمل</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1-2</w:t>
            </w:r>
          </w:p>
        </w:tc>
        <w:tc>
          <w:tcPr>
            <w:tcW w:w="7488" w:type="dxa"/>
            <w:shd w:val="clear" w:color="auto" w:fill="FFFFFF" w:themeFill="background1"/>
          </w:tcPr>
          <w:p w:rsidR="00F46E41" w:rsidRPr="007612F0" w:rsidRDefault="00F46E41" w:rsidP="00F46E41">
            <w:pPr>
              <w:bidi/>
              <w:rPr>
                <w:rFonts w:asciiTheme="majorBidi" w:eastAsia="Times New Roman" w:hAnsiTheme="majorBidi" w:cstheme="majorBidi"/>
                <w:b/>
                <w:bCs/>
                <w:sz w:val="24"/>
                <w:szCs w:val="24"/>
                <w:rtl/>
                <w:lang w:bidi="ar-IQ"/>
              </w:rPr>
            </w:pPr>
            <w:r w:rsidRPr="007612F0">
              <w:rPr>
                <w:rFonts w:asciiTheme="majorBidi" w:eastAsia="Times New Roman" w:hAnsiTheme="majorBidi" w:cstheme="majorBidi"/>
                <w:b/>
                <w:bCs/>
                <w:sz w:val="24"/>
                <w:szCs w:val="24"/>
                <w:rtl/>
                <w:lang w:bidi="ar-IQ"/>
              </w:rPr>
              <w:t>القانون الحاكم:</w:t>
            </w:r>
          </w:p>
          <w:p w:rsidR="00F46E41" w:rsidRPr="007612F0" w:rsidRDefault="00F46E41" w:rsidP="00F46E41">
            <w:pPr>
              <w:bidi/>
              <w:rPr>
                <w:rFonts w:asciiTheme="majorBidi" w:eastAsia="Calibri" w:hAnsiTheme="majorBidi" w:cstheme="majorBidi"/>
                <w:sz w:val="24"/>
                <w:szCs w:val="24"/>
                <w:rtl/>
                <w:lang w:bidi="ar-QA"/>
              </w:rPr>
            </w:pPr>
            <w:r w:rsidRPr="007612F0">
              <w:rPr>
                <w:rFonts w:asciiTheme="majorBidi" w:hAnsiTheme="majorBidi" w:cstheme="majorBidi"/>
                <w:b/>
                <w:bCs/>
                <w:sz w:val="24"/>
                <w:szCs w:val="24"/>
                <w:shd w:val="clear" w:color="auto" w:fill="FFFFFF" w:themeFill="background1"/>
                <w:rtl/>
                <w:lang w:bidi="ar-IQ"/>
              </w:rPr>
              <w:t>القانون العراقي ( تكون التشريعات العراقية النافذة كافة ذات العلاقة واجبة التطبيق)</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1-3</w:t>
            </w:r>
          </w:p>
        </w:tc>
        <w:tc>
          <w:tcPr>
            <w:tcW w:w="7488" w:type="dxa"/>
            <w:shd w:val="clear" w:color="auto" w:fill="FFFFFF" w:themeFill="background1"/>
          </w:tcPr>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Times New Roman" w:hAnsiTheme="majorBidi" w:cstheme="majorBidi"/>
                <w:b/>
                <w:bCs/>
                <w:sz w:val="24"/>
                <w:szCs w:val="24"/>
                <w:rtl/>
                <w:lang w:bidi="ar-IQ"/>
              </w:rPr>
              <w:t>لغة العقد و المراسلات: تكون لغة العقد والمراسلات:</w:t>
            </w:r>
          </w:p>
          <w:p w:rsidR="00F46E41" w:rsidRPr="007612F0" w:rsidRDefault="00F46E41" w:rsidP="00F46E41">
            <w:pPr>
              <w:bidi/>
              <w:rPr>
                <w:rFonts w:asciiTheme="majorBidi" w:eastAsia="Calibri" w:hAnsiTheme="majorBidi" w:cstheme="majorBidi"/>
                <w:b/>
                <w:bCs/>
                <w:sz w:val="24"/>
                <w:szCs w:val="24"/>
                <w:rtl/>
                <w:lang w:bidi="ar-IQ"/>
              </w:rPr>
            </w:pPr>
            <w:r w:rsidRPr="007612F0">
              <w:rPr>
                <w:rFonts w:asciiTheme="majorBidi" w:hAnsiTheme="majorBidi" w:cstheme="majorBidi"/>
                <w:b/>
                <w:bCs/>
                <w:sz w:val="24"/>
                <w:szCs w:val="24"/>
                <w:shd w:val="clear" w:color="auto" w:fill="FFFFFF" w:themeFill="background1"/>
                <w:rtl/>
                <w:lang w:bidi="ar-IQ"/>
              </w:rPr>
              <w:t>اللغة العربية</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1-4</w:t>
            </w:r>
          </w:p>
        </w:tc>
        <w:tc>
          <w:tcPr>
            <w:tcW w:w="7488" w:type="dxa"/>
            <w:shd w:val="clear" w:color="auto" w:fill="FFFFFF" w:themeFill="background1"/>
          </w:tcPr>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Times New Roman" w:hAnsiTheme="majorBidi" w:cstheme="majorBidi"/>
                <w:b/>
                <w:bCs/>
                <w:sz w:val="24"/>
                <w:szCs w:val="24"/>
                <w:rtl/>
                <w:lang w:bidi="ar-IQ"/>
              </w:rPr>
              <w:t>العناويين :</w:t>
            </w:r>
            <w:r w:rsidRPr="007612F0">
              <w:rPr>
                <w:rFonts w:asciiTheme="majorBidi" w:eastAsia="Calibri" w:hAnsiTheme="majorBidi" w:cstheme="majorBidi"/>
                <w:sz w:val="24"/>
                <w:szCs w:val="24"/>
                <w:rtl/>
                <w:lang w:bidi="ar-IQ"/>
              </w:rPr>
              <w:t xml:space="preserve"> توجه المراسلات بين صاحب العمل ومقدم الخدمة الى العناويين الأتية:</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Times New Roman" w:hAnsiTheme="majorBidi" w:cstheme="majorBidi"/>
                <w:b/>
                <w:bCs/>
                <w:sz w:val="24"/>
                <w:szCs w:val="24"/>
                <w:rtl/>
                <w:lang w:bidi="ar-IQ"/>
              </w:rPr>
              <w:t>أسم  صاحب العمل</w:t>
            </w:r>
            <w:r w:rsidRPr="007612F0">
              <w:rPr>
                <w:rFonts w:asciiTheme="majorBidi" w:eastAsia="Calibri" w:hAnsiTheme="majorBidi" w:cstheme="majorBidi"/>
                <w:sz w:val="24"/>
                <w:szCs w:val="24"/>
                <w:rtl/>
                <w:lang w:bidi="ar-IQ"/>
              </w:rPr>
              <w:t xml:space="preserve"> :</w:t>
            </w:r>
          </w:p>
          <w:p w:rsidR="00F46E41" w:rsidRPr="007612F0" w:rsidRDefault="00F46E41" w:rsidP="007612F0">
            <w:pPr>
              <w:shd w:val="clear" w:color="auto" w:fill="FFFFFF" w:themeFill="background1"/>
              <w:bidi/>
              <w:rPr>
                <w:rFonts w:asciiTheme="majorBidi" w:eastAsia="Calibri" w:hAnsiTheme="majorBidi" w:cstheme="majorBidi"/>
                <w:sz w:val="24"/>
                <w:szCs w:val="24"/>
                <w:rtl/>
                <w:lang w:bidi="ar-IQ"/>
              </w:rPr>
            </w:pPr>
            <w:r w:rsidRPr="007612F0">
              <w:rPr>
                <w:rFonts w:asciiTheme="majorBidi" w:hAnsiTheme="majorBidi" w:cstheme="majorBidi"/>
                <w:b/>
                <w:bCs/>
                <w:sz w:val="24"/>
                <w:szCs w:val="24"/>
                <w:shd w:val="clear" w:color="auto" w:fill="FFFFFF" w:themeFill="background1"/>
                <w:rtl/>
                <w:lang w:bidi="ar-IQ"/>
              </w:rPr>
              <w:t>امانة بغداد</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Times New Roman" w:hAnsiTheme="majorBidi" w:cstheme="majorBidi"/>
                <w:b/>
                <w:bCs/>
                <w:sz w:val="24"/>
                <w:szCs w:val="24"/>
                <w:rtl/>
                <w:lang w:bidi="ar-IQ"/>
              </w:rPr>
              <w:lastRenderedPageBreak/>
              <w:t>أسم الشخص المسؤول</w:t>
            </w:r>
            <w:r w:rsidRPr="007612F0">
              <w:rPr>
                <w:rFonts w:asciiTheme="majorBidi" w:eastAsia="Calibri" w:hAnsiTheme="majorBidi" w:cstheme="majorBidi"/>
                <w:sz w:val="24"/>
                <w:szCs w:val="24"/>
                <w:rtl/>
                <w:lang w:bidi="ar-IQ"/>
              </w:rPr>
              <w:t>:</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hAnsiTheme="majorBidi" w:cstheme="majorBidi"/>
                <w:b/>
                <w:bCs/>
                <w:sz w:val="24"/>
                <w:szCs w:val="24"/>
                <w:shd w:val="clear" w:color="auto" w:fill="FFFFFF" w:themeFill="background1"/>
                <w:rtl/>
                <w:lang w:bidi="ar-IQ"/>
              </w:rPr>
              <w:t>يتم ذكر اسم الشخص المخول من قبل امانة بغداد</w:t>
            </w:r>
          </w:p>
          <w:p w:rsidR="00F46E41" w:rsidRPr="007612F0" w:rsidRDefault="00F46E41" w:rsidP="00F46E41">
            <w:pPr>
              <w:bidi/>
              <w:rPr>
                <w:rFonts w:asciiTheme="majorBidi" w:hAnsiTheme="majorBidi" w:cstheme="majorBidi"/>
                <w:b/>
                <w:bCs/>
                <w:sz w:val="24"/>
                <w:szCs w:val="24"/>
                <w:shd w:val="clear" w:color="auto" w:fill="D9D9D9" w:themeFill="background1" w:themeFillShade="D9"/>
                <w:rtl/>
                <w:lang w:bidi="ar-IQ"/>
              </w:rPr>
            </w:pPr>
            <w:r w:rsidRPr="007612F0">
              <w:rPr>
                <w:rFonts w:asciiTheme="majorBidi" w:eastAsia="Times New Roman" w:hAnsiTheme="majorBidi" w:cstheme="majorBidi"/>
                <w:b/>
                <w:bCs/>
                <w:sz w:val="24"/>
                <w:szCs w:val="24"/>
                <w:rtl/>
                <w:lang w:bidi="ar-IQ"/>
              </w:rPr>
              <w:t>رقم الفاكس</w:t>
            </w:r>
            <w:r w:rsidRPr="007612F0">
              <w:rPr>
                <w:rFonts w:asciiTheme="majorBidi" w:eastAsia="Calibri" w:hAnsiTheme="majorBidi" w:cstheme="majorBidi"/>
                <w:sz w:val="24"/>
                <w:szCs w:val="24"/>
                <w:rtl/>
                <w:lang w:bidi="ar-IQ"/>
              </w:rPr>
              <w:t xml:space="preserve">: </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hAnsiTheme="majorBidi" w:cstheme="majorBidi"/>
                <w:b/>
                <w:bCs/>
                <w:sz w:val="24"/>
                <w:szCs w:val="24"/>
                <w:shd w:val="clear" w:color="auto" w:fill="FFFFFF" w:themeFill="background1"/>
                <w:rtl/>
                <w:lang w:bidi="ar-IQ"/>
              </w:rPr>
              <w:t>رقم الموبايل في حالة عدم وجود الفاكس</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Times New Roman" w:hAnsiTheme="majorBidi" w:cstheme="majorBidi"/>
                <w:b/>
                <w:bCs/>
                <w:sz w:val="24"/>
                <w:szCs w:val="24"/>
                <w:rtl/>
                <w:lang w:bidi="ar-IQ"/>
              </w:rPr>
              <w:t>العنوان الألكتروني</w:t>
            </w:r>
            <w:r w:rsidRPr="007612F0">
              <w:rPr>
                <w:rFonts w:asciiTheme="majorBidi" w:eastAsia="Calibri" w:hAnsiTheme="majorBidi" w:cstheme="majorBidi"/>
                <w:sz w:val="24"/>
                <w:szCs w:val="24"/>
                <w:rtl/>
                <w:lang w:bidi="ar-IQ"/>
              </w:rPr>
              <w:t xml:space="preserve">: </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hAnsiTheme="majorBidi" w:cstheme="majorBidi"/>
                <w:b/>
                <w:bCs/>
                <w:sz w:val="24"/>
                <w:szCs w:val="24"/>
                <w:shd w:val="clear" w:color="auto" w:fill="FFFFFF" w:themeFill="background1"/>
                <w:rtl/>
                <w:lang w:bidi="ar-IQ"/>
              </w:rPr>
              <w:t>ذكر البريد الالكتروني لامانة بغداد</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Times New Roman" w:hAnsiTheme="majorBidi" w:cstheme="majorBidi"/>
                <w:b/>
                <w:bCs/>
                <w:sz w:val="24"/>
                <w:szCs w:val="24"/>
                <w:rtl/>
                <w:lang w:bidi="ar-IQ"/>
              </w:rPr>
              <w:t>عنوان مقر عمل صاحب العمل</w:t>
            </w:r>
            <w:r w:rsidRPr="007612F0">
              <w:rPr>
                <w:rFonts w:asciiTheme="majorBidi" w:eastAsia="Calibri" w:hAnsiTheme="majorBidi" w:cstheme="majorBidi"/>
                <w:sz w:val="24"/>
                <w:szCs w:val="24"/>
                <w:rtl/>
                <w:lang w:bidi="ar-IQ"/>
              </w:rPr>
              <w:t>:</w:t>
            </w:r>
          </w:p>
          <w:p w:rsidR="00F46E41" w:rsidRPr="007612F0" w:rsidRDefault="00F46E41" w:rsidP="007612F0">
            <w:pPr>
              <w:shd w:val="clear" w:color="auto" w:fill="FFFFFF" w:themeFill="background1"/>
              <w:bidi/>
              <w:rPr>
                <w:rFonts w:asciiTheme="majorBidi" w:hAnsiTheme="majorBidi" w:cstheme="majorBidi"/>
                <w:b/>
                <w:bCs/>
                <w:sz w:val="24"/>
                <w:szCs w:val="24"/>
                <w:shd w:val="clear" w:color="auto" w:fill="D9D9D9" w:themeFill="background1" w:themeFillShade="D9"/>
                <w:rtl/>
                <w:lang w:bidi="ar-IQ"/>
              </w:rPr>
            </w:pPr>
            <w:r w:rsidRPr="007612F0">
              <w:rPr>
                <w:rFonts w:asciiTheme="majorBidi" w:hAnsiTheme="majorBidi" w:cstheme="majorBidi"/>
                <w:b/>
                <w:bCs/>
                <w:sz w:val="24"/>
                <w:szCs w:val="24"/>
                <w:shd w:val="clear" w:color="auto" w:fill="FFFFFF" w:themeFill="background1"/>
                <w:rtl/>
                <w:lang w:bidi="ar-IQ"/>
              </w:rPr>
              <w:t>ذكر العنوان- المدينة –الشارع – الزقاق ...الخ</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Times New Roman" w:hAnsiTheme="majorBidi" w:cstheme="majorBidi"/>
                <w:b/>
                <w:bCs/>
                <w:sz w:val="24"/>
                <w:szCs w:val="24"/>
                <w:rtl/>
                <w:lang w:bidi="ar-IQ"/>
              </w:rPr>
              <w:t>أسم مقدم الخدمة</w:t>
            </w:r>
            <w:r w:rsidRPr="007612F0">
              <w:rPr>
                <w:rFonts w:asciiTheme="majorBidi" w:eastAsia="Calibri" w:hAnsiTheme="majorBidi" w:cstheme="majorBidi"/>
                <w:sz w:val="24"/>
                <w:szCs w:val="24"/>
                <w:rtl/>
                <w:lang w:bidi="ar-IQ"/>
              </w:rPr>
              <w:t xml:space="preserve"> : </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hAnsiTheme="majorBidi" w:cstheme="majorBidi"/>
                <w:b/>
                <w:bCs/>
                <w:sz w:val="24"/>
                <w:szCs w:val="24"/>
                <w:shd w:val="clear" w:color="auto" w:fill="FFFFFF" w:themeFill="background1"/>
                <w:rtl/>
                <w:lang w:bidi="ar-IQ"/>
              </w:rPr>
              <w:t>يذكر فيما بعد اسم الشركة او المقاول الذي تم قبول عطائه لتقديم الخدمة من صاحب العمل</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Times New Roman" w:hAnsiTheme="majorBidi" w:cstheme="majorBidi"/>
                <w:b/>
                <w:bCs/>
                <w:sz w:val="24"/>
                <w:szCs w:val="24"/>
                <w:rtl/>
                <w:lang w:bidi="ar-IQ"/>
              </w:rPr>
              <w:t>أسم الشخص المسؤول</w:t>
            </w:r>
            <w:r w:rsidRPr="007612F0">
              <w:rPr>
                <w:rFonts w:asciiTheme="majorBidi" w:eastAsia="Calibri" w:hAnsiTheme="majorBidi" w:cstheme="majorBidi"/>
                <w:sz w:val="24"/>
                <w:szCs w:val="24"/>
                <w:rtl/>
                <w:lang w:bidi="ar-IQ"/>
              </w:rPr>
              <w:t>:</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hAnsiTheme="majorBidi" w:cstheme="majorBidi"/>
                <w:b/>
                <w:bCs/>
                <w:sz w:val="24"/>
                <w:szCs w:val="24"/>
                <w:shd w:val="clear" w:color="auto" w:fill="FFFFFF" w:themeFill="background1"/>
                <w:rtl/>
                <w:lang w:bidi="ar-IQ"/>
              </w:rPr>
              <w:t>يتم ذكر الشخص المخول من قبل الشركة او المقاول الذي تم قبول عطائه لتقديم الخدمة من صاحب العمل</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Times New Roman" w:hAnsiTheme="majorBidi" w:cstheme="majorBidi"/>
                <w:b/>
                <w:bCs/>
                <w:sz w:val="24"/>
                <w:szCs w:val="24"/>
                <w:rtl/>
                <w:lang w:bidi="ar-IQ"/>
              </w:rPr>
              <w:t>رقم الفاكس:</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hAnsiTheme="majorBidi" w:cstheme="majorBidi"/>
                <w:b/>
                <w:bCs/>
                <w:sz w:val="24"/>
                <w:szCs w:val="24"/>
                <w:shd w:val="clear" w:color="auto" w:fill="FFFFFF" w:themeFill="background1"/>
                <w:rtl/>
                <w:lang w:bidi="ar-IQ"/>
              </w:rPr>
              <w:t>ذكر الفاكس الخاص للشركة او المقاول الذي تم قبول عطائه لتقديم الخدمة من صاحب العمل</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Times New Roman" w:hAnsiTheme="majorBidi" w:cstheme="majorBidi"/>
                <w:b/>
                <w:bCs/>
                <w:sz w:val="24"/>
                <w:szCs w:val="24"/>
                <w:rtl/>
                <w:lang w:bidi="ar-IQ"/>
              </w:rPr>
              <w:t>العنوان الألكتروني:</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hAnsiTheme="majorBidi" w:cstheme="majorBidi"/>
                <w:b/>
                <w:bCs/>
                <w:sz w:val="24"/>
                <w:szCs w:val="24"/>
                <w:shd w:val="clear" w:color="auto" w:fill="FFFFFF" w:themeFill="background1"/>
                <w:rtl/>
                <w:lang w:bidi="ar-IQ"/>
              </w:rPr>
              <w:t>ذكر البريد الالكتروني للشركة او المقاول الذي تم قبول عطائه لتقديم الخدمة من صاحب العمل</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Times New Roman" w:hAnsiTheme="majorBidi" w:cstheme="majorBidi"/>
                <w:b/>
                <w:bCs/>
                <w:sz w:val="24"/>
                <w:szCs w:val="24"/>
                <w:rtl/>
                <w:lang w:bidi="ar-IQ"/>
              </w:rPr>
              <w:t>عنوان مقر عمل مقدم الخدمة</w:t>
            </w:r>
            <w:r w:rsidRPr="007612F0">
              <w:rPr>
                <w:rFonts w:asciiTheme="majorBidi" w:eastAsia="Calibri" w:hAnsiTheme="majorBidi" w:cstheme="majorBidi"/>
                <w:sz w:val="24"/>
                <w:szCs w:val="24"/>
                <w:rtl/>
                <w:lang w:bidi="ar-IQ"/>
              </w:rPr>
              <w:t>:</w:t>
            </w:r>
          </w:p>
          <w:p w:rsidR="00F46E41" w:rsidRPr="007612F0" w:rsidRDefault="00F46E41" w:rsidP="007612F0">
            <w:pPr>
              <w:shd w:val="clear" w:color="auto" w:fill="FFFFFF" w:themeFill="background1"/>
              <w:bidi/>
              <w:rPr>
                <w:rFonts w:asciiTheme="majorBidi" w:eastAsia="Calibri" w:hAnsiTheme="majorBidi" w:cstheme="majorBidi"/>
                <w:sz w:val="24"/>
                <w:szCs w:val="24"/>
                <w:rtl/>
                <w:lang w:bidi="ar-IQ"/>
              </w:rPr>
            </w:pPr>
            <w:r w:rsidRPr="007612F0">
              <w:rPr>
                <w:rFonts w:asciiTheme="majorBidi" w:hAnsiTheme="majorBidi" w:cstheme="majorBidi"/>
                <w:b/>
                <w:bCs/>
                <w:sz w:val="24"/>
                <w:szCs w:val="24"/>
                <w:shd w:val="clear" w:color="auto" w:fill="FFFFFF" w:themeFill="background1"/>
                <w:rtl/>
                <w:lang w:bidi="ar-IQ"/>
              </w:rPr>
              <w:t>مقر عمل الشركة او المقاول الذي تم قبول عطائه لتقديم الخدمة من صاحب العمل</w:t>
            </w:r>
          </w:p>
          <w:p w:rsidR="00F46E41" w:rsidRPr="007612F0" w:rsidRDefault="00F46E41" w:rsidP="00F46E41">
            <w:pPr>
              <w:bidi/>
              <w:rPr>
                <w:rFonts w:asciiTheme="majorBidi" w:eastAsia="Calibri" w:hAnsiTheme="majorBidi" w:cstheme="majorBidi"/>
                <w:sz w:val="24"/>
                <w:szCs w:val="24"/>
                <w:rtl/>
                <w:lang w:bidi="ar-IQ"/>
              </w:rPr>
            </w:pP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lastRenderedPageBreak/>
              <w:t>1-5</w:t>
            </w:r>
          </w:p>
        </w:tc>
        <w:tc>
          <w:tcPr>
            <w:tcW w:w="7488" w:type="dxa"/>
            <w:shd w:val="clear" w:color="auto" w:fill="FFFFFF" w:themeFill="background1"/>
          </w:tcPr>
          <w:p w:rsidR="00F46E41" w:rsidRPr="007612F0" w:rsidRDefault="00F46E41" w:rsidP="00F46E41">
            <w:pPr>
              <w:bidi/>
              <w:rPr>
                <w:rFonts w:asciiTheme="majorBidi" w:eastAsia="Times New Roman" w:hAnsiTheme="majorBidi" w:cstheme="majorBidi"/>
                <w:b/>
                <w:bCs/>
                <w:sz w:val="24"/>
                <w:szCs w:val="24"/>
                <w:rtl/>
                <w:lang w:bidi="ar-IQ"/>
              </w:rPr>
            </w:pPr>
            <w:r w:rsidRPr="007612F0">
              <w:rPr>
                <w:rFonts w:asciiTheme="majorBidi" w:eastAsia="Times New Roman" w:hAnsiTheme="majorBidi" w:cstheme="majorBidi"/>
                <w:b/>
                <w:bCs/>
                <w:sz w:val="24"/>
                <w:szCs w:val="24"/>
                <w:rtl/>
                <w:lang w:bidi="ar-IQ"/>
              </w:rPr>
              <w:t>أسماء الأشخاص المخولين:</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Calibri" w:hAnsiTheme="majorBidi" w:cstheme="majorBidi"/>
                <w:sz w:val="24"/>
                <w:szCs w:val="24"/>
                <w:rtl/>
                <w:lang w:bidi="ar-IQ"/>
              </w:rPr>
              <w:t xml:space="preserve">أسم الشخص المخول من صاحب العمل: </w:t>
            </w:r>
            <w:r w:rsidRPr="007612F0">
              <w:rPr>
                <w:rFonts w:asciiTheme="majorBidi" w:hAnsiTheme="majorBidi" w:cstheme="majorBidi"/>
                <w:b/>
                <w:bCs/>
                <w:sz w:val="24"/>
                <w:szCs w:val="24"/>
                <w:shd w:val="clear" w:color="auto" w:fill="FFFFFF" w:themeFill="background1"/>
                <w:rtl/>
                <w:lang w:bidi="ar-IQ"/>
              </w:rPr>
              <w:t>يتم تعيين شخص من قبل صاحب العمل</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Calibri" w:hAnsiTheme="majorBidi" w:cstheme="majorBidi"/>
                <w:sz w:val="24"/>
                <w:szCs w:val="24"/>
                <w:rtl/>
                <w:lang w:bidi="ar-IQ"/>
              </w:rPr>
              <w:t>أسم الشخص المخول من مقدم الخدمة:</w:t>
            </w:r>
            <w:r w:rsidRPr="007612F0">
              <w:rPr>
                <w:rFonts w:asciiTheme="majorBidi" w:hAnsiTheme="majorBidi" w:cstheme="majorBidi"/>
                <w:b/>
                <w:bCs/>
                <w:sz w:val="24"/>
                <w:szCs w:val="24"/>
                <w:shd w:val="clear" w:color="auto" w:fill="FFFFFF" w:themeFill="background1"/>
                <w:rtl/>
                <w:lang w:bidi="ar-IQ"/>
              </w:rPr>
              <w:t>يتم تعيين شخص من قبل الشركة او المقاول الذي تم قبول عطائه لتقديم الخدمة من صاحب العمل</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rPr>
              <w:t>1</w:t>
            </w:r>
            <w:r w:rsidRPr="00FE16B1">
              <w:rPr>
                <w:rFonts w:asciiTheme="majorBidi" w:eastAsia="Calibri" w:hAnsiTheme="majorBidi" w:cstheme="majorBidi"/>
                <w:b/>
                <w:bCs/>
                <w:sz w:val="24"/>
                <w:szCs w:val="24"/>
                <w:rtl/>
              </w:rPr>
              <w:t>-8</w:t>
            </w:r>
          </w:p>
        </w:tc>
        <w:tc>
          <w:tcPr>
            <w:tcW w:w="7488" w:type="dxa"/>
            <w:shd w:val="clear" w:color="auto" w:fill="FFFFFF" w:themeFill="background1"/>
          </w:tcPr>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Times New Roman" w:hAnsiTheme="majorBidi" w:cstheme="majorBidi"/>
                <w:b/>
                <w:bCs/>
                <w:sz w:val="24"/>
                <w:szCs w:val="24"/>
                <w:rtl/>
                <w:lang w:bidi="ar-IQ"/>
              </w:rPr>
              <w:t>( يخضع)</w:t>
            </w:r>
            <w:r w:rsidRPr="007612F0">
              <w:rPr>
                <w:rFonts w:asciiTheme="majorBidi" w:eastAsia="Calibri" w:hAnsiTheme="majorBidi" w:cstheme="majorBidi"/>
                <w:sz w:val="24"/>
                <w:szCs w:val="24"/>
                <w:rtl/>
              </w:rPr>
              <w:t xml:space="preserve"> مقدم الخدمة ومقاولوه الثانويون والعاملون لديهم للضرائب والرسوم المعمول بها بموجب القانون الواجب التطبيق في جمهورية العراق</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lastRenderedPageBreak/>
              <w:t>1-9</w:t>
            </w:r>
          </w:p>
        </w:tc>
        <w:tc>
          <w:tcPr>
            <w:tcW w:w="7488" w:type="dxa"/>
            <w:shd w:val="clear" w:color="auto" w:fill="FFFFFF" w:themeFill="background1"/>
          </w:tcPr>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Times New Roman" w:hAnsiTheme="majorBidi" w:cstheme="majorBidi"/>
                <w:b/>
                <w:bCs/>
                <w:sz w:val="24"/>
                <w:szCs w:val="24"/>
                <w:rtl/>
                <w:lang w:bidi="ar-IQ"/>
              </w:rPr>
              <w:t xml:space="preserve">مبلغ ضمان حسن </w:t>
            </w:r>
            <w:r w:rsidRPr="007612F0">
              <w:rPr>
                <w:rFonts w:asciiTheme="majorBidi" w:eastAsia="Times New Roman" w:hAnsiTheme="majorBidi" w:cstheme="majorBidi"/>
                <w:b/>
                <w:bCs/>
                <w:i/>
                <w:iCs/>
                <w:sz w:val="24"/>
                <w:szCs w:val="24"/>
                <w:rtl/>
                <w:lang w:bidi="ar-IQ"/>
              </w:rPr>
              <w:t>الاداء</w:t>
            </w:r>
            <w:r w:rsidRPr="007612F0">
              <w:rPr>
                <w:rFonts w:asciiTheme="majorBidi" w:eastAsia="Times New Roman" w:hAnsiTheme="majorBidi" w:cstheme="majorBidi"/>
                <w:b/>
                <w:bCs/>
                <w:sz w:val="24"/>
                <w:szCs w:val="24"/>
                <w:shd w:val="clear" w:color="auto" w:fill="FFFFFF" w:themeFill="background1"/>
                <w:rtl/>
                <w:lang w:bidi="ar-IQ"/>
              </w:rPr>
              <w:t>:</w:t>
            </w:r>
            <w:r w:rsidRPr="007612F0">
              <w:rPr>
                <w:rFonts w:asciiTheme="majorBidi" w:hAnsiTheme="majorBidi" w:cstheme="majorBidi"/>
                <w:b/>
                <w:bCs/>
                <w:sz w:val="24"/>
                <w:szCs w:val="24"/>
                <w:shd w:val="clear" w:color="auto" w:fill="FFFFFF" w:themeFill="background1"/>
                <w:rtl/>
                <w:lang w:bidi="ar-IQ"/>
              </w:rPr>
              <w:t>5% من قيمة العقد يجب ان تقدم من قبل المناقص الفائز الذي رست علية المناقصة مباشرة بعد اصدار كتاب الاحالة وقبل توقيع العقد وعلى ان يراعي ان يكون خطاب الضمان نافذا"  الى مابعد انتهاء فترة الصيانة وتصفية الحسابات النهائية وان تقوم الجهة المستفيدة بمتابعة تجديد خطاب الضمان قبل فترة مناسبة من انتهاء مدة نفاذيته</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Calibri" w:hAnsiTheme="majorBidi" w:cstheme="majorBidi"/>
                <w:sz w:val="24"/>
                <w:szCs w:val="24"/>
                <w:rtl/>
                <w:lang w:bidi="ar-IQ"/>
              </w:rPr>
              <w:t xml:space="preserve">عملة ضمان مبلغ حسن الاداء: </w:t>
            </w:r>
            <w:r w:rsidRPr="007612F0">
              <w:rPr>
                <w:rFonts w:asciiTheme="majorBidi" w:eastAsia="Times New Roman" w:hAnsiTheme="majorBidi" w:cstheme="majorBidi"/>
                <w:b/>
                <w:bCs/>
                <w:sz w:val="24"/>
                <w:szCs w:val="24"/>
                <w:rtl/>
                <w:lang w:bidi="ar-IQ"/>
              </w:rPr>
              <w:t>الدينار العراقي</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1-10</w:t>
            </w:r>
          </w:p>
        </w:tc>
        <w:tc>
          <w:tcPr>
            <w:tcW w:w="7488" w:type="dxa"/>
            <w:shd w:val="clear" w:color="auto" w:fill="FFFFFF" w:themeFill="background1"/>
          </w:tcPr>
          <w:p w:rsidR="00F46E41" w:rsidRPr="007612F0" w:rsidRDefault="00F46E41" w:rsidP="00F46E41">
            <w:pPr>
              <w:bidi/>
              <w:rPr>
                <w:rFonts w:asciiTheme="majorBidi" w:eastAsia="Times New Roman" w:hAnsiTheme="majorBidi" w:cstheme="majorBidi"/>
                <w:b/>
                <w:bCs/>
                <w:sz w:val="24"/>
                <w:szCs w:val="24"/>
                <w:rtl/>
                <w:lang w:bidi="ar-IQ"/>
              </w:rPr>
            </w:pPr>
            <w:r w:rsidRPr="007612F0">
              <w:rPr>
                <w:rFonts w:asciiTheme="majorBidi" w:eastAsia="Times New Roman" w:hAnsiTheme="majorBidi" w:cstheme="majorBidi"/>
                <w:b/>
                <w:bCs/>
                <w:sz w:val="24"/>
                <w:szCs w:val="24"/>
                <w:rtl/>
                <w:lang w:bidi="ar-IQ"/>
              </w:rPr>
              <w:t>مبلغ ضمان السلفة المقدمة (أذا كان يسمح بذلك):  لاينطبق</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Times New Roman" w:hAnsiTheme="majorBidi" w:cstheme="majorBidi"/>
                <w:b/>
                <w:bCs/>
                <w:sz w:val="24"/>
                <w:szCs w:val="24"/>
                <w:rtl/>
                <w:lang w:bidi="ar-IQ"/>
              </w:rPr>
              <w:t>عملة ضمان الدفعة المقدمة:لاينطبق</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2-1</w:t>
            </w:r>
          </w:p>
        </w:tc>
        <w:tc>
          <w:tcPr>
            <w:tcW w:w="7488" w:type="dxa"/>
            <w:shd w:val="clear" w:color="auto" w:fill="FFFFFF" w:themeFill="background1"/>
          </w:tcPr>
          <w:p w:rsidR="00F46E41" w:rsidRPr="007612F0" w:rsidRDefault="00F46E41" w:rsidP="00F46E41">
            <w:pPr>
              <w:bidi/>
              <w:rPr>
                <w:rFonts w:asciiTheme="majorBidi" w:eastAsia="Times New Roman" w:hAnsiTheme="majorBidi" w:cstheme="majorBidi"/>
                <w:b/>
                <w:bCs/>
                <w:sz w:val="24"/>
                <w:szCs w:val="24"/>
                <w:rtl/>
                <w:lang w:bidi="ar-IQ"/>
              </w:rPr>
            </w:pPr>
            <w:r w:rsidRPr="007612F0">
              <w:rPr>
                <w:rFonts w:asciiTheme="majorBidi" w:eastAsia="Times New Roman" w:hAnsiTheme="majorBidi" w:cstheme="majorBidi"/>
                <w:b/>
                <w:bCs/>
                <w:sz w:val="24"/>
                <w:szCs w:val="24"/>
                <w:rtl/>
                <w:lang w:bidi="ar-IQ"/>
              </w:rPr>
              <w:t>تاريخ نفاذ العقد:</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hAnsiTheme="majorBidi" w:cstheme="majorBidi"/>
                <w:b/>
                <w:bCs/>
                <w:sz w:val="24"/>
                <w:szCs w:val="24"/>
                <w:shd w:val="clear" w:color="auto" w:fill="FFFFFF" w:themeFill="background1"/>
                <w:rtl/>
                <w:lang w:bidi="ar-IQ"/>
              </w:rPr>
              <w:t>مدة العمل الفعلية التي تم تحديدها من قبل صاحب العمل  تحتسب بعد تاريخ المباشرة الفعلية للشركة او المقاول الذي تم قبول عطائه لتقديم الخدمة من صاحب العمل</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2-2</w:t>
            </w:r>
          </w:p>
        </w:tc>
        <w:tc>
          <w:tcPr>
            <w:tcW w:w="7488" w:type="dxa"/>
            <w:shd w:val="clear" w:color="auto" w:fill="FFFFFF" w:themeFill="background1"/>
          </w:tcPr>
          <w:p w:rsidR="00F46E41" w:rsidRPr="007612F0" w:rsidRDefault="00F46E41" w:rsidP="00F46E41">
            <w:pPr>
              <w:bidi/>
              <w:rPr>
                <w:rFonts w:asciiTheme="majorBidi" w:eastAsia="Times New Roman" w:hAnsiTheme="majorBidi" w:cstheme="majorBidi"/>
                <w:b/>
                <w:bCs/>
                <w:sz w:val="24"/>
                <w:szCs w:val="24"/>
                <w:rtl/>
                <w:lang w:bidi="ar-IQ"/>
              </w:rPr>
            </w:pPr>
            <w:r w:rsidRPr="007612F0">
              <w:rPr>
                <w:rFonts w:asciiTheme="majorBidi" w:eastAsia="Times New Roman" w:hAnsiTheme="majorBidi" w:cstheme="majorBidi"/>
                <w:b/>
                <w:bCs/>
                <w:sz w:val="24"/>
                <w:szCs w:val="24"/>
                <w:rtl/>
                <w:lang w:bidi="ar-IQ"/>
              </w:rPr>
              <w:t>تاريخ المباشرة بالخدمة:</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hAnsiTheme="majorBidi" w:cstheme="majorBidi"/>
                <w:b/>
                <w:bCs/>
                <w:sz w:val="24"/>
                <w:szCs w:val="24"/>
                <w:shd w:val="clear" w:color="auto" w:fill="FFFFFF" w:themeFill="background1"/>
                <w:rtl/>
                <w:lang w:bidi="ar-IQ"/>
              </w:rPr>
              <w:t>على الطرف الثاني الالتزام بالمباشرة بتنفيذ اعمال المشروع بعد فترة مدتها ( 60) يوم من تاريخ توقيع العقد وتتضمن هذه الفترة مرحلة التحضير للمشروع ومرحلة تسليم الموقع و امكانية المباشرة قبل تلك الفترة في حال جاهزية الشركة لكافة متطلباتها</w:t>
            </w:r>
            <w:r w:rsidRPr="007612F0">
              <w:rPr>
                <w:rFonts w:asciiTheme="majorBidi" w:eastAsia="Calibri" w:hAnsiTheme="majorBidi" w:cstheme="majorBidi"/>
                <w:sz w:val="24"/>
                <w:szCs w:val="24"/>
                <w:shd w:val="clear" w:color="auto" w:fill="FFFFFF" w:themeFill="background1"/>
                <w:rtl/>
                <w:lang w:bidi="ar-IQ"/>
              </w:rPr>
              <w:t xml:space="preserve"> .</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2-3</w:t>
            </w:r>
          </w:p>
        </w:tc>
        <w:tc>
          <w:tcPr>
            <w:tcW w:w="7488" w:type="dxa"/>
            <w:shd w:val="clear" w:color="auto" w:fill="FFFFFF" w:themeFill="background1"/>
          </w:tcPr>
          <w:p w:rsidR="00F46E41" w:rsidRPr="007612F0" w:rsidRDefault="00F46E41" w:rsidP="00F46E41">
            <w:pPr>
              <w:bidi/>
              <w:rPr>
                <w:rFonts w:asciiTheme="majorBidi" w:eastAsia="Times New Roman" w:hAnsiTheme="majorBidi" w:cstheme="majorBidi"/>
                <w:b/>
                <w:bCs/>
                <w:sz w:val="24"/>
                <w:szCs w:val="24"/>
                <w:rtl/>
                <w:lang w:bidi="ar-IQ"/>
              </w:rPr>
            </w:pPr>
            <w:r w:rsidRPr="007612F0">
              <w:rPr>
                <w:rFonts w:asciiTheme="majorBidi" w:eastAsia="Times New Roman" w:hAnsiTheme="majorBidi" w:cstheme="majorBidi"/>
                <w:b/>
                <w:bCs/>
                <w:sz w:val="24"/>
                <w:szCs w:val="24"/>
                <w:rtl/>
                <w:lang w:bidi="ar-IQ"/>
              </w:rPr>
              <w:t>الموعد المتوقع لأنجاز الخدمة:</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hAnsiTheme="majorBidi" w:cstheme="majorBidi"/>
                <w:b/>
                <w:bCs/>
                <w:sz w:val="24"/>
                <w:szCs w:val="24"/>
                <w:shd w:val="clear" w:color="auto" w:fill="FFFFFF" w:themeFill="background1"/>
                <w:rtl/>
                <w:lang w:bidi="ar-IQ"/>
              </w:rPr>
              <w:t>حسب الاتفاق مع المحافظة ( 1 – 3 ) سنوات</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2-5-1</w:t>
            </w:r>
          </w:p>
        </w:tc>
        <w:tc>
          <w:tcPr>
            <w:tcW w:w="7488" w:type="dxa"/>
            <w:shd w:val="clear" w:color="auto" w:fill="FFFFFF" w:themeFill="background1"/>
          </w:tcPr>
          <w:p w:rsidR="00F46E41" w:rsidRPr="007612F0" w:rsidRDefault="00F46E41" w:rsidP="00F46E41">
            <w:pPr>
              <w:bidi/>
              <w:rPr>
                <w:rFonts w:asciiTheme="majorBidi" w:eastAsia="Times New Roman" w:hAnsiTheme="majorBidi" w:cstheme="majorBidi"/>
                <w:b/>
                <w:bCs/>
                <w:sz w:val="24"/>
                <w:szCs w:val="24"/>
                <w:rtl/>
                <w:lang w:bidi="ar-IQ"/>
              </w:rPr>
            </w:pPr>
            <w:r w:rsidRPr="007612F0">
              <w:rPr>
                <w:rFonts w:asciiTheme="majorBidi" w:eastAsia="Times New Roman" w:hAnsiTheme="majorBidi" w:cstheme="majorBidi"/>
                <w:b/>
                <w:bCs/>
                <w:sz w:val="24"/>
                <w:szCs w:val="24"/>
                <w:rtl/>
                <w:lang w:bidi="ar-IQ"/>
              </w:rPr>
              <w:t>لهذا العقد تعرف القوة القاهرة بالأتي:</w:t>
            </w:r>
          </w:p>
          <w:p w:rsidR="00F46E41" w:rsidRPr="007612F0" w:rsidRDefault="00F46E41" w:rsidP="00F46E41">
            <w:pPr>
              <w:bidi/>
              <w:rPr>
                <w:rFonts w:asciiTheme="majorBidi" w:hAnsiTheme="majorBidi" w:cstheme="majorBidi"/>
                <w:b/>
                <w:bCs/>
                <w:sz w:val="24"/>
                <w:szCs w:val="24"/>
                <w:shd w:val="clear" w:color="auto" w:fill="D9D9D9" w:themeFill="background1" w:themeFillShade="D9"/>
                <w:rtl/>
                <w:lang w:bidi="ar-IQ"/>
              </w:rPr>
            </w:pPr>
            <w:r w:rsidRPr="007612F0">
              <w:rPr>
                <w:rFonts w:asciiTheme="majorBidi" w:hAnsiTheme="majorBidi" w:cstheme="majorBidi"/>
                <w:b/>
                <w:bCs/>
                <w:sz w:val="24"/>
                <w:szCs w:val="24"/>
                <w:shd w:val="clear" w:color="auto" w:fill="FFFFFF" w:themeFill="background1"/>
                <w:rtl/>
                <w:lang w:bidi="ar-IQ"/>
              </w:rPr>
              <w:t>الكوارث الطبيعية كالفيضانات والزلازل وغيرها التي تجعل من تنفيذ العمل مستحيل لايعتبر ظرف العراق الحالي من ضمن القوة القاهرة و الوضع الأمني السائد في العراق لا يشكل حالة من الحالات القسرية (القاهرة)</w:t>
            </w:r>
          </w:p>
        </w:tc>
      </w:tr>
      <w:tr w:rsidR="00F46E41" w:rsidRPr="00212C05" w:rsidTr="007612F0">
        <w:tc>
          <w:tcPr>
            <w:tcW w:w="1034" w:type="dxa"/>
          </w:tcPr>
          <w:p w:rsidR="00F46E41" w:rsidRPr="00FE16B1" w:rsidRDefault="00F46E41" w:rsidP="00F46E41">
            <w:pPr>
              <w:bidi/>
              <w:jc w:val="both"/>
              <w:rPr>
                <w:rFonts w:asciiTheme="majorBidi" w:eastAsia="Calibri" w:hAnsiTheme="majorBidi" w:cstheme="majorBidi"/>
                <w:b/>
                <w:bCs/>
                <w:sz w:val="24"/>
                <w:szCs w:val="24"/>
                <w:rtl/>
              </w:rPr>
            </w:pPr>
            <w:r w:rsidRPr="00FE16B1">
              <w:rPr>
                <w:rFonts w:asciiTheme="majorBidi" w:eastAsia="Calibri" w:hAnsiTheme="majorBidi" w:cstheme="majorBidi"/>
                <w:b/>
                <w:bCs/>
                <w:sz w:val="24"/>
                <w:szCs w:val="24"/>
                <w:rtl/>
              </w:rPr>
              <w:t xml:space="preserve">2-7   </w:t>
            </w:r>
          </w:p>
          <w:p w:rsidR="00F46E41" w:rsidRPr="00FE16B1" w:rsidRDefault="00F46E41" w:rsidP="00F46E41">
            <w:pPr>
              <w:bidi/>
              <w:jc w:val="center"/>
              <w:rPr>
                <w:rFonts w:asciiTheme="majorBidi" w:eastAsia="Calibri" w:hAnsiTheme="majorBidi" w:cstheme="majorBidi"/>
                <w:sz w:val="24"/>
                <w:szCs w:val="24"/>
                <w:rtl/>
              </w:rPr>
            </w:pPr>
          </w:p>
        </w:tc>
        <w:tc>
          <w:tcPr>
            <w:tcW w:w="7488" w:type="dxa"/>
            <w:shd w:val="clear" w:color="auto" w:fill="FFFFFF" w:themeFill="background1"/>
          </w:tcPr>
          <w:p w:rsidR="00F46E41" w:rsidRPr="007612F0" w:rsidRDefault="00F46E41" w:rsidP="00F46E41">
            <w:pPr>
              <w:bidi/>
              <w:ind w:firstLineChars="50" w:firstLine="120"/>
              <w:jc w:val="both"/>
              <w:rPr>
                <w:rFonts w:asciiTheme="majorBidi" w:eastAsia="Calibri" w:hAnsiTheme="majorBidi" w:cstheme="majorBidi"/>
                <w:sz w:val="24"/>
                <w:szCs w:val="24"/>
                <w:rtl/>
              </w:rPr>
            </w:pPr>
            <w:r w:rsidRPr="007612F0">
              <w:rPr>
                <w:rFonts w:asciiTheme="majorBidi" w:eastAsia="Calibri" w:hAnsiTheme="majorBidi" w:cstheme="majorBidi"/>
                <w:sz w:val="24"/>
                <w:szCs w:val="24"/>
                <w:rtl/>
              </w:rPr>
              <w:t xml:space="preserve">تعليق العمل و انهاء العقد من مقدم الخدمة: </w:t>
            </w:r>
          </w:p>
          <w:p w:rsidR="00F46E41" w:rsidRPr="007612F0" w:rsidRDefault="00F46E41" w:rsidP="00F46E41">
            <w:pPr>
              <w:bidi/>
              <w:rPr>
                <w:rFonts w:asciiTheme="majorBidi" w:eastAsia="Times New Roman" w:hAnsiTheme="majorBidi" w:cstheme="majorBidi"/>
                <w:b/>
                <w:bCs/>
                <w:sz w:val="24"/>
                <w:szCs w:val="24"/>
                <w:rtl/>
                <w:lang w:bidi="ar-IQ"/>
              </w:rPr>
            </w:pPr>
            <w:r w:rsidRPr="007612F0">
              <w:rPr>
                <w:rFonts w:asciiTheme="majorBidi" w:eastAsia="Times New Roman" w:hAnsiTheme="majorBidi" w:cstheme="majorBidi"/>
                <w:b/>
                <w:bCs/>
                <w:sz w:val="24"/>
                <w:szCs w:val="24"/>
                <w:rtl/>
                <w:lang w:bidi="ar-IQ"/>
              </w:rPr>
              <w:t>( ينطبق )</w:t>
            </w:r>
          </w:p>
          <w:p w:rsidR="00F46E41" w:rsidRPr="007612F0" w:rsidRDefault="00F46E41" w:rsidP="00F46E41">
            <w:pPr>
              <w:bidi/>
              <w:rPr>
                <w:rFonts w:asciiTheme="majorBidi" w:eastAsia="Calibri" w:hAnsiTheme="majorBidi" w:cstheme="majorBidi"/>
                <w:sz w:val="24"/>
                <w:szCs w:val="24"/>
                <w:rtl/>
              </w:rPr>
            </w:pP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3-4-1 (ج)</w:t>
            </w:r>
          </w:p>
        </w:tc>
        <w:tc>
          <w:tcPr>
            <w:tcW w:w="7488" w:type="dxa"/>
            <w:shd w:val="clear" w:color="auto" w:fill="FFFFFF" w:themeFill="background1"/>
          </w:tcPr>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Calibri" w:hAnsiTheme="majorBidi" w:cstheme="majorBidi"/>
                <w:sz w:val="24"/>
                <w:szCs w:val="24"/>
                <w:rtl/>
                <w:lang w:bidi="ar-IQ"/>
              </w:rPr>
              <w:t xml:space="preserve">موعد تقديم بوليصة التأمين من مقدم الخدمات يجب أن لا يكون أبعد من </w:t>
            </w:r>
            <w:r w:rsidRPr="007612F0">
              <w:rPr>
                <w:rFonts w:asciiTheme="majorBidi" w:eastAsia="Times New Roman" w:hAnsiTheme="majorBidi" w:cstheme="majorBidi"/>
                <w:b/>
                <w:bCs/>
                <w:sz w:val="24"/>
                <w:szCs w:val="24"/>
                <w:rtl/>
                <w:lang w:bidi="ar-IQ"/>
              </w:rPr>
              <w:t>( 28  )</w:t>
            </w:r>
            <w:r w:rsidRPr="007612F0">
              <w:rPr>
                <w:rFonts w:asciiTheme="majorBidi" w:eastAsia="Calibri" w:hAnsiTheme="majorBidi" w:cstheme="majorBidi"/>
                <w:sz w:val="24"/>
                <w:szCs w:val="24"/>
                <w:rtl/>
                <w:lang w:bidi="ar-IQ"/>
              </w:rPr>
              <w:t xml:space="preserve"> يوما من تأريخ توقيع العقد.</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3-4-2</w:t>
            </w:r>
          </w:p>
        </w:tc>
        <w:tc>
          <w:tcPr>
            <w:tcW w:w="7488" w:type="dxa"/>
            <w:shd w:val="clear" w:color="auto" w:fill="FFFFFF" w:themeFill="background1"/>
          </w:tcPr>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Calibri" w:hAnsiTheme="majorBidi" w:cstheme="majorBidi"/>
                <w:sz w:val="24"/>
                <w:szCs w:val="24"/>
                <w:rtl/>
                <w:lang w:bidi="ar-IQ"/>
              </w:rPr>
              <w:t>الحد الأدنى للتأمين عن موجودات صاحب العمل ذات العلاقة بالخدمات:</w:t>
            </w:r>
          </w:p>
          <w:p w:rsidR="00F46E41" w:rsidRPr="007612F0" w:rsidRDefault="00F46E41" w:rsidP="00F46E41">
            <w:pPr>
              <w:jc w:val="right"/>
              <w:rPr>
                <w:rFonts w:asciiTheme="majorBidi" w:hAnsiTheme="majorBidi" w:cstheme="majorBidi"/>
                <w:b/>
                <w:bCs/>
                <w:sz w:val="24"/>
                <w:szCs w:val="24"/>
                <w:lang w:bidi="ar-IQ"/>
              </w:rPr>
            </w:pPr>
            <w:r w:rsidRPr="007612F0">
              <w:rPr>
                <w:rFonts w:asciiTheme="majorBidi" w:eastAsia="Times New Roman" w:hAnsiTheme="majorBidi" w:cstheme="majorBidi"/>
                <w:b/>
                <w:bCs/>
                <w:sz w:val="24"/>
                <w:szCs w:val="24"/>
                <w:rtl/>
                <w:lang w:bidi="ar-IQ"/>
              </w:rPr>
              <w:t>40,000,000 اربعون مليون دينار عراقي لكل حالة</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3-4-3</w:t>
            </w:r>
          </w:p>
        </w:tc>
        <w:tc>
          <w:tcPr>
            <w:tcW w:w="7488" w:type="dxa"/>
            <w:shd w:val="clear" w:color="auto" w:fill="FFFFFF" w:themeFill="background1"/>
          </w:tcPr>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Calibri" w:hAnsiTheme="majorBidi" w:cstheme="majorBidi"/>
                <w:sz w:val="24"/>
                <w:szCs w:val="24"/>
                <w:rtl/>
                <w:lang w:bidi="ar-IQ"/>
              </w:rPr>
              <w:t>الحد الأدنى للتأمين عن الأصابات للأشخاص و الممتلكات يجب أن لا يقل عن.</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Times New Roman" w:hAnsiTheme="majorBidi" w:cstheme="majorBidi"/>
                <w:b/>
                <w:bCs/>
                <w:sz w:val="24"/>
                <w:szCs w:val="24"/>
                <w:rtl/>
                <w:lang w:bidi="ar-IQ"/>
              </w:rPr>
              <w:lastRenderedPageBreak/>
              <w:t>100,000,000 مائة مليون دينار عراقي</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lastRenderedPageBreak/>
              <w:t>5.3 (د)</w:t>
            </w:r>
          </w:p>
        </w:tc>
        <w:tc>
          <w:tcPr>
            <w:tcW w:w="7488" w:type="dxa"/>
            <w:shd w:val="clear" w:color="auto" w:fill="FFFFFF" w:themeFill="background1"/>
          </w:tcPr>
          <w:p w:rsidR="00F46E41" w:rsidRPr="007612F0" w:rsidRDefault="00F46E41" w:rsidP="00F46E41">
            <w:pPr>
              <w:bidi/>
              <w:rPr>
                <w:rFonts w:asciiTheme="majorBidi" w:eastAsia="Times New Roman" w:hAnsiTheme="majorBidi" w:cstheme="majorBidi"/>
                <w:b/>
                <w:bCs/>
                <w:sz w:val="24"/>
                <w:szCs w:val="24"/>
                <w:rtl/>
                <w:lang w:bidi="ar-IQ"/>
              </w:rPr>
            </w:pPr>
            <w:r w:rsidRPr="007612F0">
              <w:rPr>
                <w:rFonts w:asciiTheme="majorBidi" w:eastAsia="Times New Roman" w:hAnsiTheme="majorBidi" w:cstheme="majorBidi"/>
                <w:b/>
                <w:bCs/>
                <w:sz w:val="24"/>
                <w:szCs w:val="24"/>
                <w:rtl/>
                <w:lang w:bidi="ar-IQ"/>
              </w:rPr>
              <w:t>الأجراءات الأخرى الواجب أتباعها من مقدم الخدمة عند طلب موافقة صاحب  العمل:</w:t>
            </w:r>
          </w:p>
          <w:p w:rsidR="00F46E41" w:rsidRPr="007612F0" w:rsidRDefault="00F46E41" w:rsidP="00F46E41">
            <w:pPr>
              <w:bidi/>
              <w:rPr>
                <w:rFonts w:asciiTheme="majorBidi" w:hAnsiTheme="majorBidi" w:cstheme="majorBidi"/>
                <w:b/>
                <w:bCs/>
                <w:sz w:val="24"/>
                <w:szCs w:val="24"/>
                <w:rtl/>
                <w:lang w:bidi="ar-IQ"/>
              </w:rPr>
            </w:pPr>
            <w:r w:rsidRPr="007612F0">
              <w:rPr>
                <w:rFonts w:asciiTheme="majorBidi" w:hAnsiTheme="majorBidi" w:cstheme="majorBidi"/>
                <w:b/>
                <w:bCs/>
                <w:sz w:val="24"/>
                <w:szCs w:val="24"/>
                <w:rtl/>
                <w:lang w:bidi="ar-IQ"/>
              </w:rPr>
              <w:t xml:space="preserve">يتعين على مقدم الخدمة الطلب تحريرياً موافقة صاحب العمل المسبقه قبل المباشرة بأي من الأمور الأتية: </w:t>
            </w:r>
          </w:p>
          <w:p w:rsidR="00F46E41" w:rsidRPr="007612F0" w:rsidRDefault="00F46E41" w:rsidP="00F46E41">
            <w:pPr>
              <w:pStyle w:val="ListParagraph"/>
              <w:numPr>
                <w:ilvl w:val="0"/>
                <w:numId w:val="27"/>
              </w:numPr>
              <w:bidi/>
              <w:spacing w:after="0" w:line="240" w:lineRule="auto"/>
              <w:rPr>
                <w:rFonts w:asciiTheme="majorBidi" w:hAnsiTheme="majorBidi" w:cstheme="majorBidi"/>
                <w:b/>
                <w:bCs/>
                <w:sz w:val="24"/>
                <w:szCs w:val="24"/>
                <w:rtl/>
                <w:lang w:bidi="ar-IQ"/>
              </w:rPr>
            </w:pPr>
            <w:r w:rsidRPr="007612F0">
              <w:rPr>
                <w:rFonts w:asciiTheme="majorBidi" w:hAnsiTheme="majorBidi" w:cstheme="majorBidi"/>
                <w:b/>
                <w:bCs/>
                <w:sz w:val="24"/>
                <w:szCs w:val="24"/>
                <w:rtl/>
                <w:lang w:bidi="ar-IQ"/>
              </w:rPr>
              <w:t xml:space="preserve">التعاقد مع مقاول ثانوي لتنفيذ أي جزء من الخدمات. </w:t>
            </w:r>
          </w:p>
          <w:p w:rsidR="00F46E41" w:rsidRPr="007612F0" w:rsidRDefault="00F46E41" w:rsidP="00F46E41">
            <w:pPr>
              <w:pStyle w:val="ListParagraph"/>
              <w:numPr>
                <w:ilvl w:val="0"/>
                <w:numId w:val="27"/>
              </w:numPr>
              <w:bidi/>
              <w:spacing w:after="0" w:line="240" w:lineRule="auto"/>
              <w:rPr>
                <w:rFonts w:asciiTheme="majorBidi" w:hAnsiTheme="majorBidi" w:cstheme="majorBidi"/>
                <w:b/>
                <w:bCs/>
                <w:sz w:val="24"/>
                <w:szCs w:val="24"/>
                <w:lang w:bidi="ar-IQ"/>
              </w:rPr>
            </w:pPr>
            <w:r w:rsidRPr="007612F0">
              <w:rPr>
                <w:rFonts w:asciiTheme="majorBidi" w:hAnsiTheme="majorBidi" w:cstheme="majorBidi"/>
                <w:b/>
                <w:bCs/>
                <w:sz w:val="24"/>
                <w:szCs w:val="24"/>
                <w:rtl/>
                <w:lang w:bidi="ar-IQ"/>
              </w:rPr>
              <w:t xml:space="preserve">تعيين أي فرد من المنتسبين غير المحددين بالملحق(ج) (الكوادر القيادية والمقاولين الثانويين) في موقع قيادي. </w:t>
            </w:r>
          </w:p>
          <w:p w:rsidR="00F46E41" w:rsidRPr="007612F0" w:rsidRDefault="00F46E41" w:rsidP="00F46E41">
            <w:pPr>
              <w:pStyle w:val="ListParagraph"/>
              <w:numPr>
                <w:ilvl w:val="0"/>
                <w:numId w:val="27"/>
              </w:numPr>
              <w:bidi/>
              <w:spacing w:after="0" w:line="240" w:lineRule="auto"/>
              <w:rPr>
                <w:rFonts w:asciiTheme="majorBidi" w:hAnsiTheme="majorBidi" w:cstheme="majorBidi"/>
                <w:b/>
                <w:bCs/>
                <w:sz w:val="24"/>
                <w:szCs w:val="24"/>
                <w:rtl/>
                <w:lang w:bidi="ar-IQ"/>
              </w:rPr>
            </w:pPr>
            <w:r w:rsidRPr="007612F0">
              <w:rPr>
                <w:rFonts w:asciiTheme="majorBidi" w:hAnsiTheme="majorBidi" w:cstheme="majorBidi"/>
                <w:b/>
                <w:bCs/>
                <w:sz w:val="24"/>
                <w:szCs w:val="24"/>
                <w:rtl/>
                <w:lang w:bidi="ar-IQ"/>
              </w:rPr>
              <w:t xml:space="preserve">تغيير برنامج تنفيذ الفعاليات. </w:t>
            </w:r>
          </w:p>
          <w:p w:rsidR="00F46E41" w:rsidRPr="007612F0" w:rsidRDefault="00F46E41" w:rsidP="00F46E41">
            <w:pPr>
              <w:bidi/>
              <w:rPr>
                <w:rFonts w:asciiTheme="majorBidi" w:eastAsia="Calibri" w:hAnsiTheme="majorBidi" w:cstheme="majorBidi"/>
                <w:sz w:val="24"/>
                <w:szCs w:val="24"/>
                <w:rtl/>
              </w:rPr>
            </w:pP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3-6-3</w:t>
            </w:r>
          </w:p>
        </w:tc>
        <w:tc>
          <w:tcPr>
            <w:tcW w:w="7488" w:type="dxa"/>
            <w:shd w:val="clear" w:color="auto" w:fill="FFFFFF" w:themeFill="background1"/>
          </w:tcPr>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Calibri" w:hAnsiTheme="majorBidi" w:cstheme="majorBidi"/>
                <w:sz w:val="24"/>
                <w:szCs w:val="24"/>
                <w:rtl/>
                <w:lang w:bidi="ar-IQ"/>
              </w:rPr>
              <w:t>أسماء الممثلين المخولين( تخويل رسمي او وكالة مصدقة من الجهات المختصة):</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Calibri" w:hAnsiTheme="majorBidi" w:cstheme="majorBidi"/>
                <w:sz w:val="24"/>
                <w:szCs w:val="24"/>
                <w:rtl/>
                <w:lang w:bidi="ar-IQ"/>
              </w:rPr>
              <w:t>عن صاحب العمل:</w:t>
            </w:r>
            <w:r w:rsidRPr="007612F0">
              <w:rPr>
                <w:rFonts w:asciiTheme="majorBidi" w:hAnsiTheme="majorBidi" w:cstheme="majorBidi"/>
                <w:b/>
                <w:bCs/>
                <w:sz w:val="24"/>
                <w:szCs w:val="24"/>
                <w:rtl/>
                <w:lang w:bidi="ar-IQ"/>
              </w:rPr>
              <w:t>يتم تعيين شخص من قبل صاحبالعمل</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Calibri" w:hAnsiTheme="majorBidi" w:cstheme="majorBidi"/>
                <w:sz w:val="24"/>
                <w:szCs w:val="24"/>
                <w:rtl/>
                <w:lang w:bidi="ar-IQ"/>
              </w:rPr>
              <w:t>عن مقدم الخدمات:</w:t>
            </w:r>
            <w:r w:rsidRPr="007612F0">
              <w:rPr>
                <w:rFonts w:asciiTheme="majorBidi" w:hAnsiTheme="majorBidi" w:cstheme="majorBidi"/>
                <w:b/>
                <w:bCs/>
                <w:sz w:val="24"/>
                <w:szCs w:val="24"/>
                <w:rtl/>
                <w:lang w:bidi="ar-IQ"/>
              </w:rPr>
              <w:t>يتم تعيين شخص من قبل الشركة او المقاول الذي تم قبول عطائه لتقديم الخدمة من صاحب العمل</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3-6-5</w:t>
            </w:r>
          </w:p>
        </w:tc>
        <w:tc>
          <w:tcPr>
            <w:tcW w:w="7488" w:type="dxa"/>
            <w:shd w:val="clear" w:color="auto" w:fill="FFFFFF" w:themeFill="background1"/>
          </w:tcPr>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Calibri" w:hAnsiTheme="majorBidi" w:cstheme="majorBidi"/>
                <w:sz w:val="24"/>
                <w:szCs w:val="24"/>
                <w:rtl/>
                <w:lang w:bidi="ar-IQ"/>
              </w:rPr>
              <w:t xml:space="preserve">المحددات على  أستخدام الوثائق المعدة من مقدم الخدمات : </w:t>
            </w:r>
            <w:r w:rsidRPr="007612F0">
              <w:rPr>
                <w:rFonts w:asciiTheme="majorBidi" w:eastAsia="Calibri" w:hAnsiTheme="majorBidi" w:cstheme="majorBidi"/>
                <w:b/>
                <w:bCs/>
                <w:sz w:val="24"/>
                <w:szCs w:val="24"/>
                <w:rtl/>
                <w:lang w:bidi="ar-IQ"/>
              </w:rPr>
              <w:t>لا يوجد</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3-7-1(ا)</w:t>
            </w:r>
          </w:p>
        </w:tc>
        <w:tc>
          <w:tcPr>
            <w:tcW w:w="7488" w:type="dxa"/>
            <w:shd w:val="clear" w:color="auto" w:fill="FFFFFF" w:themeFill="background1"/>
          </w:tcPr>
          <w:p w:rsidR="00F46E41" w:rsidRPr="007612F0" w:rsidRDefault="00F46E41" w:rsidP="00F46E41">
            <w:pPr>
              <w:bidi/>
              <w:rPr>
                <w:rFonts w:asciiTheme="majorBidi" w:eastAsia="Calibri" w:hAnsiTheme="majorBidi" w:cstheme="majorBidi"/>
                <w:sz w:val="24"/>
                <w:szCs w:val="24"/>
                <w:lang w:bidi="ar-IQ"/>
              </w:rPr>
            </w:pPr>
            <w:r w:rsidRPr="007612F0">
              <w:rPr>
                <w:rFonts w:asciiTheme="majorBidi" w:eastAsia="Calibri" w:hAnsiTheme="majorBidi" w:cstheme="majorBidi"/>
                <w:sz w:val="24"/>
                <w:szCs w:val="24"/>
                <w:rtl/>
                <w:lang w:bidi="ar-IQ"/>
              </w:rPr>
              <w:t>الانحرافات والتلكؤات الحاصلة في العمل:</w:t>
            </w:r>
          </w:p>
          <w:p w:rsidR="00F46E41" w:rsidRPr="007612F0" w:rsidRDefault="00F46E41" w:rsidP="00F46E41">
            <w:pPr>
              <w:bidi/>
              <w:jc w:val="both"/>
              <w:rPr>
                <w:rFonts w:asciiTheme="majorBidi" w:hAnsiTheme="majorBidi" w:cstheme="majorBidi"/>
                <w:b/>
                <w:bCs/>
                <w:sz w:val="24"/>
                <w:szCs w:val="24"/>
                <w:rtl/>
                <w:lang w:bidi="ar-IQ"/>
              </w:rPr>
            </w:pPr>
            <w:r w:rsidRPr="007612F0">
              <w:rPr>
                <w:rFonts w:asciiTheme="majorBidi" w:hAnsiTheme="majorBidi" w:cstheme="majorBidi"/>
                <w:b/>
                <w:bCs/>
                <w:sz w:val="24"/>
                <w:szCs w:val="24"/>
                <w:rtl/>
                <w:lang w:bidi="ar-IQ"/>
              </w:rPr>
              <w:t>تترتب على الشركة غرامات في حال وجود خلل او تلكؤ وعدم التزامهم بمواصفات الأداء للمشروع وحسب المخالفات المدرجة ادناه و حسب تقييم اللجنة المشرفة :</w:t>
            </w:r>
          </w:p>
          <w:p w:rsidR="00F46E41" w:rsidRPr="007612F0" w:rsidRDefault="00F46E41" w:rsidP="00F46E41">
            <w:pPr>
              <w:pStyle w:val="ListParagraph"/>
              <w:numPr>
                <w:ilvl w:val="0"/>
                <w:numId w:val="28"/>
              </w:numPr>
              <w:bidi/>
              <w:rPr>
                <w:rFonts w:asciiTheme="majorBidi" w:hAnsiTheme="majorBidi" w:cstheme="majorBidi"/>
                <w:b/>
                <w:bCs/>
                <w:sz w:val="24"/>
                <w:szCs w:val="24"/>
                <w:lang w:bidi="ar-IQ"/>
              </w:rPr>
            </w:pPr>
            <w:r w:rsidRPr="007612F0">
              <w:rPr>
                <w:rFonts w:asciiTheme="majorBidi" w:hAnsiTheme="majorBidi" w:cstheme="majorBidi"/>
                <w:b/>
                <w:bCs/>
                <w:sz w:val="24"/>
                <w:szCs w:val="24"/>
                <w:rtl/>
                <w:lang w:bidi="ar-IQ"/>
              </w:rPr>
              <w:t>في حالة عدم نظافة المناطق الصناعية والتجارية تستقطع من الطرف الثاني غرامة مقدارها (5,000,000) خمسة مليون دينار لكل منطقة تجارية او صناعية لكل يوم و (2,000,000) اثنان مليون دينار عن عدم تنظيف جزء من هذه المناطق.</w:t>
            </w:r>
          </w:p>
          <w:p w:rsidR="00F46E41" w:rsidRPr="007612F0" w:rsidRDefault="00F46E41" w:rsidP="00F46E41">
            <w:pPr>
              <w:pStyle w:val="ListParagraph"/>
              <w:numPr>
                <w:ilvl w:val="0"/>
                <w:numId w:val="28"/>
              </w:numPr>
              <w:bidi/>
              <w:rPr>
                <w:rFonts w:asciiTheme="majorBidi" w:hAnsiTheme="majorBidi" w:cstheme="majorBidi"/>
                <w:b/>
                <w:bCs/>
                <w:sz w:val="24"/>
                <w:szCs w:val="24"/>
                <w:lang w:bidi="ar-IQ"/>
              </w:rPr>
            </w:pPr>
            <w:r w:rsidRPr="007612F0">
              <w:rPr>
                <w:rFonts w:asciiTheme="majorBidi" w:hAnsiTheme="majorBidi" w:cstheme="majorBidi"/>
                <w:b/>
                <w:bCs/>
                <w:sz w:val="24"/>
                <w:szCs w:val="24"/>
                <w:rtl/>
                <w:lang w:bidi="ar-IQ"/>
              </w:rPr>
              <w:t>في حالة عدم نظافة الشوارع الرئيسية تستقطع من الطرف الثاني غرامة مقدارها (1,000,000) مليون دينار عن كل شارع لكل يوم .</w:t>
            </w:r>
          </w:p>
          <w:p w:rsidR="00F46E41" w:rsidRPr="007612F0" w:rsidRDefault="00F46E41" w:rsidP="00F46E41">
            <w:pPr>
              <w:pStyle w:val="ListParagraph"/>
              <w:numPr>
                <w:ilvl w:val="0"/>
                <w:numId w:val="28"/>
              </w:numPr>
              <w:bidi/>
              <w:rPr>
                <w:rFonts w:asciiTheme="majorBidi" w:hAnsiTheme="majorBidi" w:cstheme="majorBidi"/>
                <w:b/>
                <w:bCs/>
                <w:sz w:val="24"/>
                <w:szCs w:val="24"/>
                <w:lang w:bidi="ar-IQ"/>
              </w:rPr>
            </w:pPr>
            <w:r w:rsidRPr="007612F0">
              <w:rPr>
                <w:rFonts w:asciiTheme="majorBidi" w:hAnsiTheme="majorBidi" w:cstheme="majorBidi"/>
                <w:b/>
                <w:bCs/>
                <w:sz w:val="24"/>
                <w:szCs w:val="24"/>
                <w:rtl/>
                <w:lang w:bidi="ar-IQ"/>
              </w:rPr>
              <w:t>في حالة عدم نظافة الشوارع الفرعية تستقطع من الطرف الثاني غرامة مقدارها (250,000) مائتان وخمسون الف دينار عن كل شارع لكل يوم .</w:t>
            </w:r>
          </w:p>
          <w:p w:rsidR="00F46E41" w:rsidRPr="007612F0" w:rsidRDefault="00F46E41" w:rsidP="00F46E41">
            <w:pPr>
              <w:pStyle w:val="ListParagraph"/>
              <w:numPr>
                <w:ilvl w:val="0"/>
                <w:numId w:val="28"/>
              </w:numPr>
              <w:bidi/>
              <w:rPr>
                <w:rFonts w:asciiTheme="majorBidi" w:hAnsiTheme="majorBidi" w:cstheme="majorBidi"/>
                <w:b/>
                <w:bCs/>
                <w:sz w:val="24"/>
                <w:szCs w:val="24"/>
                <w:lang w:bidi="ar-IQ"/>
              </w:rPr>
            </w:pPr>
            <w:r w:rsidRPr="007612F0">
              <w:rPr>
                <w:rFonts w:asciiTheme="majorBidi" w:hAnsiTheme="majorBidi" w:cstheme="majorBidi"/>
                <w:b/>
                <w:bCs/>
                <w:sz w:val="24"/>
                <w:szCs w:val="24"/>
                <w:rtl/>
                <w:lang w:bidi="ar-IQ"/>
              </w:rPr>
              <w:t>في حالة عدم جمع ونقل النفايات ذات الحجم الكبير تستقطع من الطرف الثاني غرامة مقدارها ( 1,000,000) مليون دينار عن كل قاطع لكل يوم .</w:t>
            </w:r>
          </w:p>
          <w:p w:rsidR="00F46E41" w:rsidRPr="007612F0" w:rsidRDefault="00F46E41" w:rsidP="00F46E41">
            <w:pPr>
              <w:pStyle w:val="ListParagraph"/>
              <w:numPr>
                <w:ilvl w:val="0"/>
                <w:numId w:val="28"/>
              </w:numPr>
              <w:bidi/>
              <w:rPr>
                <w:rFonts w:asciiTheme="majorBidi" w:hAnsiTheme="majorBidi" w:cstheme="majorBidi"/>
                <w:b/>
                <w:bCs/>
                <w:sz w:val="24"/>
                <w:szCs w:val="24"/>
                <w:lang w:bidi="ar-IQ"/>
              </w:rPr>
            </w:pPr>
            <w:r w:rsidRPr="007612F0">
              <w:rPr>
                <w:rFonts w:asciiTheme="majorBidi" w:hAnsiTheme="majorBidi" w:cstheme="majorBidi"/>
                <w:b/>
                <w:bCs/>
                <w:sz w:val="24"/>
                <w:szCs w:val="24"/>
                <w:rtl/>
                <w:lang w:bidi="ar-IQ"/>
              </w:rPr>
              <w:t>في حالة عدم نظافة الشوارع الغير مسفلته تستقطع من الطرف الثاني غرامة مقدارها (200,000) مائتا الف دينار عن كل شارع لكل يوم .</w:t>
            </w:r>
          </w:p>
          <w:p w:rsidR="00F46E41" w:rsidRPr="007612F0" w:rsidRDefault="00F46E41" w:rsidP="00F46E41">
            <w:pPr>
              <w:pStyle w:val="ListParagraph"/>
              <w:numPr>
                <w:ilvl w:val="0"/>
                <w:numId w:val="28"/>
              </w:numPr>
              <w:bidi/>
              <w:rPr>
                <w:rFonts w:asciiTheme="majorBidi" w:hAnsiTheme="majorBidi" w:cstheme="majorBidi"/>
                <w:b/>
                <w:bCs/>
                <w:sz w:val="24"/>
                <w:szCs w:val="24"/>
                <w:lang w:bidi="ar-IQ"/>
              </w:rPr>
            </w:pPr>
            <w:r w:rsidRPr="007612F0">
              <w:rPr>
                <w:rFonts w:asciiTheme="majorBidi" w:hAnsiTheme="majorBidi" w:cstheme="majorBidi"/>
                <w:b/>
                <w:bCs/>
                <w:sz w:val="24"/>
                <w:szCs w:val="24"/>
                <w:rtl/>
                <w:lang w:bidi="ar-IQ"/>
              </w:rPr>
              <w:t>في حالة عدم رفع ونقل الانقاض تستقطع من الطرف الثاني غرامة مقدارها ( 1,000,000) مليون دينار عن كل قاطع لكل يوم .</w:t>
            </w:r>
          </w:p>
          <w:p w:rsidR="00F46E41" w:rsidRPr="007612F0" w:rsidRDefault="00F46E41" w:rsidP="00F46E41">
            <w:pPr>
              <w:pStyle w:val="ListParagraph"/>
              <w:numPr>
                <w:ilvl w:val="0"/>
                <w:numId w:val="28"/>
              </w:numPr>
              <w:bidi/>
              <w:rPr>
                <w:rFonts w:asciiTheme="majorBidi" w:hAnsiTheme="majorBidi" w:cstheme="majorBidi"/>
                <w:b/>
                <w:bCs/>
                <w:sz w:val="24"/>
                <w:szCs w:val="24"/>
                <w:lang w:bidi="ar-IQ"/>
              </w:rPr>
            </w:pPr>
            <w:r w:rsidRPr="007612F0">
              <w:rPr>
                <w:rFonts w:asciiTheme="majorBidi" w:hAnsiTheme="majorBidi" w:cstheme="majorBidi"/>
                <w:b/>
                <w:bCs/>
                <w:sz w:val="24"/>
                <w:szCs w:val="24"/>
                <w:rtl/>
                <w:lang w:bidi="ar-IQ"/>
              </w:rPr>
              <w:t>في حالة عدم نظافة الانهر والمبازل والمستنقعات تستقطع من الطرف الثاني غرامة مقدارها ( 1,000,000) مليون دينار عن كل نهر او مبزل او مستنقع لكل يوم .</w:t>
            </w:r>
          </w:p>
          <w:p w:rsidR="00F46E41" w:rsidRPr="007612F0" w:rsidRDefault="00F46E41" w:rsidP="00F46E41">
            <w:pPr>
              <w:pStyle w:val="ListParagraph"/>
              <w:numPr>
                <w:ilvl w:val="0"/>
                <w:numId w:val="28"/>
              </w:numPr>
              <w:bidi/>
              <w:rPr>
                <w:rFonts w:asciiTheme="majorBidi" w:hAnsiTheme="majorBidi" w:cstheme="majorBidi"/>
                <w:b/>
                <w:bCs/>
                <w:sz w:val="24"/>
                <w:szCs w:val="24"/>
                <w:lang w:bidi="ar-IQ"/>
              </w:rPr>
            </w:pPr>
            <w:r w:rsidRPr="007612F0">
              <w:rPr>
                <w:rFonts w:asciiTheme="majorBidi" w:hAnsiTheme="majorBidi" w:cstheme="majorBidi"/>
                <w:b/>
                <w:bCs/>
                <w:sz w:val="24"/>
                <w:szCs w:val="24"/>
                <w:rtl/>
                <w:lang w:bidi="ar-IQ"/>
              </w:rPr>
              <w:t>في حالة عدم غسل حاويات النفايات تستقطع من الطرف الثاني غرامة مقدارها ( 1,000,000) مليون دينار عن كل قاطع لكل يوم .</w:t>
            </w:r>
          </w:p>
          <w:p w:rsidR="00F46E41" w:rsidRPr="007612F0" w:rsidRDefault="00F46E41" w:rsidP="00F46E41">
            <w:pPr>
              <w:pStyle w:val="ListParagraph"/>
              <w:numPr>
                <w:ilvl w:val="0"/>
                <w:numId w:val="28"/>
              </w:numPr>
              <w:bidi/>
              <w:rPr>
                <w:rFonts w:asciiTheme="majorBidi" w:hAnsiTheme="majorBidi" w:cstheme="majorBidi"/>
                <w:b/>
                <w:bCs/>
                <w:sz w:val="24"/>
                <w:szCs w:val="24"/>
                <w:lang w:bidi="ar-IQ"/>
              </w:rPr>
            </w:pPr>
            <w:r w:rsidRPr="007612F0">
              <w:rPr>
                <w:rFonts w:asciiTheme="majorBidi" w:hAnsiTheme="majorBidi" w:cstheme="majorBidi"/>
                <w:b/>
                <w:bCs/>
                <w:sz w:val="24"/>
                <w:szCs w:val="24"/>
                <w:rtl/>
                <w:lang w:bidi="ar-IQ"/>
              </w:rPr>
              <w:lastRenderedPageBreak/>
              <w:t>في حالة عدم نقل النفايات بالطرق الصحيحة والسليمة وفق الخطة المعدة تستقطع من الطرف الثاني غرامة مقدارها (1,000,000) مليون  دينار.</w:t>
            </w:r>
          </w:p>
          <w:p w:rsidR="00F46E41" w:rsidRPr="007612F0" w:rsidRDefault="00F46E41" w:rsidP="00F46E41">
            <w:pPr>
              <w:pStyle w:val="ListParagraph"/>
              <w:numPr>
                <w:ilvl w:val="0"/>
                <w:numId w:val="28"/>
              </w:numPr>
              <w:bidi/>
              <w:rPr>
                <w:rFonts w:asciiTheme="majorBidi" w:hAnsiTheme="majorBidi" w:cstheme="majorBidi"/>
                <w:b/>
                <w:bCs/>
                <w:sz w:val="24"/>
                <w:szCs w:val="24"/>
                <w:lang w:bidi="ar-IQ"/>
              </w:rPr>
            </w:pPr>
            <w:r w:rsidRPr="007612F0">
              <w:rPr>
                <w:rFonts w:asciiTheme="majorBidi" w:hAnsiTheme="majorBidi" w:cstheme="majorBidi"/>
                <w:b/>
                <w:bCs/>
                <w:sz w:val="24"/>
                <w:szCs w:val="24"/>
                <w:rtl/>
                <w:lang w:bidi="ar-IQ"/>
              </w:rPr>
              <w:t>في حالة عدم تقديم تصنيف نصف سنوي للنفايات تستقطع من الطرف الثاني غرامة (5,000,000) خمسة مليون دينار .</w:t>
            </w:r>
          </w:p>
          <w:p w:rsidR="00F46E41" w:rsidRPr="007612F0" w:rsidRDefault="00F46E41" w:rsidP="00F46E41">
            <w:pPr>
              <w:pStyle w:val="ListParagraph"/>
              <w:numPr>
                <w:ilvl w:val="0"/>
                <w:numId w:val="28"/>
              </w:numPr>
              <w:bidi/>
              <w:rPr>
                <w:rFonts w:asciiTheme="majorBidi" w:hAnsiTheme="majorBidi" w:cstheme="majorBidi"/>
                <w:b/>
                <w:bCs/>
                <w:sz w:val="24"/>
                <w:szCs w:val="24"/>
                <w:lang w:bidi="ar-IQ"/>
              </w:rPr>
            </w:pPr>
            <w:r w:rsidRPr="007612F0">
              <w:rPr>
                <w:rFonts w:asciiTheme="majorBidi" w:hAnsiTheme="majorBidi" w:cstheme="majorBidi"/>
                <w:b/>
                <w:bCs/>
                <w:sz w:val="24"/>
                <w:szCs w:val="24"/>
                <w:rtl/>
                <w:lang w:bidi="ar-IQ"/>
              </w:rPr>
              <w:t xml:space="preserve"> في حالة عدم تهيأة المستلزمات المطلوبة للعمل تستقطع من الطرف الثاني غرامة (1,000,000) مليون دينار عن كل يوم.</w:t>
            </w:r>
          </w:p>
          <w:p w:rsidR="00F46E41" w:rsidRPr="007612F0" w:rsidRDefault="00F46E41" w:rsidP="00F46E41">
            <w:pPr>
              <w:pStyle w:val="ListParagraph"/>
              <w:numPr>
                <w:ilvl w:val="0"/>
                <w:numId w:val="28"/>
              </w:numPr>
              <w:bidi/>
              <w:rPr>
                <w:rFonts w:asciiTheme="majorBidi" w:hAnsiTheme="majorBidi" w:cstheme="majorBidi"/>
                <w:b/>
                <w:bCs/>
                <w:sz w:val="24"/>
                <w:szCs w:val="24"/>
                <w:lang w:bidi="ar-IQ"/>
              </w:rPr>
            </w:pPr>
            <w:r w:rsidRPr="007612F0">
              <w:rPr>
                <w:rFonts w:asciiTheme="majorBidi" w:hAnsiTheme="majorBidi" w:cstheme="majorBidi"/>
                <w:b/>
                <w:bCs/>
                <w:sz w:val="24"/>
                <w:szCs w:val="24"/>
                <w:rtl/>
                <w:lang w:bidi="ar-IQ"/>
              </w:rPr>
              <w:t>في حالة عدم طمر النفايات تستقطع من الطرف الثاني غرامة مقدارها ( 1,000,000) مليون دينار عن كل حالة لكل يوم .</w:t>
            </w:r>
          </w:p>
          <w:p w:rsidR="00F46E41" w:rsidRPr="007612F0" w:rsidRDefault="00F46E41" w:rsidP="00F46E41">
            <w:pPr>
              <w:pStyle w:val="ListParagraph"/>
              <w:numPr>
                <w:ilvl w:val="0"/>
                <w:numId w:val="28"/>
              </w:numPr>
              <w:bidi/>
              <w:rPr>
                <w:rFonts w:asciiTheme="majorBidi" w:hAnsiTheme="majorBidi" w:cstheme="majorBidi"/>
                <w:b/>
                <w:bCs/>
                <w:sz w:val="24"/>
                <w:szCs w:val="24"/>
                <w:lang w:bidi="ar-IQ"/>
              </w:rPr>
            </w:pPr>
            <w:r w:rsidRPr="007612F0">
              <w:rPr>
                <w:rFonts w:asciiTheme="majorBidi" w:hAnsiTheme="majorBidi" w:cstheme="majorBidi"/>
                <w:b/>
                <w:bCs/>
                <w:sz w:val="24"/>
                <w:szCs w:val="24"/>
                <w:rtl/>
                <w:lang w:bidi="ar-IQ"/>
              </w:rPr>
              <w:t>في حالة التاخير في تجهيز الحاويات تستقطع من الطرف الثاني غرامة مقدارها ( 10% من مبلغ اليوم الواحد) لتجهيز الحاويات جدول الفعاليات , لكل يوم تاخير.</w:t>
            </w:r>
          </w:p>
          <w:p w:rsidR="00F46E41" w:rsidRPr="007612F0" w:rsidRDefault="00F46E41" w:rsidP="00F46E41">
            <w:pPr>
              <w:pStyle w:val="ListParagraph"/>
              <w:numPr>
                <w:ilvl w:val="0"/>
                <w:numId w:val="28"/>
              </w:numPr>
              <w:bidi/>
              <w:rPr>
                <w:rFonts w:asciiTheme="majorBidi" w:hAnsiTheme="majorBidi" w:cstheme="majorBidi"/>
                <w:b/>
                <w:bCs/>
                <w:sz w:val="24"/>
                <w:szCs w:val="24"/>
                <w:lang w:bidi="ar-IQ"/>
              </w:rPr>
            </w:pPr>
            <w:r w:rsidRPr="007612F0">
              <w:rPr>
                <w:rFonts w:asciiTheme="majorBidi" w:hAnsiTheme="majorBidi" w:cstheme="majorBidi"/>
                <w:b/>
                <w:bCs/>
                <w:sz w:val="24"/>
                <w:szCs w:val="24"/>
                <w:rtl/>
                <w:lang w:bidi="ar-IQ"/>
              </w:rPr>
              <w:t>في حالة التاخير في تجهيز اكياس النفايات تستقطع من الطرف الثاني غرامة مقدارها ( 10% من مبلغ اليوم الواحد) لتجهيز أكياس النفايات, لكل يوم تأخير.</w:t>
            </w:r>
          </w:p>
          <w:p w:rsidR="00F46E41" w:rsidRPr="007612F0" w:rsidRDefault="00F46E41" w:rsidP="00F46E41">
            <w:pPr>
              <w:pStyle w:val="ListParagraph"/>
              <w:numPr>
                <w:ilvl w:val="0"/>
                <w:numId w:val="28"/>
              </w:numPr>
              <w:bidi/>
              <w:rPr>
                <w:rFonts w:asciiTheme="majorBidi" w:hAnsiTheme="majorBidi" w:cstheme="majorBidi"/>
                <w:b/>
                <w:bCs/>
                <w:sz w:val="24"/>
                <w:szCs w:val="24"/>
                <w:lang w:bidi="ar-IQ"/>
              </w:rPr>
            </w:pPr>
            <w:r w:rsidRPr="007612F0">
              <w:rPr>
                <w:rFonts w:asciiTheme="majorBidi" w:hAnsiTheme="majorBidi" w:cstheme="majorBidi"/>
                <w:b/>
                <w:bCs/>
                <w:sz w:val="24"/>
                <w:szCs w:val="24"/>
                <w:rtl/>
                <w:lang w:bidi="ar-IQ"/>
              </w:rPr>
              <w:t>في حالة التأخير في رفع قوائم الصرف الشهرية للعمال والآليات خلال الخمسة عشر يوم الاولى من بداية كل شهر  تستقطع من الطرف الثاني غرامة مقدارها ( 5,000,000) خمسة مليون دينار, لكل يوم تأخير.</w:t>
            </w:r>
          </w:p>
          <w:p w:rsidR="00F46E41" w:rsidRPr="007612F0" w:rsidRDefault="00F46E41" w:rsidP="00F46E41">
            <w:pPr>
              <w:pStyle w:val="ListParagraph"/>
              <w:numPr>
                <w:ilvl w:val="0"/>
                <w:numId w:val="28"/>
              </w:numPr>
              <w:bidi/>
              <w:rPr>
                <w:rFonts w:asciiTheme="majorBidi" w:hAnsiTheme="majorBidi" w:cstheme="majorBidi"/>
                <w:b/>
                <w:bCs/>
                <w:sz w:val="24"/>
                <w:szCs w:val="24"/>
                <w:rtl/>
                <w:lang w:bidi="ar-IQ"/>
              </w:rPr>
            </w:pPr>
            <w:r w:rsidRPr="007612F0">
              <w:rPr>
                <w:rFonts w:asciiTheme="majorBidi" w:hAnsiTheme="majorBidi" w:cstheme="majorBidi"/>
                <w:b/>
                <w:bCs/>
                <w:sz w:val="24"/>
                <w:szCs w:val="24"/>
                <w:rtl/>
                <w:lang w:bidi="ar-IQ"/>
              </w:rPr>
              <w:t>في حال عدم التزام الطرف الثاني  بتوفير الحد الأدنى من الأليات او غياب أي الية من الحد الأدنى تستقطع من الطرف الثاني غرامة مقدارها (1,000,000) مليون دينار عن كل الية لكل يوم تأخر بالتوفير او غياب أي الية عن الحد الأدنى للأليات بالعمل حيث يترتب عليها وجود بديل .</w:t>
            </w:r>
          </w:p>
          <w:p w:rsidR="00F46E41" w:rsidRPr="007612F0" w:rsidRDefault="00F46E41" w:rsidP="00F46E41">
            <w:pPr>
              <w:pStyle w:val="ListParagraph"/>
              <w:numPr>
                <w:ilvl w:val="0"/>
                <w:numId w:val="28"/>
              </w:numPr>
              <w:bidi/>
              <w:rPr>
                <w:rFonts w:asciiTheme="majorBidi" w:hAnsiTheme="majorBidi" w:cstheme="majorBidi"/>
                <w:b/>
                <w:bCs/>
                <w:sz w:val="24"/>
                <w:szCs w:val="24"/>
                <w:rtl/>
                <w:lang w:bidi="ar-IQ"/>
              </w:rPr>
            </w:pPr>
            <w:r w:rsidRPr="007612F0">
              <w:rPr>
                <w:rFonts w:asciiTheme="majorBidi" w:hAnsiTheme="majorBidi" w:cstheme="majorBidi"/>
                <w:b/>
                <w:bCs/>
                <w:sz w:val="24"/>
                <w:szCs w:val="24"/>
                <w:rtl/>
                <w:lang w:bidi="ar-IQ"/>
              </w:rPr>
              <w:t>في حال عدم التزام الطرف الثاني  بتشغيل الحد الأدنى من العمال يخصم مبلغ (15,000) خمسة عشر الف دينار عن كل يوم لكل عامل لم يشغل ضمن الحد الأدنى للعمال .</w:t>
            </w:r>
          </w:p>
          <w:p w:rsidR="00F46E41" w:rsidRPr="007612F0" w:rsidRDefault="00F46E41" w:rsidP="00F46E41">
            <w:pPr>
              <w:pStyle w:val="ListParagraph"/>
              <w:numPr>
                <w:ilvl w:val="0"/>
                <w:numId w:val="28"/>
              </w:numPr>
              <w:bidi/>
              <w:rPr>
                <w:rFonts w:asciiTheme="majorBidi" w:hAnsiTheme="majorBidi" w:cstheme="majorBidi"/>
                <w:b/>
                <w:bCs/>
                <w:sz w:val="24"/>
                <w:szCs w:val="24"/>
                <w:lang w:bidi="ar-IQ"/>
              </w:rPr>
            </w:pPr>
            <w:r w:rsidRPr="007612F0">
              <w:rPr>
                <w:rFonts w:asciiTheme="majorBidi" w:hAnsiTheme="majorBidi" w:cstheme="majorBidi"/>
                <w:b/>
                <w:bCs/>
                <w:sz w:val="24"/>
                <w:szCs w:val="24"/>
                <w:rtl/>
                <w:lang w:bidi="ar-IQ"/>
              </w:rPr>
              <w:t>في حالة عدم ارتداء اي عامل او مراقب او سائق للزي المقرر او عدم وضع البطاقة المطلوبه على صدره تستقطع من الطرف الثاني غرامة قدرها 15000 خمسة عشر الف دينار طيلة المخالفة ولكل فرد</w:t>
            </w:r>
          </w:p>
          <w:p w:rsidR="00F46E41" w:rsidRPr="007612F0" w:rsidRDefault="00F46E41" w:rsidP="00F46E41">
            <w:pPr>
              <w:pStyle w:val="ListParagraph"/>
              <w:numPr>
                <w:ilvl w:val="0"/>
                <w:numId w:val="28"/>
              </w:numPr>
              <w:bidi/>
              <w:rPr>
                <w:rFonts w:asciiTheme="majorBidi" w:eastAsia="Calibri" w:hAnsiTheme="majorBidi" w:cstheme="majorBidi"/>
                <w:sz w:val="24"/>
                <w:szCs w:val="24"/>
                <w:rtl/>
                <w:lang w:bidi="ar-IQ"/>
              </w:rPr>
            </w:pPr>
            <w:r w:rsidRPr="007612F0">
              <w:rPr>
                <w:rFonts w:asciiTheme="majorBidi" w:hAnsiTheme="majorBidi" w:cstheme="majorBidi"/>
                <w:b/>
                <w:bCs/>
                <w:sz w:val="24"/>
                <w:szCs w:val="24"/>
                <w:rtl/>
                <w:lang w:bidi="ar-IQ"/>
              </w:rPr>
              <w:t>في حالة عدم صيانة اي معدة او الية او جهاز او سوء نظافة ومظهر اي منها بالشكل المطلوب تستقطع من الطرف الثاني غرامة مقدارها 300000 ثلاثمائة الف دينار عن كل واحدة يوميا طيلة المخالفة</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lastRenderedPageBreak/>
              <w:t>3-7-1</w:t>
            </w:r>
          </w:p>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(ب)</w:t>
            </w:r>
          </w:p>
        </w:tc>
        <w:tc>
          <w:tcPr>
            <w:tcW w:w="7488" w:type="dxa"/>
            <w:shd w:val="clear" w:color="auto" w:fill="FFFFFF" w:themeFill="background1"/>
          </w:tcPr>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Calibri" w:hAnsiTheme="majorBidi" w:cstheme="majorBidi"/>
                <w:sz w:val="24"/>
                <w:szCs w:val="24"/>
                <w:rtl/>
                <w:lang w:bidi="ar-IQ"/>
              </w:rPr>
              <w:t xml:space="preserve">الحد الأعلى للخصومات  هو </w:t>
            </w:r>
          </w:p>
          <w:p w:rsidR="00F46E41" w:rsidRPr="007612F0" w:rsidRDefault="00F46E41" w:rsidP="007612F0">
            <w:pPr>
              <w:shd w:val="clear" w:color="auto" w:fill="FFFFFF" w:themeFill="background1"/>
              <w:bidi/>
              <w:rPr>
                <w:rFonts w:asciiTheme="majorBidi" w:hAnsiTheme="majorBidi" w:cstheme="majorBidi"/>
                <w:b/>
                <w:bCs/>
                <w:sz w:val="24"/>
                <w:szCs w:val="24"/>
                <w:shd w:val="clear" w:color="auto" w:fill="D9D9D9" w:themeFill="background1" w:themeFillShade="D9"/>
                <w:rtl/>
                <w:lang w:bidi="ar-IQ"/>
              </w:rPr>
            </w:pPr>
            <w:r w:rsidRPr="007612F0">
              <w:rPr>
                <w:rFonts w:asciiTheme="majorBidi" w:hAnsiTheme="majorBidi" w:cstheme="majorBidi"/>
                <w:b/>
                <w:bCs/>
                <w:sz w:val="24"/>
                <w:szCs w:val="24"/>
                <w:shd w:val="clear" w:color="auto" w:fill="FFFFFF" w:themeFill="background1"/>
                <w:rtl/>
                <w:lang w:bidi="ar-IQ"/>
              </w:rPr>
              <w:t>. يكون احتساب الغرامات التاخيرية بموجب تعليمات تنفيذ العقود الحكومية رقم (2) لسنة 2014 البند (4) من المادة (9) وبنسبة لاتقل عن 10% ولا تزيد عن 25% من مبلغ العقد وحسب المعادلة التالية :-</w:t>
            </w:r>
          </w:p>
          <w:p w:rsidR="00F46E41" w:rsidRPr="007612F0" w:rsidRDefault="00F46E41" w:rsidP="00F46E41">
            <w:pPr>
              <w:tabs>
                <w:tab w:val="left" w:pos="1691"/>
              </w:tabs>
              <w:bidi/>
              <w:spacing w:after="160" w:line="259" w:lineRule="auto"/>
              <w:rPr>
                <w:rFonts w:asciiTheme="majorBidi" w:eastAsia="Calibri" w:hAnsiTheme="majorBidi" w:cstheme="majorBidi"/>
                <w:b/>
                <w:bCs/>
                <w:rtl/>
                <w:lang w:bidi="ar-IQ"/>
              </w:rPr>
            </w:pPr>
            <w:r w:rsidRPr="007612F0">
              <w:rPr>
                <w:rFonts w:asciiTheme="majorBidi" w:eastAsia="Calibri" w:hAnsiTheme="majorBidi" w:cstheme="majorBidi"/>
                <w:sz w:val="24"/>
                <w:szCs w:val="24"/>
                <w:rtl/>
                <w:lang w:bidi="ar-IQ"/>
              </w:rPr>
              <w:tab/>
            </w:r>
            <w:r w:rsidRPr="007612F0">
              <w:rPr>
                <w:rFonts w:asciiTheme="majorBidi" w:eastAsia="Calibri" w:hAnsiTheme="majorBidi" w:cstheme="majorBidi"/>
                <w:b/>
                <w:bCs/>
                <w:rtl/>
                <w:lang w:bidi="ar-IQ"/>
              </w:rPr>
              <w:t>مبلغ العقد ( مبلغ العقد الأصلي ± أي تغيير في المبلغ )</w:t>
            </w:r>
          </w:p>
          <w:p w:rsidR="00F46E41" w:rsidRPr="007612F0" w:rsidRDefault="00F46E41" w:rsidP="00F46E41">
            <w:pPr>
              <w:bidi/>
              <w:spacing w:after="160" w:line="259" w:lineRule="auto"/>
              <w:rPr>
                <w:rFonts w:asciiTheme="majorBidi" w:eastAsia="Calibri" w:hAnsiTheme="majorBidi" w:cstheme="majorBidi"/>
                <w:b/>
                <w:bCs/>
                <w:rtl/>
                <w:lang w:bidi="ar-IQ"/>
              </w:rPr>
            </w:pPr>
            <w:r w:rsidRPr="007612F0">
              <w:rPr>
                <w:rFonts w:asciiTheme="majorBidi" w:eastAsia="Calibri" w:hAnsiTheme="majorBidi" w:cstheme="majorBidi"/>
                <w:b/>
                <w:bCs/>
                <w:rtl/>
                <w:lang w:bidi="ar-IQ"/>
              </w:rPr>
              <w:t xml:space="preserve">غرامة اليوم الواحد = ـــــــــــــــــــــــــــــــــــــــــــــــــــــــــــــــــــــــــــــــــــــــــــــ ( 10-25 %) </w:t>
            </w:r>
          </w:p>
          <w:p w:rsidR="00F46E41" w:rsidRPr="007612F0" w:rsidRDefault="00F46E41" w:rsidP="00F46E41">
            <w:pPr>
              <w:tabs>
                <w:tab w:val="left" w:pos="1616"/>
              </w:tabs>
              <w:bidi/>
              <w:spacing w:after="160" w:line="259" w:lineRule="auto"/>
              <w:rPr>
                <w:rFonts w:asciiTheme="majorBidi" w:eastAsia="Calibri" w:hAnsiTheme="majorBidi" w:cstheme="majorBidi"/>
                <w:b/>
                <w:bCs/>
                <w:rtl/>
                <w:lang w:bidi="ar-IQ"/>
              </w:rPr>
            </w:pPr>
            <w:r w:rsidRPr="007612F0">
              <w:rPr>
                <w:rFonts w:asciiTheme="majorBidi" w:eastAsia="Calibri" w:hAnsiTheme="majorBidi" w:cstheme="majorBidi"/>
                <w:b/>
                <w:bCs/>
                <w:rtl/>
                <w:lang w:bidi="ar-IQ"/>
              </w:rPr>
              <w:tab/>
              <w:t>مدة العقد ( مدة العقد الأصلية ±  أي تغيير في المدة )</w:t>
            </w:r>
          </w:p>
          <w:p w:rsidR="00F46E41" w:rsidRPr="007612F0" w:rsidRDefault="00F46E41" w:rsidP="00F46E41">
            <w:pPr>
              <w:tabs>
                <w:tab w:val="right" w:pos="432"/>
              </w:tabs>
              <w:bidi/>
              <w:rPr>
                <w:rFonts w:asciiTheme="majorBidi" w:eastAsia="Calibri" w:hAnsiTheme="majorBidi" w:cstheme="majorBidi"/>
                <w:b/>
                <w:bCs/>
                <w:sz w:val="24"/>
                <w:szCs w:val="24"/>
                <w:rtl/>
                <w:lang w:bidi="ar-IQ"/>
              </w:rPr>
            </w:pPr>
            <w:r w:rsidRPr="007612F0">
              <w:rPr>
                <w:rFonts w:asciiTheme="majorBidi" w:eastAsia="Calibri" w:hAnsiTheme="majorBidi" w:cstheme="majorBidi"/>
                <w:b/>
                <w:bCs/>
                <w:sz w:val="24"/>
                <w:szCs w:val="24"/>
                <w:rtl/>
                <w:lang w:bidi="ar-IQ"/>
              </w:rPr>
              <w:t xml:space="preserve">في حالة بلوغ الحد الاعلى للانحرافات كما تم تحديده مسبقا من </w:t>
            </w:r>
          </w:p>
          <w:p w:rsidR="00F46E41" w:rsidRPr="007612F0" w:rsidRDefault="00F46E41" w:rsidP="00F46E41">
            <w:pPr>
              <w:tabs>
                <w:tab w:val="right" w:pos="432"/>
              </w:tabs>
              <w:bidi/>
              <w:rPr>
                <w:rFonts w:asciiTheme="majorBidi" w:eastAsia="Calibri" w:hAnsiTheme="majorBidi" w:cstheme="majorBidi"/>
                <w:sz w:val="24"/>
                <w:szCs w:val="24"/>
                <w:rtl/>
                <w:lang w:bidi="ar-IQ"/>
              </w:rPr>
            </w:pPr>
            <w:r w:rsidRPr="007612F0">
              <w:rPr>
                <w:rFonts w:asciiTheme="majorBidi" w:eastAsia="Calibri" w:hAnsiTheme="majorBidi" w:cstheme="majorBidi"/>
                <w:b/>
                <w:bCs/>
                <w:sz w:val="24"/>
                <w:szCs w:val="24"/>
                <w:rtl/>
                <w:lang w:bidi="ar-IQ"/>
              </w:rPr>
              <w:lastRenderedPageBreak/>
              <w:t>رب العمل فعلى جهة التعاقد سحب العمل</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lastRenderedPageBreak/>
              <w:t>3-8</w:t>
            </w:r>
          </w:p>
        </w:tc>
        <w:tc>
          <w:tcPr>
            <w:tcW w:w="7488" w:type="dxa"/>
            <w:shd w:val="clear" w:color="auto" w:fill="FFFFFF" w:themeFill="background1"/>
          </w:tcPr>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Calibri" w:hAnsiTheme="majorBidi" w:cstheme="majorBidi"/>
                <w:sz w:val="24"/>
                <w:szCs w:val="24"/>
                <w:rtl/>
                <w:lang w:bidi="ar-IQ"/>
              </w:rPr>
              <w:t>التحميلات الأدارية:</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hAnsiTheme="majorBidi" w:cstheme="majorBidi"/>
                <w:b/>
                <w:bCs/>
                <w:sz w:val="24"/>
                <w:szCs w:val="24"/>
                <w:shd w:val="clear" w:color="auto" w:fill="D9D9D9" w:themeFill="background1" w:themeFillShade="D9"/>
                <w:rtl/>
                <w:lang w:bidi="ar-IQ"/>
              </w:rPr>
              <w:t>لاتنطبق</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6-2</w:t>
            </w:r>
          </w:p>
        </w:tc>
        <w:tc>
          <w:tcPr>
            <w:tcW w:w="7488" w:type="dxa"/>
            <w:shd w:val="clear" w:color="auto" w:fill="FFFFFF" w:themeFill="background1"/>
          </w:tcPr>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Calibri" w:hAnsiTheme="majorBidi" w:cstheme="majorBidi"/>
                <w:sz w:val="24"/>
                <w:szCs w:val="24"/>
                <w:rtl/>
                <w:lang w:bidi="ar-IQ"/>
              </w:rPr>
              <w:t>مبلغ العقد الواجب الدفع والعملة:</w:t>
            </w:r>
            <w:r w:rsidRPr="007612F0">
              <w:rPr>
                <w:rFonts w:asciiTheme="majorBidi" w:eastAsia="Calibri" w:hAnsiTheme="majorBidi" w:cstheme="majorBidi"/>
                <w:b/>
                <w:bCs/>
                <w:sz w:val="24"/>
                <w:szCs w:val="24"/>
                <w:rtl/>
                <w:lang w:bidi="ar-IQ"/>
              </w:rPr>
              <w:t>يحدد لاحقا بعد الاحالة</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6-3-2</w:t>
            </w:r>
          </w:p>
        </w:tc>
        <w:tc>
          <w:tcPr>
            <w:tcW w:w="7488" w:type="dxa"/>
            <w:shd w:val="clear" w:color="auto" w:fill="FFFFFF" w:themeFill="background1"/>
          </w:tcPr>
          <w:p w:rsidR="00F46E41" w:rsidRPr="007612F0" w:rsidRDefault="00F46E41" w:rsidP="00F46E41">
            <w:pPr>
              <w:bidi/>
              <w:rPr>
                <w:rFonts w:asciiTheme="majorBidi" w:hAnsiTheme="majorBidi" w:cstheme="majorBidi"/>
                <w:b/>
                <w:bCs/>
                <w:sz w:val="24"/>
                <w:szCs w:val="24"/>
                <w:rtl/>
                <w:lang w:bidi="ar-IQ"/>
              </w:rPr>
            </w:pPr>
            <w:r w:rsidRPr="007612F0">
              <w:rPr>
                <w:rFonts w:asciiTheme="majorBidi" w:hAnsiTheme="majorBidi" w:cstheme="majorBidi"/>
                <w:b/>
                <w:bCs/>
                <w:sz w:val="24"/>
                <w:szCs w:val="24"/>
                <w:rtl/>
                <w:lang w:bidi="ar-IQ"/>
              </w:rPr>
              <w:t xml:space="preserve">جدول توقيتات تسديد الدفعات </w:t>
            </w:r>
          </w:p>
          <w:p w:rsidR="00F46E41" w:rsidRPr="007612F0" w:rsidRDefault="00F46E41" w:rsidP="00F46E41">
            <w:pPr>
              <w:pStyle w:val="ListParagraph"/>
              <w:numPr>
                <w:ilvl w:val="0"/>
                <w:numId w:val="29"/>
              </w:numPr>
              <w:bidi/>
              <w:rPr>
                <w:rFonts w:asciiTheme="majorBidi" w:hAnsiTheme="majorBidi" w:cstheme="majorBidi"/>
                <w:b/>
                <w:bCs/>
                <w:sz w:val="24"/>
                <w:szCs w:val="24"/>
                <w:rtl/>
                <w:lang w:bidi="ar-IQ"/>
              </w:rPr>
            </w:pPr>
            <w:r w:rsidRPr="007612F0">
              <w:rPr>
                <w:rFonts w:asciiTheme="majorBidi" w:hAnsiTheme="majorBidi" w:cstheme="majorBidi"/>
                <w:b/>
                <w:bCs/>
                <w:sz w:val="24"/>
                <w:szCs w:val="24"/>
                <w:rtl/>
                <w:lang w:bidi="ar-IQ"/>
              </w:rPr>
              <w:t>يلتزم الطرف الاول بدفع المستحقات لفقرات التنظيف كل (30) يوم على شكل سلف تصرف على ضوء الذرعه الفعليه وعلى شكل دفعات حسب نسب العمل المنجز وبعد تأييد الجهات المشرفه على انجاز الاعمال الموكله اليـــــــه ( دائرة المهندس المقيم ) وحسب الفقرات الوارده في جدول الكميات للمشروع حيث يعتمد المبلغ الاجمالي المقدم بالعطاء مبدأ لدفع مستحقات الطرف الثاني لاعمال التنظيف ولكافة العمليات و الفعاليات المبينة بمواصفات الاداء  :</w:t>
            </w:r>
          </w:p>
          <w:p w:rsidR="00F46E41" w:rsidRPr="007612F0" w:rsidRDefault="00F46E41" w:rsidP="00F46E41">
            <w:pPr>
              <w:pStyle w:val="ListParagraph"/>
              <w:numPr>
                <w:ilvl w:val="0"/>
                <w:numId w:val="29"/>
              </w:numPr>
              <w:bidi/>
              <w:rPr>
                <w:rFonts w:asciiTheme="majorBidi" w:hAnsiTheme="majorBidi" w:cstheme="majorBidi"/>
                <w:b/>
                <w:bCs/>
                <w:sz w:val="24"/>
                <w:szCs w:val="24"/>
                <w:lang w:bidi="ar-IQ"/>
              </w:rPr>
            </w:pPr>
            <w:r w:rsidRPr="007612F0">
              <w:rPr>
                <w:rFonts w:asciiTheme="majorBidi" w:hAnsiTheme="majorBidi" w:cstheme="majorBidi"/>
                <w:b/>
                <w:bCs/>
                <w:sz w:val="24"/>
                <w:szCs w:val="24"/>
                <w:rtl/>
                <w:lang w:bidi="ar-IQ"/>
              </w:rPr>
              <w:t>تدفع المبالغ حسب الكمية المرفوعة (التي يتم وزنها) حيث تمثل الكميات في جدول الفعاليات تقديرية  (يتم الاتفاق مسبقا  اذا كانت هناك رغبة لدى صاحب العمل ان تكون مسؤولية مقدم الخدمة نقل النفايات من المحطات الوسطية الى موقع الطمر الصحي والذي تحدده جهة الاشراف عن العمل.</w:t>
            </w:r>
          </w:p>
          <w:p w:rsidR="00F46E41" w:rsidRPr="007612F0" w:rsidRDefault="00F46E41" w:rsidP="00F46E41">
            <w:pPr>
              <w:pStyle w:val="ListParagraph"/>
              <w:bidi/>
              <w:rPr>
                <w:rFonts w:asciiTheme="majorBidi" w:hAnsiTheme="majorBidi" w:cstheme="majorBidi"/>
                <w:b/>
                <w:bCs/>
                <w:sz w:val="24"/>
                <w:szCs w:val="24"/>
                <w:rtl/>
                <w:lang w:bidi="ar-IQ"/>
              </w:rPr>
            </w:pPr>
            <w:r w:rsidRPr="007612F0">
              <w:rPr>
                <w:rFonts w:asciiTheme="majorBidi" w:hAnsiTheme="majorBidi" w:cstheme="majorBidi" w:hint="cs"/>
                <w:b/>
                <w:bCs/>
                <w:sz w:val="24"/>
                <w:szCs w:val="24"/>
                <w:rtl/>
                <w:lang w:bidi="ar-IQ"/>
              </w:rPr>
              <w:t>او يتم الدفع حسب عدد الكابسات  او القلابات او الغاسلات او الكانسات التي على الطرف الثاني توفيرها حسب المعايير بضمنها اجور العمال و جميع المتعلقات الخاصة بالخدمة.</w:t>
            </w:r>
          </w:p>
          <w:p w:rsidR="00F46E41" w:rsidRPr="007612F0" w:rsidRDefault="00F46E41" w:rsidP="00F46E41">
            <w:pPr>
              <w:pStyle w:val="ListParagraph"/>
              <w:bidi/>
              <w:rPr>
                <w:rFonts w:asciiTheme="majorBidi" w:hAnsiTheme="majorBidi" w:cstheme="majorBidi"/>
                <w:b/>
                <w:bCs/>
                <w:sz w:val="24"/>
                <w:szCs w:val="24"/>
                <w:lang w:bidi="ar-IQ"/>
              </w:rPr>
            </w:pPr>
            <w:r w:rsidRPr="007612F0">
              <w:rPr>
                <w:rFonts w:asciiTheme="majorBidi" w:hAnsiTheme="majorBidi" w:cstheme="majorBidi"/>
                <w:b/>
                <w:bCs/>
                <w:sz w:val="24"/>
                <w:szCs w:val="24"/>
                <w:rtl/>
                <w:lang w:bidi="ar-IQ"/>
              </w:rPr>
              <w:t>يتم دفع مستحقات الطرف الثاني للاعمال المدنية المتضمنه انشاء (تجهيز ونصب ميزان جسري مع الكرفان وتجهيزاته) حسب نسب الانجاز لكل 30 يوم</w:t>
            </w:r>
          </w:p>
          <w:p w:rsidR="00F46E41" w:rsidRPr="007612F0" w:rsidRDefault="00F46E41" w:rsidP="00F46E41">
            <w:pPr>
              <w:pStyle w:val="ListParagraph"/>
              <w:numPr>
                <w:ilvl w:val="0"/>
                <w:numId w:val="29"/>
              </w:numPr>
              <w:bidi/>
              <w:rPr>
                <w:rFonts w:asciiTheme="majorBidi" w:hAnsiTheme="majorBidi" w:cstheme="majorBidi"/>
                <w:b/>
                <w:bCs/>
                <w:sz w:val="24"/>
                <w:szCs w:val="24"/>
                <w:lang w:bidi="ar-IQ"/>
              </w:rPr>
            </w:pPr>
            <w:r w:rsidRPr="007612F0">
              <w:rPr>
                <w:rFonts w:asciiTheme="majorBidi" w:hAnsiTheme="majorBidi" w:cstheme="majorBidi"/>
                <w:b/>
                <w:bCs/>
                <w:sz w:val="24"/>
                <w:szCs w:val="24"/>
                <w:rtl/>
                <w:lang w:bidi="ar-IQ"/>
              </w:rPr>
              <w:t>يكون مبالغ تجهيز ( الحاويات (المعدنية  و البلاستيكية – اكياس النفايات) على اساس تجهيزها وتسليمها الى مخازن البلدية بموجب محضر استلام اللجان المشرفة او اللجان المشكلة لهذا الغرض.</w:t>
            </w:r>
          </w:p>
          <w:p w:rsidR="00F46E41" w:rsidRPr="007612F0" w:rsidRDefault="00F46E41" w:rsidP="00F46E41">
            <w:pPr>
              <w:pStyle w:val="ListParagraph"/>
              <w:bidi/>
              <w:rPr>
                <w:rFonts w:asciiTheme="majorBidi" w:hAnsiTheme="majorBidi" w:cstheme="majorBidi"/>
                <w:b/>
                <w:bCs/>
                <w:sz w:val="24"/>
                <w:szCs w:val="24"/>
                <w:rtl/>
                <w:lang w:bidi="ar-IQ"/>
              </w:rPr>
            </w:pPr>
          </w:p>
          <w:p w:rsidR="00F46E41" w:rsidRPr="007612F0" w:rsidRDefault="00F46E41" w:rsidP="00F46E41">
            <w:pPr>
              <w:pStyle w:val="ListParagraph"/>
              <w:numPr>
                <w:ilvl w:val="0"/>
                <w:numId w:val="29"/>
              </w:numPr>
              <w:bidi/>
              <w:rPr>
                <w:rFonts w:asciiTheme="majorBidi" w:hAnsiTheme="majorBidi" w:cstheme="majorBidi"/>
                <w:b/>
                <w:bCs/>
                <w:sz w:val="24"/>
                <w:szCs w:val="24"/>
                <w:lang w:bidi="ar-IQ"/>
              </w:rPr>
            </w:pPr>
            <w:r w:rsidRPr="007612F0">
              <w:rPr>
                <w:rFonts w:asciiTheme="majorBidi" w:hAnsiTheme="majorBidi" w:cstheme="majorBidi"/>
                <w:b/>
                <w:bCs/>
                <w:sz w:val="24"/>
                <w:szCs w:val="24"/>
                <w:rtl/>
                <w:lang w:bidi="ar-IQ"/>
              </w:rPr>
              <w:t>تستقطع نسبة 10%من قيمة العمل المنجز وتستمر هذة الاستقطاعات الى ان تصل الى مانسبتة 5%من مبلغ المقاولة.</w:t>
            </w:r>
          </w:p>
          <w:p w:rsidR="00F46E41" w:rsidRPr="007612F0" w:rsidRDefault="00F46E41" w:rsidP="00F46E41">
            <w:pPr>
              <w:pStyle w:val="ListParagraph"/>
              <w:numPr>
                <w:ilvl w:val="0"/>
                <w:numId w:val="29"/>
              </w:numPr>
              <w:bidi/>
              <w:rPr>
                <w:rFonts w:asciiTheme="majorBidi" w:hAnsiTheme="majorBidi" w:cstheme="majorBidi"/>
                <w:b/>
                <w:bCs/>
                <w:sz w:val="24"/>
                <w:szCs w:val="24"/>
                <w:rtl/>
                <w:lang w:bidi="ar-IQ"/>
              </w:rPr>
            </w:pPr>
            <w:r w:rsidRPr="007612F0">
              <w:rPr>
                <w:rFonts w:asciiTheme="majorBidi" w:hAnsiTheme="majorBidi" w:cstheme="majorBidi"/>
                <w:b/>
                <w:bCs/>
                <w:sz w:val="24"/>
                <w:szCs w:val="24"/>
                <w:rtl/>
                <w:lang w:bidi="ar-IQ"/>
              </w:rPr>
              <w:t>يطلق نصف الاستقطاعات عند صدور شهادة الاستلام الاولي لاعمال الخدمة ويطلق المتبقي مع خطابات الضمان عند الاستلام النهائي</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6-3-3</w:t>
            </w:r>
          </w:p>
        </w:tc>
        <w:tc>
          <w:tcPr>
            <w:tcW w:w="7488" w:type="dxa"/>
            <w:shd w:val="clear" w:color="auto" w:fill="FFFFFF" w:themeFill="background1"/>
          </w:tcPr>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Calibri" w:hAnsiTheme="majorBidi" w:cstheme="majorBidi"/>
                <w:sz w:val="24"/>
                <w:szCs w:val="24"/>
                <w:rtl/>
                <w:lang w:bidi="ar-IQ"/>
              </w:rPr>
              <w:t xml:space="preserve">جواز صرف الدفعة المقدمة : </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Times New Roman" w:hAnsiTheme="majorBidi" w:cstheme="majorBidi"/>
                <w:b/>
                <w:bCs/>
                <w:sz w:val="24"/>
                <w:szCs w:val="24"/>
                <w:rtl/>
                <w:lang w:bidi="ar-IQ"/>
              </w:rPr>
              <w:t>لاينطبق</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 xml:space="preserve"> 6-5</w:t>
            </w:r>
          </w:p>
        </w:tc>
        <w:tc>
          <w:tcPr>
            <w:tcW w:w="7488" w:type="dxa"/>
            <w:shd w:val="clear" w:color="auto" w:fill="FFFFFF" w:themeFill="background1"/>
          </w:tcPr>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Calibri" w:hAnsiTheme="majorBidi" w:cstheme="majorBidi"/>
                <w:sz w:val="24"/>
                <w:szCs w:val="24"/>
                <w:rtl/>
                <w:lang w:bidi="ar-IQ"/>
              </w:rPr>
              <w:t xml:space="preserve">الفائدة المترتبة عن تاخر دفع السلف  . </w:t>
            </w:r>
          </w:p>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Times New Roman" w:hAnsiTheme="majorBidi" w:cstheme="majorBidi"/>
                <w:b/>
                <w:bCs/>
                <w:sz w:val="24"/>
                <w:szCs w:val="24"/>
                <w:rtl/>
                <w:lang w:bidi="ar-IQ"/>
              </w:rPr>
              <w:t>لاينطبق</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 xml:space="preserve">6-6 </w:t>
            </w:r>
          </w:p>
        </w:tc>
        <w:tc>
          <w:tcPr>
            <w:tcW w:w="7488" w:type="dxa"/>
            <w:shd w:val="clear" w:color="auto" w:fill="FFFFFF" w:themeFill="background1"/>
          </w:tcPr>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Times New Roman" w:hAnsiTheme="majorBidi" w:cstheme="majorBidi"/>
                <w:b/>
                <w:bCs/>
                <w:sz w:val="24"/>
                <w:szCs w:val="24"/>
                <w:rtl/>
                <w:lang w:bidi="ar-IQ"/>
              </w:rPr>
              <w:t>(لا يسمح)</w:t>
            </w:r>
            <w:r w:rsidRPr="007612F0">
              <w:rPr>
                <w:rFonts w:asciiTheme="majorBidi" w:eastAsia="Calibri" w:hAnsiTheme="majorBidi" w:cstheme="majorBidi"/>
                <w:sz w:val="24"/>
                <w:szCs w:val="24"/>
                <w:rtl/>
                <w:lang w:bidi="ar-IQ"/>
              </w:rPr>
              <w:t xml:space="preserve"> بمراجعة وتعديل اسعار العقد وفقا للتغيرات الحاصلة في كلفة مكونات الخدمة .</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lastRenderedPageBreak/>
              <w:t>7-1</w:t>
            </w:r>
          </w:p>
        </w:tc>
        <w:tc>
          <w:tcPr>
            <w:tcW w:w="7488" w:type="dxa"/>
            <w:shd w:val="clear" w:color="auto" w:fill="FFFFFF" w:themeFill="background1"/>
          </w:tcPr>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Times New Roman" w:hAnsiTheme="majorBidi" w:cstheme="majorBidi"/>
                <w:b/>
                <w:bCs/>
                <w:sz w:val="24"/>
                <w:szCs w:val="24"/>
                <w:rtl/>
                <w:lang w:bidi="ar-IQ"/>
              </w:rPr>
              <w:t>يتم تنفيذ الكشف و أجراءات السيطرة النوعية كما مبين في أدناه:</w:t>
            </w:r>
          </w:p>
          <w:p w:rsidR="00F46E41" w:rsidRPr="007612F0" w:rsidRDefault="00F46E41" w:rsidP="00F46E41">
            <w:pPr>
              <w:bidi/>
              <w:rPr>
                <w:rFonts w:asciiTheme="majorBidi" w:eastAsia="Calibri" w:hAnsiTheme="majorBidi" w:cstheme="majorBidi"/>
                <w:b/>
                <w:bCs/>
                <w:sz w:val="24"/>
                <w:szCs w:val="24"/>
                <w:rtl/>
                <w:lang w:bidi="ar-IQ"/>
              </w:rPr>
            </w:pPr>
            <w:r w:rsidRPr="007612F0">
              <w:rPr>
                <w:rFonts w:asciiTheme="majorBidi" w:hAnsiTheme="majorBidi" w:cstheme="majorBidi"/>
                <w:b/>
                <w:bCs/>
                <w:sz w:val="24"/>
                <w:szCs w:val="24"/>
                <w:shd w:val="clear" w:color="auto" w:fill="FFFFFF" w:themeFill="background1"/>
                <w:rtl/>
                <w:lang w:bidi="ar-IQ"/>
              </w:rPr>
              <w:t>يحق لصاحب العمل والجهة المستفيدة تشكيل لجان خاصة بتقييم اداء عمل الشركة ولها ان تفرض غرامات يومية عن الاعمال التي لم تنفذها الشركة وخصم هذه المبالغ من الدفعات المستحقة للشركة</w:t>
            </w:r>
          </w:p>
        </w:tc>
      </w:tr>
      <w:tr w:rsidR="00F46E41" w:rsidRPr="00212C05" w:rsidTr="007612F0">
        <w:tc>
          <w:tcPr>
            <w:tcW w:w="1034" w:type="dxa"/>
          </w:tcPr>
          <w:p w:rsidR="00F46E41" w:rsidRPr="00FE16B1" w:rsidRDefault="00F46E41" w:rsidP="00F46E41">
            <w:pPr>
              <w:bidi/>
              <w:jc w:val="center"/>
              <w:rPr>
                <w:rFonts w:asciiTheme="majorBidi" w:eastAsia="Calibri" w:hAnsiTheme="majorBidi" w:cstheme="majorBidi"/>
                <w:sz w:val="24"/>
                <w:szCs w:val="24"/>
                <w:rtl/>
                <w:lang w:bidi="ar-IQ"/>
              </w:rPr>
            </w:pPr>
            <w:r w:rsidRPr="00FE16B1">
              <w:rPr>
                <w:rFonts w:asciiTheme="majorBidi" w:eastAsia="Calibri" w:hAnsiTheme="majorBidi" w:cstheme="majorBidi"/>
                <w:sz w:val="24"/>
                <w:szCs w:val="24"/>
                <w:rtl/>
                <w:lang w:bidi="ar-IQ"/>
              </w:rPr>
              <w:t>8-2</w:t>
            </w:r>
          </w:p>
        </w:tc>
        <w:tc>
          <w:tcPr>
            <w:tcW w:w="7488" w:type="dxa"/>
            <w:shd w:val="clear" w:color="auto" w:fill="FFFFFF" w:themeFill="background1"/>
          </w:tcPr>
          <w:p w:rsidR="00F46E41" w:rsidRPr="007612F0" w:rsidRDefault="00F46E41" w:rsidP="00F46E41">
            <w:pPr>
              <w:bidi/>
              <w:rPr>
                <w:rFonts w:asciiTheme="majorBidi" w:eastAsia="Calibri" w:hAnsiTheme="majorBidi" w:cstheme="majorBidi"/>
                <w:sz w:val="24"/>
                <w:szCs w:val="24"/>
                <w:rtl/>
                <w:lang w:bidi="ar-IQ"/>
              </w:rPr>
            </w:pPr>
            <w:r w:rsidRPr="007612F0">
              <w:rPr>
                <w:rFonts w:asciiTheme="majorBidi" w:eastAsia="Calibri" w:hAnsiTheme="majorBidi" w:cstheme="majorBidi"/>
                <w:sz w:val="24"/>
                <w:szCs w:val="24"/>
                <w:rtl/>
                <w:lang w:bidi="ar-IQ"/>
              </w:rPr>
              <w:t>ادخل (مكان التحكيم ، قواعد التحكيم ، قانون التحكيم )</w:t>
            </w:r>
          </w:p>
          <w:p w:rsidR="00F46E41" w:rsidRPr="007612F0" w:rsidRDefault="00F46E41" w:rsidP="00F46E41">
            <w:pPr>
              <w:bidi/>
              <w:rPr>
                <w:rFonts w:asciiTheme="majorBidi" w:eastAsia="Calibri" w:hAnsiTheme="majorBidi" w:cstheme="majorBidi"/>
                <w:sz w:val="24"/>
                <w:szCs w:val="24"/>
              </w:rPr>
            </w:pPr>
            <w:r w:rsidRPr="007612F0">
              <w:rPr>
                <w:rFonts w:asciiTheme="majorBidi" w:eastAsia="Times New Roman" w:hAnsiTheme="majorBidi" w:cstheme="majorBidi"/>
                <w:b/>
                <w:bCs/>
                <w:sz w:val="24"/>
                <w:szCs w:val="24"/>
                <w:rtl/>
                <w:lang w:bidi="ar-IQ"/>
              </w:rPr>
              <w:t>مركز التحكيم الدولي العراقي – قواعد الاونسيترال</w:t>
            </w:r>
            <w:r w:rsidRPr="007612F0">
              <w:rPr>
                <w:rFonts w:asciiTheme="majorBidi" w:eastAsia="Times New Roman" w:hAnsiTheme="majorBidi" w:cstheme="majorBidi"/>
                <w:b/>
                <w:bCs/>
                <w:sz w:val="24"/>
                <w:szCs w:val="24"/>
                <w:lang w:bidi="ar-IQ"/>
              </w:rPr>
              <w:t xml:space="preserve">UNCITRAL </w:t>
            </w:r>
          </w:p>
        </w:tc>
      </w:tr>
    </w:tbl>
    <w:p w:rsidR="00E705BA" w:rsidRDefault="00E705BA" w:rsidP="00E705BA">
      <w:pPr>
        <w:bidi/>
        <w:jc w:val="center"/>
        <w:rPr>
          <w:rFonts w:asciiTheme="majorBidi" w:eastAsia="Calibri" w:hAnsiTheme="majorBidi" w:cstheme="majorBidi"/>
          <w:b/>
          <w:bCs/>
          <w:sz w:val="40"/>
          <w:szCs w:val="40"/>
          <w:rtl/>
          <w:lang w:bidi="ar-IQ"/>
        </w:rPr>
      </w:pPr>
    </w:p>
    <w:p w:rsidR="00E705BA" w:rsidRDefault="00E705BA" w:rsidP="00E705BA">
      <w:pPr>
        <w:bidi/>
        <w:jc w:val="center"/>
        <w:rPr>
          <w:rFonts w:asciiTheme="majorBidi" w:eastAsia="Calibri" w:hAnsiTheme="majorBidi" w:cstheme="majorBidi"/>
          <w:b/>
          <w:bCs/>
          <w:rtl/>
          <w:lang w:bidi="ar-IQ"/>
        </w:rPr>
      </w:pPr>
    </w:p>
    <w:p w:rsidR="00BA6FA3" w:rsidRDefault="00BA6FA3" w:rsidP="00BA6FA3">
      <w:pPr>
        <w:bidi/>
        <w:jc w:val="center"/>
        <w:rPr>
          <w:rFonts w:asciiTheme="majorBidi" w:eastAsia="Calibri" w:hAnsiTheme="majorBidi" w:cstheme="majorBidi"/>
          <w:b/>
          <w:bCs/>
          <w:rtl/>
          <w:lang w:bidi="ar-IQ"/>
        </w:rPr>
      </w:pPr>
    </w:p>
    <w:p w:rsidR="00BA6FA3" w:rsidRDefault="00BA6FA3" w:rsidP="00BA6FA3">
      <w:pPr>
        <w:bidi/>
        <w:jc w:val="center"/>
        <w:rPr>
          <w:rFonts w:asciiTheme="majorBidi" w:eastAsia="Calibri" w:hAnsiTheme="majorBidi" w:cstheme="majorBidi"/>
          <w:b/>
          <w:bCs/>
          <w:rtl/>
          <w:lang w:bidi="ar-IQ"/>
        </w:rPr>
      </w:pPr>
    </w:p>
    <w:p w:rsidR="00BA6FA3" w:rsidRDefault="00BA6FA3" w:rsidP="00BA6FA3">
      <w:pPr>
        <w:bidi/>
        <w:jc w:val="center"/>
        <w:rPr>
          <w:rFonts w:asciiTheme="majorBidi" w:eastAsia="Calibri" w:hAnsiTheme="majorBidi" w:cstheme="majorBidi"/>
          <w:b/>
          <w:bCs/>
          <w:rtl/>
          <w:lang w:bidi="ar-IQ"/>
        </w:rPr>
      </w:pPr>
    </w:p>
    <w:p w:rsidR="00BA6FA3" w:rsidRDefault="00BA6FA3" w:rsidP="00BA6FA3">
      <w:pPr>
        <w:bidi/>
        <w:jc w:val="center"/>
        <w:rPr>
          <w:rFonts w:asciiTheme="majorBidi" w:eastAsia="Calibri" w:hAnsiTheme="majorBidi" w:cstheme="majorBidi"/>
          <w:b/>
          <w:bCs/>
          <w:rtl/>
          <w:lang w:bidi="ar-IQ"/>
        </w:rPr>
      </w:pPr>
    </w:p>
    <w:p w:rsidR="00BA6FA3" w:rsidRDefault="00BA6FA3" w:rsidP="00BA6FA3">
      <w:pPr>
        <w:bidi/>
        <w:jc w:val="center"/>
        <w:rPr>
          <w:rFonts w:asciiTheme="majorBidi" w:eastAsia="Calibri" w:hAnsiTheme="majorBidi" w:cstheme="majorBidi"/>
          <w:b/>
          <w:bCs/>
          <w:rtl/>
          <w:lang w:bidi="ar-IQ"/>
        </w:rPr>
      </w:pPr>
    </w:p>
    <w:p w:rsidR="00BA6FA3" w:rsidRDefault="00BA6FA3" w:rsidP="00BA6FA3">
      <w:pPr>
        <w:bidi/>
        <w:jc w:val="center"/>
        <w:rPr>
          <w:rFonts w:asciiTheme="majorBidi" w:eastAsia="Calibri" w:hAnsiTheme="majorBidi" w:cstheme="majorBidi"/>
          <w:b/>
          <w:bCs/>
          <w:rtl/>
          <w:lang w:bidi="ar-IQ"/>
        </w:rPr>
      </w:pPr>
    </w:p>
    <w:p w:rsidR="00BA6FA3" w:rsidRDefault="00BA6FA3" w:rsidP="00BA6FA3">
      <w:pPr>
        <w:bidi/>
        <w:jc w:val="center"/>
        <w:rPr>
          <w:rFonts w:asciiTheme="majorBidi" w:eastAsia="Calibri" w:hAnsiTheme="majorBidi" w:cstheme="majorBidi"/>
          <w:b/>
          <w:bCs/>
          <w:rtl/>
          <w:lang w:bidi="ar-IQ"/>
        </w:rPr>
      </w:pPr>
    </w:p>
    <w:p w:rsidR="00BA6FA3" w:rsidRDefault="00BA6FA3" w:rsidP="00BA6FA3">
      <w:pPr>
        <w:bidi/>
        <w:jc w:val="center"/>
        <w:rPr>
          <w:rFonts w:asciiTheme="majorBidi" w:eastAsia="Calibri" w:hAnsiTheme="majorBidi" w:cstheme="majorBidi"/>
          <w:b/>
          <w:bCs/>
          <w:rtl/>
          <w:lang w:bidi="ar-IQ"/>
        </w:rPr>
      </w:pPr>
    </w:p>
    <w:p w:rsidR="00BA6FA3" w:rsidRDefault="00BA6FA3" w:rsidP="00BA6FA3">
      <w:pPr>
        <w:bidi/>
        <w:jc w:val="center"/>
        <w:rPr>
          <w:rFonts w:asciiTheme="majorBidi" w:eastAsia="Calibri" w:hAnsiTheme="majorBidi" w:cstheme="majorBidi"/>
          <w:b/>
          <w:bCs/>
          <w:rtl/>
          <w:lang w:bidi="ar-IQ"/>
        </w:rPr>
      </w:pPr>
    </w:p>
    <w:p w:rsidR="00BA6FA3" w:rsidRDefault="00BA6FA3" w:rsidP="00BA6FA3">
      <w:pPr>
        <w:bidi/>
        <w:jc w:val="center"/>
        <w:rPr>
          <w:rFonts w:asciiTheme="majorBidi" w:eastAsia="Calibri" w:hAnsiTheme="majorBidi" w:cstheme="majorBidi"/>
          <w:b/>
          <w:bCs/>
          <w:rtl/>
          <w:lang w:bidi="ar-IQ"/>
        </w:rPr>
      </w:pPr>
    </w:p>
    <w:p w:rsidR="00BA6FA3" w:rsidRDefault="00BA6FA3" w:rsidP="00BA6FA3">
      <w:pPr>
        <w:bidi/>
        <w:jc w:val="center"/>
        <w:rPr>
          <w:rFonts w:asciiTheme="majorBidi" w:eastAsia="Calibri" w:hAnsiTheme="majorBidi" w:cstheme="majorBidi"/>
          <w:b/>
          <w:bCs/>
          <w:rtl/>
          <w:lang w:bidi="ar-IQ"/>
        </w:rPr>
      </w:pPr>
    </w:p>
    <w:p w:rsidR="00BA6FA3" w:rsidRDefault="00BA6FA3" w:rsidP="00BA6FA3">
      <w:pPr>
        <w:bidi/>
        <w:jc w:val="center"/>
        <w:rPr>
          <w:rFonts w:asciiTheme="majorBidi" w:eastAsia="Calibri" w:hAnsiTheme="majorBidi" w:cstheme="majorBidi"/>
          <w:b/>
          <w:bCs/>
          <w:rtl/>
          <w:lang w:bidi="ar-IQ"/>
        </w:rPr>
      </w:pPr>
    </w:p>
    <w:p w:rsidR="00BA6FA3" w:rsidRDefault="00BA6FA3" w:rsidP="00BA6FA3">
      <w:pPr>
        <w:bidi/>
        <w:jc w:val="center"/>
        <w:rPr>
          <w:rFonts w:asciiTheme="majorBidi" w:eastAsia="Calibri" w:hAnsiTheme="majorBidi" w:cstheme="majorBidi"/>
          <w:b/>
          <w:bCs/>
          <w:rtl/>
          <w:lang w:bidi="ar-IQ"/>
        </w:rPr>
      </w:pPr>
    </w:p>
    <w:p w:rsidR="00567C89" w:rsidRDefault="00567C89" w:rsidP="00567C89">
      <w:pPr>
        <w:bidi/>
        <w:jc w:val="center"/>
        <w:rPr>
          <w:rFonts w:asciiTheme="majorBidi" w:eastAsia="Calibri" w:hAnsiTheme="majorBidi" w:cstheme="majorBidi"/>
          <w:b/>
          <w:bCs/>
          <w:rtl/>
          <w:lang w:bidi="ar-IQ"/>
        </w:rPr>
      </w:pPr>
    </w:p>
    <w:p w:rsidR="00567C89" w:rsidRDefault="00567C89" w:rsidP="00567C89">
      <w:pPr>
        <w:bidi/>
        <w:jc w:val="center"/>
        <w:rPr>
          <w:rFonts w:asciiTheme="majorBidi" w:eastAsia="Calibri" w:hAnsiTheme="majorBidi" w:cstheme="majorBidi"/>
          <w:b/>
          <w:bCs/>
          <w:rtl/>
          <w:lang w:bidi="ar-IQ"/>
        </w:rPr>
      </w:pPr>
    </w:p>
    <w:p w:rsidR="00567C89" w:rsidRDefault="00567C89" w:rsidP="00567C89">
      <w:pPr>
        <w:bidi/>
        <w:jc w:val="center"/>
        <w:rPr>
          <w:rFonts w:asciiTheme="majorBidi" w:eastAsia="Calibri" w:hAnsiTheme="majorBidi" w:cstheme="majorBidi"/>
          <w:b/>
          <w:bCs/>
          <w:rtl/>
          <w:lang w:bidi="ar-IQ"/>
        </w:rPr>
      </w:pPr>
    </w:p>
    <w:p w:rsidR="00567C89" w:rsidRDefault="00567C89" w:rsidP="00567C89">
      <w:pPr>
        <w:bidi/>
        <w:jc w:val="center"/>
        <w:rPr>
          <w:rFonts w:asciiTheme="majorBidi" w:eastAsia="Calibri" w:hAnsiTheme="majorBidi" w:cstheme="majorBidi"/>
          <w:b/>
          <w:bCs/>
          <w:rtl/>
          <w:lang w:bidi="ar-IQ"/>
        </w:rPr>
      </w:pPr>
    </w:p>
    <w:p w:rsidR="00AC21C3" w:rsidRDefault="00AC21C3" w:rsidP="00AC21C3">
      <w:pPr>
        <w:bidi/>
        <w:rPr>
          <w:rFonts w:asciiTheme="majorBidi" w:eastAsia="Calibri" w:hAnsiTheme="majorBidi" w:cstheme="majorBidi"/>
          <w:b/>
          <w:bCs/>
          <w:rtl/>
          <w:lang w:bidi="ar-IQ"/>
        </w:rPr>
      </w:pPr>
    </w:p>
    <w:p w:rsidR="00567C89" w:rsidRPr="00212C05" w:rsidRDefault="00567C89" w:rsidP="00AC21C3">
      <w:pPr>
        <w:bidi/>
        <w:ind w:left="1005"/>
        <w:jc w:val="center"/>
        <w:rPr>
          <w:rFonts w:asciiTheme="majorBidi" w:eastAsia="Calibri" w:hAnsiTheme="majorBidi" w:cstheme="majorBidi"/>
          <w:b/>
          <w:bCs/>
          <w:rtl/>
          <w:lang w:bidi="ar-IQ"/>
        </w:rPr>
      </w:pPr>
      <w:r w:rsidRPr="00212C05">
        <w:rPr>
          <w:rFonts w:asciiTheme="majorBidi" w:eastAsia="Calibri" w:hAnsiTheme="majorBidi" w:cstheme="majorBidi"/>
          <w:b/>
          <w:bCs/>
          <w:rtl/>
          <w:lang w:bidi="ar-IQ"/>
        </w:rPr>
        <w:lastRenderedPageBreak/>
        <w:t>نموذج خطاب الأحالة</w:t>
      </w:r>
    </w:p>
    <w:p w:rsidR="00567C89" w:rsidRPr="00CB6D80" w:rsidRDefault="00567C89" w:rsidP="00567C89">
      <w:pPr>
        <w:bidi/>
        <w:jc w:val="lowKashida"/>
        <w:rPr>
          <w:rFonts w:asciiTheme="majorBidi" w:eastAsia="Calibri" w:hAnsiTheme="majorBidi" w:cstheme="majorBidi"/>
          <w:rtl/>
          <w:lang w:bidi="ar-IQ"/>
        </w:rPr>
      </w:pPr>
      <w:r w:rsidRPr="00CB6D80">
        <w:rPr>
          <w:rFonts w:asciiTheme="majorBidi" w:eastAsia="Calibri" w:hAnsiTheme="majorBidi" w:cstheme="majorBidi"/>
          <w:rtl/>
          <w:lang w:bidi="ar-IQ"/>
        </w:rPr>
        <w:t>العدد:</w:t>
      </w:r>
    </w:p>
    <w:p w:rsidR="00567C89" w:rsidRPr="00CB6D80" w:rsidRDefault="00567C89" w:rsidP="00567C89">
      <w:pPr>
        <w:bidi/>
        <w:jc w:val="lowKashida"/>
        <w:rPr>
          <w:rFonts w:asciiTheme="majorBidi" w:eastAsia="Calibri" w:hAnsiTheme="majorBidi" w:cstheme="majorBidi"/>
          <w:rtl/>
          <w:lang w:bidi="ar-IQ"/>
        </w:rPr>
      </w:pPr>
      <w:r w:rsidRPr="00CB6D80">
        <w:rPr>
          <w:rFonts w:asciiTheme="majorBidi" w:eastAsia="Calibri" w:hAnsiTheme="majorBidi" w:cstheme="majorBidi"/>
          <w:rtl/>
          <w:lang w:bidi="ar-IQ"/>
        </w:rPr>
        <w:t>التاريخ:</w:t>
      </w:r>
    </w:p>
    <w:p w:rsidR="00567C89" w:rsidRPr="00212C05" w:rsidRDefault="00567C89" w:rsidP="00567C89">
      <w:pPr>
        <w:bidi/>
        <w:ind w:left="1005"/>
        <w:rPr>
          <w:rFonts w:asciiTheme="majorBidi" w:eastAsia="Calibri" w:hAnsiTheme="majorBidi" w:cstheme="majorBidi"/>
          <w:b/>
          <w:bCs/>
          <w:rtl/>
          <w:lang w:bidi="ar-IQ"/>
        </w:rPr>
      </w:pPr>
    </w:p>
    <w:p w:rsidR="00567C89" w:rsidRPr="00212C05" w:rsidRDefault="00567C89" w:rsidP="00567C89">
      <w:pPr>
        <w:bidi/>
        <w:ind w:left="1005"/>
        <w:rPr>
          <w:rFonts w:asciiTheme="majorBidi" w:eastAsia="Calibri" w:hAnsiTheme="majorBidi" w:cstheme="majorBidi"/>
          <w:b/>
          <w:bCs/>
          <w:rtl/>
          <w:lang w:bidi="ar-IQ"/>
        </w:rPr>
      </w:pPr>
      <w:r w:rsidRPr="00212C05">
        <w:rPr>
          <w:rFonts w:asciiTheme="majorBidi" w:eastAsia="Calibri" w:hAnsiTheme="majorBidi" w:cstheme="majorBidi"/>
          <w:b/>
          <w:bCs/>
          <w:rtl/>
          <w:lang w:bidi="ar-IQ"/>
        </w:rPr>
        <w:t xml:space="preserve">الى/ </w:t>
      </w:r>
    </w:p>
    <w:p w:rsidR="00567C89" w:rsidRPr="00212C05" w:rsidRDefault="00AC21C3" w:rsidP="00AC21C3">
      <w:pPr>
        <w:bidi/>
        <w:ind w:left="1005"/>
        <w:rPr>
          <w:rFonts w:asciiTheme="majorBidi" w:eastAsia="Calibri" w:hAnsiTheme="majorBidi" w:cstheme="majorBidi"/>
          <w:b/>
          <w:bCs/>
          <w:rtl/>
          <w:lang w:bidi="ar-IQ"/>
        </w:rPr>
      </w:pPr>
      <w:r>
        <w:rPr>
          <w:rFonts w:asciiTheme="majorBidi" w:eastAsia="Calibri" w:hAnsiTheme="majorBidi" w:cstheme="majorBidi"/>
          <w:b/>
          <w:bCs/>
          <w:rtl/>
          <w:lang w:bidi="ar-IQ"/>
        </w:rPr>
        <w:t xml:space="preserve">  م/</w:t>
      </w:r>
    </w:p>
    <w:p w:rsidR="00567C89" w:rsidRPr="00CB6D80" w:rsidRDefault="00567C89" w:rsidP="00567C89">
      <w:pPr>
        <w:bidi/>
        <w:rPr>
          <w:rFonts w:asciiTheme="majorBidi" w:eastAsia="Calibri" w:hAnsiTheme="majorBidi" w:cstheme="majorBidi"/>
          <w:rtl/>
          <w:lang w:bidi="ar-IQ"/>
        </w:rPr>
      </w:pPr>
      <w:r w:rsidRPr="00CB6D80">
        <w:rPr>
          <w:rFonts w:asciiTheme="majorBidi" w:eastAsia="Calibri" w:hAnsiTheme="majorBidi" w:cstheme="majorBidi"/>
          <w:rtl/>
          <w:lang w:bidi="ar-IQ"/>
        </w:rPr>
        <w:t xml:space="preserve">يسرنا أعلامكم بحصول الموافقة على أحالة الخدمات </w:t>
      </w:r>
      <w:r w:rsidRPr="00CB6D80">
        <w:rPr>
          <w:rFonts w:asciiTheme="majorBidi" w:eastAsia="Calibri" w:hAnsiTheme="majorBidi" w:cstheme="majorBidi"/>
          <w:lang w:bidi="ar-IQ"/>
        </w:rPr>
        <w:t>]</w:t>
      </w:r>
      <w:r w:rsidRPr="00CB6D80">
        <w:rPr>
          <w:rFonts w:asciiTheme="majorBidi" w:eastAsia="Calibri" w:hAnsiTheme="majorBidi" w:cstheme="majorBidi"/>
          <w:rtl/>
          <w:lang w:bidi="ar-IQ"/>
        </w:rPr>
        <w:t xml:space="preserve"> أدخل عنوان المناقصة ورقمها كما وردت في الشروط الخاصة بالعقد في وثائق العطاء</w:t>
      </w:r>
      <w:r w:rsidRPr="00CB6D80">
        <w:rPr>
          <w:rFonts w:asciiTheme="majorBidi" w:eastAsia="Calibri" w:hAnsiTheme="majorBidi" w:cstheme="majorBidi"/>
          <w:lang w:bidi="ar-IQ"/>
        </w:rPr>
        <w:t>[</w:t>
      </w:r>
      <w:r w:rsidRPr="00CB6D80">
        <w:rPr>
          <w:rFonts w:asciiTheme="majorBidi" w:eastAsia="Calibri" w:hAnsiTheme="majorBidi" w:cstheme="majorBidi"/>
          <w:rtl/>
          <w:lang w:bidi="ar-IQ"/>
        </w:rPr>
        <w:t xml:space="preserve"> ، وذلك بموجب  سعرعطائكم المؤرخ في </w:t>
      </w:r>
      <w:r w:rsidRPr="00CB6D80">
        <w:rPr>
          <w:rFonts w:asciiTheme="majorBidi" w:eastAsia="Calibri" w:hAnsiTheme="majorBidi" w:cstheme="majorBidi"/>
          <w:lang w:bidi="ar-IQ"/>
        </w:rPr>
        <w:t>]</w:t>
      </w:r>
      <w:r w:rsidRPr="00CB6D80">
        <w:rPr>
          <w:rFonts w:asciiTheme="majorBidi" w:eastAsia="Calibri" w:hAnsiTheme="majorBidi" w:cstheme="majorBidi"/>
          <w:rtl/>
          <w:lang w:bidi="ar-IQ"/>
        </w:rPr>
        <w:t xml:space="preserve">أدخل تأريخ العطاء  </w:t>
      </w:r>
      <w:r w:rsidRPr="00CB6D80">
        <w:rPr>
          <w:rFonts w:asciiTheme="majorBidi" w:eastAsia="Calibri" w:hAnsiTheme="majorBidi" w:cstheme="majorBidi"/>
          <w:lang w:bidi="ar-IQ"/>
        </w:rPr>
        <w:t>[</w:t>
      </w:r>
      <w:r w:rsidRPr="00CB6D80">
        <w:rPr>
          <w:rFonts w:asciiTheme="majorBidi" w:eastAsia="Calibri" w:hAnsiTheme="majorBidi" w:cstheme="majorBidi"/>
          <w:rtl/>
          <w:lang w:bidi="ar-IQ"/>
        </w:rPr>
        <w:t xml:space="preserve"> و البالغ </w:t>
      </w:r>
      <w:r w:rsidRPr="00CB6D80">
        <w:rPr>
          <w:rFonts w:asciiTheme="majorBidi" w:eastAsia="Calibri" w:hAnsiTheme="majorBidi" w:cstheme="majorBidi"/>
          <w:lang w:bidi="ar-IQ"/>
        </w:rPr>
        <w:t>]</w:t>
      </w:r>
      <w:r w:rsidRPr="00CB6D80">
        <w:rPr>
          <w:rFonts w:asciiTheme="majorBidi" w:eastAsia="Calibri" w:hAnsiTheme="majorBidi" w:cstheme="majorBidi"/>
          <w:rtl/>
          <w:lang w:bidi="ar-IQ"/>
        </w:rPr>
        <w:t xml:space="preserve"> أدخل سعر وعملات العطاء رقما وكتابة </w:t>
      </w:r>
      <w:r w:rsidRPr="00CB6D80">
        <w:rPr>
          <w:rFonts w:asciiTheme="majorBidi" w:eastAsia="Calibri" w:hAnsiTheme="majorBidi" w:cstheme="majorBidi"/>
          <w:lang w:bidi="ar-IQ"/>
        </w:rPr>
        <w:t>[</w:t>
      </w:r>
      <w:r w:rsidRPr="00CB6D80">
        <w:rPr>
          <w:rFonts w:asciiTheme="majorBidi" w:eastAsia="Calibri" w:hAnsiTheme="majorBidi" w:cstheme="majorBidi"/>
          <w:rtl/>
          <w:lang w:bidi="ar-IQ"/>
        </w:rPr>
        <w:t xml:space="preserve"> كما تم تصحيحه وتعديله بموجب التعليمات لمقدمي العطاءات.</w:t>
      </w:r>
    </w:p>
    <w:p w:rsidR="00567C89" w:rsidRPr="00CB6D80" w:rsidRDefault="00567C89" w:rsidP="00567C89">
      <w:pPr>
        <w:bidi/>
        <w:rPr>
          <w:rFonts w:asciiTheme="majorBidi" w:eastAsia="Calibri" w:hAnsiTheme="majorBidi" w:cstheme="majorBidi"/>
          <w:rtl/>
          <w:lang w:bidi="ar-IQ"/>
        </w:rPr>
      </w:pPr>
      <w:r w:rsidRPr="00CB6D80">
        <w:rPr>
          <w:rFonts w:asciiTheme="majorBidi" w:eastAsia="Calibri" w:hAnsiTheme="majorBidi" w:cstheme="majorBidi"/>
          <w:rtl/>
          <w:lang w:bidi="ar-IQ"/>
        </w:rPr>
        <w:t xml:space="preserve">يرجى التفضل بالأطلاع على صيغة العقد المرافقة صورته و مراجعتنا في موعد أقصاه </w:t>
      </w:r>
      <w:r w:rsidRPr="00CB6D80">
        <w:rPr>
          <w:rFonts w:asciiTheme="majorBidi" w:eastAsia="Calibri" w:hAnsiTheme="majorBidi" w:cstheme="majorBidi"/>
          <w:lang w:bidi="ar-IQ"/>
        </w:rPr>
        <w:t>]</w:t>
      </w:r>
      <w:r w:rsidRPr="00CB6D80">
        <w:rPr>
          <w:rFonts w:asciiTheme="majorBidi" w:eastAsia="Calibri" w:hAnsiTheme="majorBidi" w:cstheme="majorBidi"/>
          <w:rtl/>
          <w:lang w:bidi="ar-IQ"/>
        </w:rPr>
        <w:t xml:space="preserve"> أدخل الموعد المحدد في ورقة بيانات العطاءات</w:t>
      </w:r>
      <w:r w:rsidRPr="00CB6D80">
        <w:rPr>
          <w:rFonts w:asciiTheme="majorBidi" w:eastAsia="Calibri" w:hAnsiTheme="majorBidi" w:cstheme="majorBidi"/>
          <w:lang w:bidi="ar-IQ"/>
        </w:rPr>
        <w:t>[</w:t>
      </w:r>
      <w:r w:rsidRPr="00CB6D80">
        <w:rPr>
          <w:rFonts w:asciiTheme="majorBidi" w:eastAsia="Calibri" w:hAnsiTheme="majorBidi" w:cstheme="majorBidi"/>
          <w:rtl/>
          <w:lang w:bidi="ar-IQ"/>
        </w:rPr>
        <w:t xml:space="preserve"> مستصحبين معكم ضمان حسن التنفيذ لغرض توقيع العقد خلال خمسة عشر يوما   والمباشرة بتقديم الخدمات بموجب وثائق العقد.</w:t>
      </w:r>
    </w:p>
    <w:p w:rsidR="00567C89" w:rsidRPr="00CB6D80" w:rsidRDefault="00567C89" w:rsidP="00567C89">
      <w:pPr>
        <w:bidi/>
        <w:rPr>
          <w:rFonts w:asciiTheme="majorBidi" w:eastAsia="Calibri" w:hAnsiTheme="majorBidi" w:cstheme="majorBidi"/>
          <w:rtl/>
          <w:lang w:bidi="ar-IQ"/>
        </w:rPr>
      </w:pPr>
      <w:r w:rsidRPr="00CB6D80">
        <w:rPr>
          <w:rFonts w:asciiTheme="majorBidi" w:eastAsia="Calibri" w:hAnsiTheme="majorBidi" w:cstheme="majorBidi"/>
          <w:rtl/>
          <w:lang w:bidi="ar-IQ"/>
        </w:rPr>
        <w:t xml:space="preserve">                                                                                  </w:t>
      </w:r>
    </w:p>
    <w:p w:rsidR="00567C89" w:rsidRPr="00CB6D80" w:rsidRDefault="00567C89" w:rsidP="00567C89">
      <w:pPr>
        <w:bidi/>
        <w:jc w:val="center"/>
        <w:rPr>
          <w:rFonts w:asciiTheme="majorBidi" w:eastAsia="Calibri" w:hAnsiTheme="majorBidi" w:cstheme="majorBidi"/>
          <w:rtl/>
          <w:lang w:bidi="ar-IQ"/>
        </w:rPr>
      </w:pPr>
      <w:r w:rsidRPr="00CB6D80">
        <w:rPr>
          <w:rFonts w:asciiTheme="majorBidi" w:eastAsia="Calibri" w:hAnsiTheme="majorBidi" w:cstheme="majorBidi"/>
          <w:rtl/>
          <w:lang w:bidi="ar-IQ"/>
        </w:rPr>
        <w:t>مع التقدير</w:t>
      </w:r>
    </w:p>
    <w:p w:rsidR="00567C89" w:rsidRPr="00CB6D80" w:rsidRDefault="00567C89" w:rsidP="00AC21C3">
      <w:pPr>
        <w:bidi/>
        <w:rPr>
          <w:rFonts w:asciiTheme="majorBidi" w:eastAsia="Calibri" w:hAnsiTheme="majorBidi" w:cstheme="majorBidi"/>
          <w:rtl/>
          <w:lang w:bidi="ar-IQ"/>
        </w:rPr>
      </w:pPr>
      <w:r w:rsidRPr="00CB6D80">
        <w:rPr>
          <w:rFonts w:asciiTheme="majorBidi" w:eastAsia="Calibri" w:hAnsiTheme="majorBidi" w:cstheme="majorBidi"/>
          <w:rtl/>
          <w:lang w:bidi="ar-IQ"/>
        </w:rPr>
        <w:t xml:space="preserve">    </w:t>
      </w:r>
      <w:r w:rsidR="00AC21C3">
        <w:rPr>
          <w:rFonts w:asciiTheme="majorBidi" w:eastAsia="Calibri" w:hAnsiTheme="majorBidi" w:cstheme="majorBidi"/>
          <w:rtl/>
          <w:lang w:bidi="ar-IQ"/>
        </w:rPr>
        <w:t xml:space="preserve">                          </w:t>
      </w:r>
    </w:p>
    <w:p w:rsidR="00567C89" w:rsidRPr="00CB6D80" w:rsidRDefault="00567C89" w:rsidP="00567C89">
      <w:pPr>
        <w:bidi/>
        <w:rPr>
          <w:rFonts w:asciiTheme="majorBidi" w:eastAsia="Calibri" w:hAnsiTheme="majorBidi" w:cstheme="majorBidi"/>
          <w:rtl/>
          <w:lang w:bidi="ar-IQ"/>
        </w:rPr>
      </w:pPr>
      <w:r w:rsidRPr="00CB6D80">
        <w:rPr>
          <w:rFonts w:asciiTheme="majorBidi" w:eastAsia="Calibri" w:hAnsiTheme="majorBidi" w:cstheme="majorBidi"/>
          <w:rtl/>
          <w:lang w:bidi="ar-IQ"/>
        </w:rPr>
        <w:t>المرافقات: صيغة العقد</w:t>
      </w:r>
    </w:p>
    <w:p w:rsidR="00567C89" w:rsidRPr="00212C05" w:rsidRDefault="00567C89" w:rsidP="00567C89">
      <w:pPr>
        <w:bidi/>
        <w:rPr>
          <w:rFonts w:asciiTheme="majorBidi" w:eastAsia="Calibri" w:hAnsiTheme="majorBidi" w:cstheme="majorBidi"/>
          <w:b/>
          <w:bCs/>
          <w:rtl/>
          <w:lang w:bidi="ar-IQ"/>
        </w:rPr>
      </w:pPr>
    </w:p>
    <w:p w:rsidR="00567C89" w:rsidRPr="00212C05" w:rsidRDefault="00567C89" w:rsidP="00567C89">
      <w:pPr>
        <w:bidi/>
        <w:rPr>
          <w:rFonts w:asciiTheme="majorBidi" w:eastAsia="Calibri" w:hAnsiTheme="majorBidi" w:cstheme="majorBidi"/>
          <w:b/>
          <w:bCs/>
          <w:rtl/>
          <w:lang w:bidi="ar-IQ"/>
        </w:rPr>
      </w:pPr>
      <w:r w:rsidRPr="00212C05">
        <w:rPr>
          <w:rFonts w:asciiTheme="majorBidi" w:eastAsia="Calibri" w:hAnsiTheme="majorBidi" w:cstheme="majorBidi"/>
          <w:b/>
          <w:bCs/>
          <w:rtl/>
          <w:lang w:bidi="ar-IQ"/>
        </w:rPr>
        <w:t xml:space="preserve">                                                                                                        </w:t>
      </w:r>
      <w:r w:rsidR="00AC21C3">
        <w:rPr>
          <w:rFonts w:asciiTheme="majorBidi" w:eastAsia="Calibri" w:hAnsiTheme="majorBidi" w:cstheme="majorBidi" w:hint="cs"/>
          <w:b/>
          <w:bCs/>
          <w:rtl/>
          <w:lang w:bidi="ar-IQ"/>
        </w:rPr>
        <w:t xml:space="preserve">                                                                  </w:t>
      </w:r>
      <w:r w:rsidRPr="00212C05">
        <w:rPr>
          <w:rFonts w:asciiTheme="majorBidi" w:eastAsia="Calibri" w:hAnsiTheme="majorBidi" w:cstheme="majorBidi"/>
          <w:b/>
          <w:bCs/>
          <w:rtl/>
          <w:lang w:bidi="ar-IQ"/>
        </w:rPr>
        <w:t xml:space="preserve">    أسم  المخول بالتوقيع                                                              </w:t>
      </w:r>
    </w:p>
    <w:p w:rsidR="00567C89" w:rsidRPr="00212C05" w:rsidRDefault="00567C89" w:rsidP="00567C89">
      <w:pPr>
        <w:bidi/>
        <w:rPr>
          <w:rFonts w:asciiTheme="majorBidi" w:eastAsia="Calibri" w:hAnsiTheme="majorBidi" w:cstheme="majorBidi"/>
          <w:b/>
          <w:bCs/>
          <w:rtl/>
          <w:lang w:bidi="ar-IQ"/>
        </w:rPr>
      </w:pPr>
      <w:r w:rsidRPr="00212C05">
        <w:rPr>
          <w:rFonts w:asciiTheme="majorBidi" w:eastAsia="Calibri" w:hAnsiTheme="majorBidi" w:cstheme="majorBidi"/>
          <w:b/>
          <w:bCs/>
          <w:rtl/>
          <w:lang w:bidi="ar-IQ"/>
        </w:rPr>
        <w:t xml:space="preserve">                                                                                                            </w:t>
      </w:r>
      <w:r w:rsidR="00AC21C3">
        <w:rPr>
          <w:rFonts w:asciiTheme="majorBidi" w:eastAsia="Calibri" w:hAnsiTheme="majorBidi" w:cstheme="majorBidi" w:hint="cs"/>
          <w:b/>
          <w:bCs/>
          <w:rtl/>
          <w:lang w:bidi="ar-IQ"/>
        </w:rPr>
        <w:t xml:space="preserve">                                                                 </w:t>
      </w:r>
      <w:r w:rsidRPr="00212C05">
        <w:rPr>
          <w:rFonts w:asciiTheme="majorBidi" w:eastAsia="Calibri" w:hAnsiTheme="majorBidi" w:cstheme="majorBidi"/>
          <w:b/>
          <w:bCs/>
          <w:rtl/>
          <w:lang w:bidi="ar-IQ"/>
        </w:rPr>
        <w:t>منصب المخول بالتوقيع</w:t>
      </w:r>
    </w:p>
    <w:p w:rsidR="00567C89" w:rsidRDefault="00567C89" w:rsidP="00567C89">
      <w:pPr>
        <w:bidi/>
        <w:rPr>
          <w:rFonts w:asciiTheme="majorBidi" w:eastAsia="Calibri" w:hAnsiTheme="majorBidi" w:cstheme="majorBidi"/>
          <w:b/>
          <w:bCs/>
          <w:lang w:bidi="ar-IQ"/>
        </w:rPr>
      </w:pPr>
      <w:r w:rsidRPr="00212C05">
        <w:rPr>
          <w:rFonts w:asciiTheme="majorBidi" w:eastAsia="Calibri" w:hAnsiTheme="majorBidi" w:cstheme="majorBidi"/>
          <w:b/>
          <w:bCs/>
          <w:rtl/>
          <w:lang w:bidi="ar-IQ"/>
        </w:rPr>
        <w:t xml:space="preserve">                                                                                                               </w:t>
      </w:r>
      <w:r w:rsidR="00AC21C3">
        <w:rPr>
          <w:rFonts w:asciiTheme="majorBidi" w:eastAsia="Calibri" w:hAnsiTheme="majorBidi" w:cstheme="majorBidi" w:hint="cs"/>
          <w:b/>
          <w:bCs/>
          <w:rtl/>
          <w:lang w:bidi="ar-IQ"/>
        </w:rPr>
        <w:t xml:space="preserve">                                                                    </w:t>
      </w:r>
      <w:r w:rsidRPr="00212C05">
        <w:rPr>
          <w:rFonts w:asciiTheme="majorBidi" w:eastAsia="Calibri" w:hAnsiTheme="majorBidi" w:cstheme="majorBidi"/>
          <w:b/>
          <w:bCs/>
          <w:rtl/>
          <w:lang w:bidi="ar-IQ"/>
        </w:rPr>
        <w:t xml:space="preserve"> أسم جهة التعاقد</w:t>
      </w:r>
    </w:p>
    <w:p w:rsidR="00567C89" w:rsidRDefault="00567C89" w:rsidP="00567C89">
      <w:pPr>
        <w:bidi/>
        <w:rPr>
          <w:rFonts w:asciiTheme="majorBidi" w:eastAsia="Calibri" w:hAnsiTheme="majorBidi" w:cstheme="majorBidi"/>
          <w:b/>
          <w:bCs/>
          <w:rtl/>
          <w:lang w:bidi="ar-IQ"/>
        </w:rPr>
      </w:pPr>
    </w:p>
    <w:p w:rsidR="00F46E41" w:rsidRDefault="00F46E41" w:rsidP="00F46E41">
      <w:pPr>
        <w:bidi/>
        <w:rPr>
          <w:rFonts w:asciiTheme="majorBidi" w:eastAsia="Calibri" w:hAnsiTheme="majorBidi" w:cstheme="majorBidi"/>
          <w:b/>
          <w:bCs/>
          <w:rtl/>
          <w:lang w:bidi="ar-IQ"/>
        </w:rPr>
      </w:pPr>
    </w:p>
    <w:p w:rsidR="00B953A9" w:rsidRDefault="00B953A9" w:rsidP="00B953A9">
      <w:pPr>
        <w:bidi/>
        <w:rPr>
          <w:rFonts w:asciiTheme="majorBidi" w:eastAsia="Calibri" w:hAnsiTheme="majorBidi" w:cstheme="majorBidi"/>
          <w:b/>
          <w:bCs/>
          <w:rtl/>
          <w:lang w:bidi="ar-IQ"/>
        </w:rPr>
      </w:pPr>
    </w:p>
    <w:p w:rsidR="00B953A9" w:rsidRDefault="00B953A9" w:rsidP="00B953A9">
      <w:pPr>
        <w:bidi/>
        <w:rPr>
          <w:rFonts w:asciiTheme="majorBidi" w:eastAsia="Calibri" w:hAnsiTheme="majorBidi" w:cstheme="majorBidi"/>
          <w:b/>
          <w:bCs/>
          <w:rtl/>
          <w:lang w:bidi="ar-IQ"/>
        </w:rPr>
      </w:pPr>
    </w:p>
    <w:p w:rsidR="00B953A9" w:rsidRDefault="00B953A9" w:rsidP="00B953A9">
      <w:pPr>
        <w:bidi/>
        <w:rPr>
          <w:rFonts w:asciiTheme="majorBidi" w:eastAsia="Calibri" w:hAnsiTheme="majorBidi" w:cstheme="majorBidi"/>
          <w:b/>
          <w:bCs/>
          <w:rtl/>
          <w:lang w:bidi="ar-IQ"/>
        </w:rPr>
      </w:pPr>
    </w:p>
    <w:p w:rsidR="00B953A9" w:rsidRDefault="00B953A9" w:rsidP="00B953A9">
      <w:pPr>
        <w:bidi/>
        <w:rPr>
          <w:rFonts w:asciiTheme="majorBidi" w:eastAsia="Calibri" w:hAnsiTheme="majorBidi" w:cstheme="majorBidi"/>
          <w:b/>
          <w:bCs/>
          <w:rtl/>
          <w:lang w:bidi="ar-IQ"/>
        </w:rPr>
      </w:pPr>
    </w:p>
    <w:p w:rsidR="00B953A9" w:rsidRPr="00212C05" w:rsidRDefault="00B953A9" w:rsidP="00B953A9">
      <w:pPr>
        <w:bidi/>
        <w:rPr>
          <w:rFonts w:asciiTheme="majorBidi" w:eastAsia="Calibri" w:hAnsiTheme="majorBidi" w:cstheme="majorBidi"/>
          <w:b/>
          <w:bCs/>
          <w:rtl/>
          <w:lang w:bidi="ar-IQ"/>
        </w:rPr>
      </w:pPr>
    </w:p>
    <w:p w:rsidR="00567C89" w:rsidRPr="00F46E41" w:rsidRDefault="00F46E41" w:rsidP="00F46E41">
      <w:pPr>
        <w:bidi/>
        <w:jc w:val="center"/>
        <w:rPr>
          <w:rFonts w:asciiTheme="majorBidi" w:eastAsia="Calibri" w:hAnsiTheme="majorBidi" w:cstheme="majorBidi"/>
          <w:b/>
          <w:bCs/>
          <w:sz w:val="28"/>
          <w:szCs w:val="28"/>
          <w:rtl/>
          <w:lang w:bidi="ar-IQ"/>
        </w:rPr>
      </w:pPr>
      <w:r>
        <w:rPr>
          <w:rFonts w:asciiTheme="majorBidi" w:eastAsia="Calibri" w:hAnsiTheme="majorBidi" w:cstheme="majorBidi"/>
          <w:b/>
          <w:bCs/>
          <w:sz w:val="28"/>
          <w:szCs w:val="28"/>
          <w:rtl/>
          <w:lang w:bidi="ar-IQ"/>
        </w:rPr>
        <w:lastRenderedPageBreak/>
        <w:t>صيغة العقد</w:t>
      </w:r>
    </w:p>
    <w:p w:rsidR="00567C89" w:rsidRPr="005166BE" w:rsidRDefault="00567C89" w:rsidP="00567C89">
      <w:pPr>
        <w:bidi/>
        <w:jc w:val="both"/>
        <w:rPr>
          <w:rFonts w:asciiTheme="majorBidi" w:eastAsia="Calibri" w:hAnsiTheme="majorBidi" w:cstheme="majorBidi"/>
          <w:sz w:val="28"/>
          <w:szCs w:val="28"/>
          <w:rtl/>
        </w:rPr>
      </w:pPr>
      <w:r w:rsidRPr="00212C05">
        <w:rPr>
          <w:rFonts w:asciiTheme="majorBidi" w:eastAsia="Calibri" w:hAnsiTheme="majorBidi" w:cstheme="majorBidi"/>
          <w:sz w:val="28"/>
          <w:szCs w:val="28"/>
          <w:rtl/>
        </w:rPr>
        <w:t xml:space="preserve">تم إبرام هذا العقد ("العقد") في </w:t>
      </w:r>
      <w:r w:rsidRPr="005166BE">
        <w:rPr>
          <w:rFonts w:asciiTheme="majorBidi" w:eastAsia="Calibri" w:hAnsiTheme="majorBidi" w:cstheme="majorBidi"/>
          <w:sz w:val="28"/>
          <w:szCs w:val="28"/>
        </w:rPr>
        <w:t>]</w:t>
      </w:r>
      <w:r w:rsidRPr="005166BE">
        <w:rPr>
          <w:rFonts w:asciiTheme="majorBidi" w:eastAsia="Calibri" w:hAnsiTheme="majorBidi" w:cstheme="majorBidi"/>
          <w:sz w:val="28"/>
          <w:szCs w:val="28"/>
          <w:rtl/>
        </w:rPr>
        <w:t xml:space="preserve">أدخل تاريخ </w:t>
      </w:r>
      <w:r w:rsidRPr="00212C05">
        <w:rPr>
          <w:rFonts w:asciiTheme="majorBidi" w:eastAsia="Calibri" w:hAnsiTheme="majorBidi" w:cstheme="majorBidi"/>
          <w:sz w:val="28"/>
          <w:szCs w:val="28"/>
          <w:rtl/>
        </w:rPr>
        <w:t>توقيع العقد من اخر طرف</w:t>
      </w:r>
      <w:r w:rsidRPr="005166BE">
        <w:rPr>
          <w:rFonts w:asciiTheme="majorBidi" w:eastAsia="Calibri" w:hAnsiTheme="majorBidi" w:cstheme="majorBidi"/>
          <w:sz w:val="28"/>
          <w:szCs w:val="28"/>
          <w:rtl/>
        </w:rPr>
        <w:t xml:space="preserve"> </w:t>
      </w:r>
      <w:r w:rsidRPr="005166BE">
        <w:rPr>
          <w:rFonts w:asciiTheme="majorBidi" w:eastAsia="Calibri" w:hAnsiTheme="majorBidi" w:cstheme="majorBidi"/>
          <w:sz w:val="28"/>
          <w:szCs w:val="28"/>
        </w:rPr>
        <w:t>[</w:t>
      </w:r>
      <w:r w:rsidRPr="00212C05">
        <w:rPr>
          <w:rFonts w:asciiTheme="majorBidi" w:eastAsia="Calibri" w:hAnsiTheme="majorBidi" w:cstheme="majorBidi"/>
          <w:sz w:val="28"/>
          <w:szCs w:val="28"/>
          <w:rtl/>
        </w:rPr>
        <w:t>، بين</w:t>
      </w:r>
      <w:r w:rsidRPr="005166BE">
        <w:rPr>
          <w:rFonts w:asciiTheme="majorBidi" w:eastAsia="Calibri" w:hAnsiTheme="majorBidi" w:cstheme="majorBidi"/>
          <w:sz w:val="28"/>
          <w:szCs w:val="28"/>
          <w:rtl/>
        </w:rPr>
        <w:t xml:space="preserve"> </w:t>
      </w:r>
      <w:r w:rsidRPr="005166BE">
        <w:rPr>
          <w:rFonts w:asciiTheme="majorBidi" w:eastAsia="Calibri" w:hAnsiTheme="majorBidi" w:cstheme="majorBidi"/>
          <w:sz w:val="28"/>
          <w:szCs w:val="28"/>
        </w:rPr>
        <w:t>]</w:t>
      </w:r>
      <w:r w:rsidRPr="005166BE">
        <w:rPr>
          <w:rFonts w:asciiTheme="majorBidi" w:eastAsia="Calibri" w:hAnsiTheme="majorBidi" w:cstheme="majorBidi"/>
          <w:sz w:val="28"/>
          <w:szCs w:val="28"/>
          <w:rtl/>
        </w:rPr>
        <w:t>أدخل اسم صاحب العمل</w:t>
      </w:r>
      <w:r w:rsidRPr="005166BE">
        <w:rPr>
          <w:rFonts w:asciiTheme="majorBidi" w:eastAsia="Calibri" w:hAnsiTheme="majorBidi" w:cstheme="majorBidi"/>
          <w:sz w:val="28"/>
          <w:szCs w:val="28"/>
        </w:rPr>
        <w:t>[</w:t>
      </w:r>
      <w:r w:rsidRPr="005166BE">
        <w:rPr>
          <w:rFonts w:asciiTheme="majorBidi" w:eastAsia="Calibri" w:hAnsiTheme="majorBidi" w:cstheme="majorBidi"/>
          <w:sz w:val="28"/>
          <w:szCs w:val="28"/>
          <w:rtl/>
        </w:rPr>
        <w:t xml:space="preserve">المعرف بـ </w:t>
      </w:r>
      <w:r w:rsidRPr="00212C05">
        <w:rPr>
          <w:rFonts w:asciiTheme="majorBidi" w:eastAsia="Calibri" w:hAnsiTheme="majorBidi" w:cstheme="majorBidi"/>
          <w:sz w:val="28"/>
          <w:szCs w:val="28"/>
          <w:rtl/>
        </w:rPr>
        <w:t>("</w:t>
      </w:r>
      <w:r w:rsidRPr="005166BE">
        <w:rPr>
          <w:rFonts w:asciiTheme="majorBidi" w:eastAsia="Calibri" w:hAnsiTheme="majorBidi" w:cstheme="majorBidi"/>
          <w:sz w:val="28"/>
          <w:szCs w:val="28"/>
          <w:rtl/>
        </w:rPr>
        <w:t>صاحب العمل</w:t>
      </w:r>
      <w:r w:rsidRPr="00212C05">
        <w:rPr>
          <w:rFonts w:asciiTheme="majorBidi" w:eastAsia="Calibri" w:hAnsiTheme="majorBidi" w:cstheme="majorBidi"/>
          <w:sz w:val="28"/>
          <w:szCs w:val="28"/>
          <w:rtl/>
        </w:rPr>
        <w:t xml:space="preserve">") حيث مكان عمله الرئيس </w:t>
      </w:r>
      <w:r w:rsidRPr="005166BE">
        <w:rPr>
          <w:rFonts w:asciiTheme="majorBidi" w:eastAsia="Calibri" w:hAnsiTheme="majorBidi" w:cstheme="majorBidi"/>
          <w:sz w:val="28"/>
          <w:szCs w:val="28"/>
        </w:rPr>
        <w:t>]</w:t>
      </w:r>
      <w:r w:rsidRPr="005166BE">
        <w:rPr>
          <w:rFonts w:asciiTheme="majorBidi" w:eastAsia="Calibri" w:hAnsiTheme="majorBidi" w:cstheme="majorBidi"/>
          <w:sz w:val="28"/>
          <w:szCs w:val="28"/>
          <w:rtl/>
        </w:rPr>
        <w:t>أدخل عنوان صاحب العمل</w:t>
      </w:r>
      <w:r w:rsidRPr="005166BE">
        <w:rPr>
          <w:rFonts w:asciiTheme="majorBidi" w:eastAsia="Calibri" w:hAnsiTheme="majorBidi" w:cstheme="majorBidi"/>
          <w:sz w:val="28"/>
          <w:szCs w:val="28"/>
        </w:rPr>
        <w:t>[</w:t>
      </w:r>
      <w:r w:rsidRPr="00212C05">
        <w:rPr>
          <w:rFonts w:asciiTheme="majorBidi" w:eastAsia="Calibri" w:hAnsiTheme="majorBidi" w:cstheme="majorBidi"/>
          <w:sz w:val="28"/>
          <w:szCs w:val="28"/>
          <w:rtl/>
        </w:rPr>
        <w:t>، و</w:t>
      </w:r>
      <w:r w:rsidRPr="005166BE">
        <w:rPr>
          <w:rFonts w:asciiTheme="majorBidi" w:eastAsia="Calibri" w:hAnsiTheme="majorBidi" w:cstheme="majorBidi"/>
          <w:sz w:val="28"/>
          <w:szCs w:val="28"/>
        </w:rPr>
        <w:t>]</w:t>
      </w:r>
      <w:r w:rsidRPr="005166BE">
        <w:rPr>
          <w:rFonts w:asciiTheme="majorBidi" w:eastAsia="Calibri" w:hAnsiTheme="majorBidi" w:cstheme="majorBidi"/>
          <w:sz w:val="28"/>
          <w:szCs w:val="28"/>
          <w:rtl/>
        </w:rPr>
        <w:t xml:space="preserve">أدخل اسم </w:t>
      </w:r>
      <w:r w:rsidRPr="00212C05">
        <w:rPr>
          <w:rFonts w:asciiTheme="majorBidi" w:eastAsia="Calibri" w:hAnsiTheme="majorBidi" w:cstheme="majorBidi"/>
          <w:sz w:val="28"/>
          <w:szCs w:val="28"/>
          <w:rtl/>
        </w:rPr>
        <w:t>مقدم الخدمة</w:t>
      </w:r>
      <w:r w:rsidRPr="005166BE">
        <w:rPr>
          <w:rFonts w:asciiTheme="majorBidi" w:eastAsia="Calibri" w:hAnsiTheme="majorBidi" w:cstheme="majorBidi"/>
          <w:sz w:val="28"/>
          <w:szCs w:val="28"/>
        </w:rPr>
        <w:t xml:space="preserve"> </w:t>
      </w:r>
      <w:r w:rsidRPr="005166BE">
        <w:rPr>
          <w:rFonts w:asciiTheme="majorBidi" w:eastAsia="Calibri" w:hAnsiTheme="majorBidi" w:cstheme="majorBidi"/>
          <w:sz w:val="28"/>
          <w:szCs w:val="28"/>
          <w:rtl/>
        </w:rPr>
        <w:t xml:space="preserve"> المعرف</w:t>
      </w:r>
      <w:r w:rsidRPr="005166BE">
        <w:rPr>
          <w:rFonts w:asciiTheme="majorBidi" w:eastAsia="Calibri" w:hAnsiTheme="majorBidi" w:cstheme="majorBidi"/>
          <w:sz w:val="28"/>
          <w:szCs w:val="28"/>
        </w:rPr>
        <w:t>[</w:t>
      </w:r>
      <w:r w:rsidRPr="00212C05">
        <w:rPr>
          <w:rFonts w:asciiTheme="majorBidi" w:eastAsia="Calibri" w:hAnsiTheme="majorBidi" w:cstheme="majorBidi"/>
          <w:sz w:val="28"/>
          <w:szCs w:val="28"/>
          <w:rtl/>
        </w:rPr>
        <w:t xml:space="preserve"> بـ ("</w:t>
      </w:r>
      <w:r w:rsidRPr="005166BE">
        <w:rPr>
          <w:rFonts w:asciiTheme="majorBidi" w:eastAsia="Calibri" w:hAnsiTheme="majorBidi" w:cstheme="majorBidi"/>
          <w:sz w:val="28"/>
          <w:szCs w:val="28"/>
          <w:rtl/>
        </w:rPr>
        <w:t>مقدم الخدمة</w:t>
      </w:r>
      <w:r w:rsidRPr="00212C05">
        <w:rPr>
          <w:rFonts w:asciiTheme="majorBidi" w:eastAsia="Calibri" w:hAnsiTheme="majorBidi" w:cstheme="majorBidi"/>
          <w:sz w:val="28"/>
          <w:szCs w:val="28"/>
          <w:rtl/>
        </w:rPr>
        <w:t xml:space="preserve">") حيث عنوانه الرئيسي في </w:t>
      </w:r>
      <w:r w:rsidRPr="005166BE">
        <w:rPr>
          <w:rFonts w:asciiTheme="majorBidi" w:eastAsia="Calibri" w:hAnsiTheme="majorBidi" w:cstheme="majorBidi"/>
          <w:sz w:val="28"/>
          <w:szCs w:val="28"/>
        </w:rPr>
        <w:t>]</w:t>
      </w:r>
      <w:r w:rsidRPr="005166BE">
        <w:rPr>
          <w:rFonts w:asciiTheme="majorBidi" w:eastAsia="Calibri" w:hAnsiTheme="majorBidi" w:cstheme="majorBidi"/>
          <w:sz w:val="28"/>
          <w:szCs w:val="28"/>
          <w:rtl/>
        </w:rPr>
        <w:t>أدخل عنوان مقدم الخدمة</w:t>
      </w:r>
      <w:r w:rsidRPr="005166BE">
        <w:rPr>
          <w:rFonts w:asciiTheme="majorBidi" w:eastAsia="Calibri" w:hAnsiTheme="majorBidi" w:cstheme="majorBidi"/>
          <w:sz w:val="28"/>
          <w:szCs w:val="28"/>
        </w:rPr>
        <w:t>[</w:t>
      </w:r>
      <w:r w:rsidRPr="005166BE">
        <w:rPr>
          <w:rFonts w:asciiTheme="majorBidi" w:eastAsia="Calibri" w:hAnsiTheme="majorBidi" w:cstheme="majorBidi"/>
          <w:sz w:val="28"/>
          <w:szCs w:val="28"/>
          <w:rtl/>
        </w:rPr>
        <w:t>.</w:t>
      </w:r>
    </w:p>
    <w:p w:rsidR="00567C89" w:rsidRPr="00212C05" w:rsidRDefault="00F46E41" w:rsidP="00AC21C3">
      <w:pPr>
        <w:bidi/>
        <w:ind w:left="540" w:hanging="540"/>
        <w:jc w:val="both"/>
        <w:rPr>
          <w:rFonts w:asciiTheme="majorBidi" w:eastAsia="Calibri" w:hAnsiTheme="majorBidi" w:cstheme="majorBidi"/>
          <w:sz w:val="28"/>
          <w:szCs w:val="28"/>
          <w:rtl/>
        </w:rPr>
      </w:pPr>
      <w:r w:rsidRPr="00212C05">
        <w:rPr>
          <w:rFonts w:asciiTheme="majorBidi" w:eastAsia="Calibri" w:hAnsiTheme="majorBidi" w:cstheme="majorBidi"/>
          <w:sz w:val="28"/>
          <w:szCs w:val="28"/>
          <w:rtl/>
        </w:rPr>
        <w:t xml:space="preserve"> </w:t>
      </w:r>
      <w:r w:rsidR="00567C89" w:rsidRPr="00212C05">
        <w:rPr>
          <w:rFonts w:asciiTheme="majorBidi" w:eastAsia="Calibri" w:hAnsiTheme="majorBidi" w:cstheme="majorBidi"/>
          <w:sz w:val="28"/>
          <w:szCs w:val="28"/>
          <w:rtl/>
        </w:rPr>
        <w:t>(أ)</w:t>
      </w:r>
      <w:r w:rsidR="00567C89" w:rsidRPr="005166BE">
        <w:rPr>
          <w:rFonts w:asciiTheme="majorBidi" w:eastAsia="Calibri" w:hAnsiTheme="majorBidi" w:cstheme="majorBidi"/>
          <w:sz w:val="28"/>
          <w:szCs w:val="28"/>
          <w:rtl/>
        </w:rPr>
        <w:t xml:space="preserve"> </w:t>
      </w:r>
      <w:r w:rsidR="00567C89" w:rsidRPr="00212C05">
        <w:rPr>
          <w:rFonts w:asciiTheme="majorBidi" w:eastAsia="Calibri" w:hAnsiTheme="majorBidi" w:cstheme="majorBidi"/>
          <w:sz w:val="28"/>
          <w:szCs w:val="28"/>
          <w:rtl/>
        </w:rPr>
        <w:t xml:space="preserve"> طلب صاحب العمل من مقدم الخدمات تقديم نوع من الخدمات المحددة في الشروط الخاصة بالعقد</w:t>
      </w:r>
      <w:r w:rsidR="00567C89" w:rsidRPr="005166BE">
        <w:rPr>
          <w:rFonts w:asciiTheme="majorBidi" w:eastAsia="Calibri" w:hAnsiTheme="majorBidi" w:cstheme="majorBidi"/>
          <w:sz w:val="28"/>
          <w:szCs w:val="28"/>
          <w:rtl/>
        </w:rPr>
        <w:t xml:space="preserve"> </w:t>
      </w:r>
      <w:r w:rsidR="00567C89" w:rsidRPr="00212C05">
        <w:rPr>
          <w:rFonts w:asciiTheme="majorBidi" w:eastAsia="Calibri" w:hAnsiTheme="majorBidi" w:cstheme="majorBidi"/>
          <w:sz w:val="28"/>
          <w:szCs w:val="28"/>
          <w:rtl/>
        </w:rPr>
        <w:t>المرفق طي هذا العقد</w:t>
      </w:r>
      <w:r w:rsidR="00567C89" w:rsidRPr="005166BE">
        <w:rPr>
          <w:rFonts w:asciiTheme="majorBidi" w:eastAsia="Calibri" w:hAnsiTheme="majorBidi" w:cstheme="majorBidi"/>
          <w:sz w:val="28"/>
          <w:szCs w:val="28"/>
          <w:rtl/>
        </w:rPr>
        <w:t xml:space="preserve"> و</w:t>
      </w:r>
      <w:r w:rsidR="00567C89" w:rsidRPr="00212C05">
        <w:rPr>
          <w:rFonts w:asciiTheme="majorBidi" w:eastAsia="Calibri" w:hAnsiTheme="majorBidi" w:cstheme="majorBidi"/>
          <w:sz w:val="28"/>
          <w:szCs w:val="28"/>
          <w:rtl/>
        </w:rPr>
        <w:t>((ا</w:t>
      </w:r>
      <w:r w:rsidR="00AC21C3">
        <w:rPr>
          <w:rFonts w:asciiTheme="majorBidi" w:eastAsia="Calibri" w:hAnsiTheme="majorBidi" w:cstheme="majorBidi"/>
          <w:sz w:val="28"/>
          <w:szCs w:val="28"/>
          <w:rtl/>
        </w:rPr>
        <w:t>لمسمات بعد ذلك بـ "الخدمات " ).</w:t>
      </w:r>
    </w:p>
    <w:p w:rsidR="00567C89" w:rsidRPr="00212C05" w:rsidRDefault="00567C89" w:rsidP="00AC21C3">
      <w:pPr>
        <w:bidi/>
        <w:ind w:left="540" w:hanging="540"/>
        <w:jc w:val="both"/>
        <w:rPr>
          <w:rFonts w:asciiTheme="majorBidi" w:eastAsia="Calibri" w:hAnsiTheme="majorBidi" w:cstheme="majorBidi"/>
          <w:sz w:val="28"/>
          <w:szCs w:val="28"/>
          <w:rtl/>
        </w:rPr>
      </w:pPr>
      <w:r w:rsidRPr="00212C05">
        <w:rPr>
          <w:rFonts w:asciiTheme="majorBidi" w:eastAsia="Calibri" w:hAnsiTheme="majorBidi" w:cstheme="majorBidi"/>
          <w:sz w:val="28"/>
          <w:szCs w:val="28"/>
          <w:rtl/>
        </w:rPr>
        <w:t>(ب)</w:t>
      </w:r>
      <w:r w:rsidRPr="00212C05">
        <w:rPr>
          <w:rFonts w:asciiTheme="majorBidi" w:eastAsia="Calibri" w:hAnsiTheme="majorBidi" w:cstheme="majorBidi"/>
          <w:sz w:val="28"/>
          <w:szCs w:val="28"/>
          <w:rtl/>
        </w:rPr>
        <w:tab/>
        <w:t>وافق  مقدم الخدمات على تقديم الخدمات بموجب الشروط المثبتة لاحقاً في هذا العقد و ذلك بعد تعريفهم صاحب العمل  بأن لدي</w:t>
      </w:r>
      <w:r w:rsidR="00AC21C3">
        <w:rPr>
          <w:rFonts w:asciiTheme="majorBidi" w:eastAsia="Calibri" w:hAnsiTheme="majorBidi" w:cstheme="majorBidi"/>
          <w:sz w:val="28"/>
          <w:szCs w:val="28"/>
          <w:rtl/>
        </w:rPr>
        <w:t xml:space="preserve">هم الكفاءات المهنية المطلوبة </w:t>
      </w:r>
      <w:r w:rsidR="00AC21C3">
        <w:rPr>
          <w:rFonts w:asciiTheme="majorBidi" w:eastAsia="Calibri" w:hAnsiTheme="majorBidi" w:cstheme="majorBidi"/>
          <w:sz w:val="28"/>
          <w:szCs w:val="28"/>
          <w:rtl/>
        </w:rPr>
        <w:tab/>
        <w:t>.</w:t>
      </w:r>
    </w:p>
    <w:p w:rsidR="00567C89" w:rsidRPr="00AC21C3" w:rsidRDefault="00567C89" w:rsidP="00AC21C3">
      <w:pPr>
        <w:bidi/>
        <w:ind w:left="540" w:hanging="540"/>
        <w:jc w:val="both"/>
        <w:rPr>
          <w:rFonts w:asciiTheme="majorBidi" w:eastAsia="Calibri" w:hAnsiTheme="majorBidi" w:cstheme="majorBidi"/>
          <w:sz w:val="28"/>
          <w:szCs w:val="28"/>
          <w:rtl/>
        </w:rPr>
      </w:pPr>
      <w:r w:rsidRPr="00212C05">
        <w:rPr>
          <w:rFonts w:asciiTheme="majorBidi" w:eastAsia="Calibri" w:hAnsiTheme="majorBidi" w:cstheme="majorBidi"/>
          <w:b/>
          <w:bCs/>
          <w:sz w:val="28"/>
          <w:szCs w:val="28"/>
          <w:rtl/>
        </w:rPr>
        <w:t>بموجبه</w:t>
      </w:r>
      <w:r w:rsidRPr="00212C05">
        <w:rPr>
          <w:rFonts w:asciiTheme="majorBidi" w:eastAsia="Calibri" w:hAnsiTheme="majorBidi" w:cstheme="majorBidi"/>
          <w:sz w:val="28"/>
          <w:szCs w:val="28"/>
          <w:rtl/>
        </w:rPr>
        <w:tab/>
        <w:t>أتفق الطرفا</w:t>
      </w:r>
      <w:r w:rsidR="00AC21C3">
        <w:rPr>
          <w:rFonts w:asciiTheme="majorBidi" w:eastAsia="Calibri" w:hAnsiTheme="majorBidi" w:cstheme="majorBidi"/>
          <w:sz w:val="28"/>
          <w:szCs w:val="28"/>
          <w:rtl/>
        </w:rPr>
        <w:t>ن على ما يأتي :</w:t>
      </w:r>
    </w:p>
    <w:p w:rsidR="00567C89" w:rsidRPr="00212C05" w:rsidRDefault="00567C89" w:rsidP="00567C89">
      <w:pPr>
        <w:numPr>
          <w:ilvl w:val="0"/>
          <w:numId w:val="14"/>
        </w:numPr>
        <w:bidi/>
        <w:spacing w:after="0" w:line="240" w:lineRule="auto"/>
        <w:jc w:val="both"/>
        <w:rPr>
          <w:rFonts w:asciiTheme="majorBidi" w:eastAsia="Calibri" w:hAnsiTheme="majorBidi" w:cstheme="majorBidi"/>
          <w:sz w:val="28"/>
          <w:szCs w:val="28"/>
        </w:rPr>
      </w:pPr>
      <w:r w:rsidRPr="00212C05">
        <w:rPr>
          <w:rFonts w:asciiTheme="majorBidi" w:eastAsia="Calibri" w:hAnsiTheme="majorBidi" w:cstheme="majorBidi"/>
          <w:sz w:val="28"/>
          <w:szCs w:val="28"/>
          <w:rtl/>
        </w:rPr>
        <w:t>تعتبر الوثائق المدرجة في ادناه جزءاً لا يتجزأ من هذا العقد :</w:t>
      </w:r>
    </w:p>
    <w:p w:rsidR="00567C89" w:rsidRPr="00212C05" w:rsidRDefault="00567C89" w:rsidP="00567C89">
      <w:pPr>
        <w:bidi/>
        <w:ind w:left="720"/>
        <w:jc w:val="both"/>
        <w:rPr>
          <w:rFonts w:asciiTheme="majorBidi" w:eastAsia="Calibri" w:hAnsiTheme="majorBidi" w:cstheme="majorBidi"/>
          <w:sz w:val="28"/>
          <w:szCs w:val="28"/>
          <w:rtl/>
        </w:rPr>
      </w:pPr>
      <w:r w:rsidRPr="00212C05">
        <w:rPr>
          <w:rFonts w:asciiTheme="majorBidi" w:eastAsia="Calibri" w:hAnsiTheme="majorBidi" w:cstheme="majorBidi"/>
          <w:sz w:val="28"/>
          <w:szCs w:val="28"/>
          <w:rtl/>
        </w:rPr>
        <w:t>(أ) صيغة العقد</w:t>
      </w:r>
    </w:p>
    <w:p w:rsidR="00567C89" w:rsidRPr="00212C05" w:rsidRDefault="00567C89" w:rsidP="00567C89">
      <w:pPr>
        <w:bidi/>
        <w:ind w:firstLine="720"/>
        <w:jc w:val="both"/>
        <w:rPr>
          <w:rFonts w:asciiTheme="majorBidi" w:eastAsia="Calibri" w:hAnsiTheme="majorBidi" w:cstheme="majorBidi"/>
          <w:sz w:val="28"/>
          <w:szCs w:val="28"/>
          <w:rtl/>
        </w:rPr>
      </w:pPr>
      <w:r w:rsidRPr="00212C05">
        <w:rPr>
          <w:rFonts w:asciiTheme="majorBidi" w:eastAsia="Calibri" w:hAnsiTheme="majorBidi" w:cstheme="majorBidi"/>
          <w:sz w:val="28"/>
          <w:szCs w:val="28"/>
          <w:rtl/>
        </w:rPr>
        <w:t>(ب) الشروط الخاصة بالعقد.</w:t>
      </w:r>
    </w:p>
    <w:p w:rsidR="00567C89" w:rsidRPr="00212C05" w:rsidRDefault="00567C89" w:rsidP="00567C89">
      <w:pPr>
        <w:bidi/>
        <w:ind w:left="720"/>
        <w:jc w:val="both"/>
        <w:rPr>
          <w:rFonts w:asciiTheme="majorBidi" w:eastAsia="Calibri" w:hAnsiTheme="majorBidi" w:cstheme="majorBidi"/>
          <w:sz w:val="28"/>
          <w:szCs w:val="28"/>
          <w:rtl/>
        </w:rPr>
      </w:pPr>
      <w:r w:rsidRPr="00212C05">
        <w:rPr>
          <w:rFonts w:asciiTheme="majorBidi" w:eastAsia="Calibri" w:hAnsiTheme="majorBidi" w:cstheme="majorBidi"/>
          <w:sz w:val="28"/>
          <w:szCs w:val="28"/>
          <w:rtl/>
        </w:rPr>
        <w:t>(ج) الشروط العامة للعقد .</w:t>
      </w:r>
    </w:p>
    <w:p w:rsidR="00567C89" w:rsidRPr="00212C05" w:rsidRDefault="00567C89" w:rsidP="00567C89">
      <w:pPr>
        <w:bidi/>
        <w:ind w:firstLine="720"/>
        <w:jc w:val="both"/>
        <w:rPr>
          <w:rFonts w:asciiTheme="majorBidi" w:eastAsia="Calibri" w:hAnsiTheme="majorBidi" w:cstheme="majorBidi"/>
          <w:sz w:val="28"/>
          <w:szCs w:val="28"/>
          <w:rtl/>
        </w:rPr>
      </w:pPr>
      <w:r w:rsidRPr="00212C05">
        <w:rPr>
          <w:rFonts w:asciiTheme="majorBidi" w:eastAsia="Calibri" w:hAnsiTheme="majorBidi" w:cstheme="majorBidi"/>
          <w:sz w:val="28"/>
          <w:szCs w:val="28"/>
          <w:rtl/>
        </w:rPr>
        <w:t>(د) الشروط المرجعية</w:t>
      </w:r>
      <w:r>
        <w:rPr>
          <w:rFonts w:asciiTheme="majorBidi" w:eastAsia="Calibri" w:hAnsiTheme="majorBidi" w:cstheme="majorBidi" w:hint="cs"/>
          <w:sz w:val="28"/>
          <w:szCs w:val="28"/>
          <w:rtl/>
        </w:rPr>
        <w:t xml:space="preserve"> (الملحق(أ))</w:t>
      </w:r>
      <w:r w:rsidRPr="00212C05">
        <w:rPr>
          <w:rFonts w:asciiTheme="majorBidi" w:eastAsia="Calibri" w:hAnsiTheme="majorBidi" w:cstheme="majorBidi"/>
          <w:sz w:val="28"/>
          <w:szCs w:val="28"/>
          <w:rtl/>
        </w:rPr>
        <w:t xml:space="preserve">. </w:t>
      </w:r>
    </w:p>
    <w:p w:rsidR="00567C89" w:rsidRPr="00212C05" w:rsidRDefault="00567C89" w:rsidP="00567C89">
      <w:pPr>
        <w:bidi/>
        <w:ind w:firstLine="720"/>
        <w:jc w:val="both"/>
        <w:rPr>
          <w:rFonts w:asciiTheme="majorBidi" w:eastAsia="Calibri" w:hAnsiTheme="majorBidi" w:cstheme="majorBidi"/>
          <w:sz w:val="28"/>
          <w:szCs w:val="28"/>
          <w:rtl/>
          <w:lang w:bidi="ar-IQ"/>
        </w:rPr>
      </w:pPr>
      <w:r w:rsidRPr="00212C05">
        <w:rPr>
          <w:rFonts w:asciiTheme="majorBidi" w:eastAsia="Calibri" w:hAnsiTheme="majorBidi" w:cstheme="majorBidi"/>
          <w:sz w:val="28"/>
          <w:szCs w:val="28"/>
          <w:rtl/>
        </w:rPr>
        <w:t>(هـ) جدول الفعاليات المسعر.</w:t>
      </w:r>
    </w:p>
    <w:p w:rsidR="00AC21C3" w:rsidRDefault="00567C89" w:rsidP="00F46E41">
      <w:pPr>
        <w:bidi/>
        <w:jc w:val="both"/>
        <w:rPr>
          <w:rFonts w:asciiTheme="majorBidi" w:eastAsia="Calibri" w:hAnsiTheme="majorBidi" w:cstheme="majorBidi"/>
          <w:sz w:val="28"/>
          <w:szCs w:val="28"/>
          <w:rtl/>
        </w:rPr>
      </w:pPr>
      <w:r w:rsidRPr="00212C05">
        <w:rPr>
          <w:rFonts w:asciiTheme="majorBidi" w:eastAsia="Calibri" w:hAnsiTheme="majorBidi" w:cstheme="majorBidi"/>
          <w:sz w:val="28"/>
          <w:szCs w:val="28"/>
          <w:rtl/>
          <w:lang w:bidi="ar-IQ"/>
        </w:rPr>
        <w:t xml:space="preserve">         </w:t>
      </w:r>
      <w:r w:rsidR="00F46E41">
        <w:rPr>
          <w:rFonts w:asciiTheme="majorBidi" w:eastAsia="Calibri" w:hAnsiTheme="majorBidi" w:cstheme="majorBidi"/>
          <w:sz w:val="28"/>
          <w:szCs w:val="28"/>
          <w:rtl/>
        </w:rPr>
        <w:t xml:space="preserve"> (و) كتاب الأحالة</w:t>
      </w:r>
    </w:p>
    <w:p w:rsidR="00567C89" w:rsidRPr="00212C05" w:rsidRDefault="00567C89" w:rsidP="00AC21C3">
      <w:pPr>
        <w:bidi/>
        <w:ind w:left="720"/>
        <w:jc w:val="both"/>
        <w:rPr>
          <w:rFonts w:asciiTheme="majorBidi" w:eastAsia="Calibri" w:hAnsiTheme="majorBidi" w:cstheme="majorBidi"/>
          <w:sz w:val="28"/>
          <w:szCs w:val="28"/>
          <w:rtl/>
          <w:lang w:bidi="ar-IQ"/>
        </w:rPr>
      </w:pPr>
      <w:r w:rsidRPr="00212C05">
        <w:rPr>
          <w:rFonts w:asciiTheme="majorBidi" w:eastAsia="Calibri" w:hAnsiTheme="majorBidi" w:cstheme="majorBidi"/>
          <w:sz w:val="28"/>
          <w:szCs w:val="28"/>
          <w:rtl/>
        </w:rPr>
        <w:t xml:space="preserve">(ز) عطاء مقدم الخدمات </w:t>
      </w:r>
    </w:p>
    <w:p w:rsidR="00567C89" w:rsidRPr="00212C05" w:rsidRDefault="00567C89" w:rsidP="00567C89">
      <w:pPr>
        <w:bidi/>
        <w:ind w:firstLine="720"/>
        <w:jc w:val="both"/>
        <w:rPr>
          <w:rFonts w:asciiTheme="majorBidi" w:eastAsia="Calibri" w:hAnsiTheme="majorBidi" w:cstheme="majorBidi"/>
          <w:sz w:val="28"/>
          <w:szCs w:val="28"/>
          <w:rtl/>
        </w:rPr>
      </w:pPr>
      <w:r w:rsidRPr="00212C05">
        <w:rPr>
          <w:rFonts w:asciiTheme="majorBidi" w:eastAsia="Calibri" w:hAnsiTheme="majorBidi" w:cstheme="majorBidi"/>
          <w:sz w:val="28"/>
          <w:szCs w:val="28"/>
          <w:rtl/>
        </w:rPr>
        <w:t>( ح)</w:t>
      </w:r>
      <w:r w:rsidRPr="00212C05">
        <w:rPr>
          <w:rFonts w:asciiTheme="majorBidi" w:eastAsia="Calibri" w:hAnsiTheme="majorBidi" w:cstheme="majorBidi"/>
          <w:sz w:val="28"/>
          <w:szCs w:val="28"/>
        </w:rPr>
        <w:t xml:space="preserve"> </w:t>
      </w:r>
      <w:r w:rsidRPr="00212C05">
        <w:rPr>
          <w:rFonts w:asciiTheme="majorBidi" w:eastAsia="Calibri" w:hAnsiTheme="majorBidi" w:cstheme="majorBidi"/>
          <w:sz w:val="28"/>
          <w:szCs w:val="28"/>
          <w:rtl/>
        </w:rPr>
        <w:t>الملاحق.</w:t>
      </w:r>
    </w:p>
    <w:p w:rsidR="00567C89" w:rsidRPr="00212C05" w:rsidRDefault="00567C89" w:rsidP="00567C89">
      <w:pPr>
        <w:bidi/>
        <w:jc w:val="both"/>
        <w:rPr>
          <w:rFonts w:asciiTheme="majorBidi" w:eastAsia="Calibri" w:hAnsiTheme="majorBidi" w:cstheme="majorBidi"/>
          <w:sz w:val="28"/>
          <w:szCs w:val="28"/>
          <w:rtl/>
        </w:rPr>
      </w:pPr>
      <w:r w:rsidRPr="00212C05">
        <w:rPr>
          <w:rFonts w:asciiTheme="majorBidi" w:eastAsia="Calibri" w:hAnsiTheme="majorBidi" w:cstheme="majorBidi"/>
          <w:sz w:val="28"/>
          <w:szCs w:val="28"/>
          <w:rtl/>
          <w:lang w:bidi="ar-IQ"/>
        </w:rPr>
        <w:t xml:space="preserve">                  </w:t>
      </w:r>
      <w:r w:rsidRPr="00212C05">
        <w:rPr>
          <w:rFonts w:asciiTheme="majorBidi" w:eastAsia="Calibri" w:hAnsiTheme="majorBidi" w:cstheme="majorBidi"/>
          <w:sz w:val="28"/>
          <w:szCs w:val="28"/>
          <w:rtl/>
        </w:rPr>
        <w:t>ملحق ب : جدول متطلبات التقارير.</w:t>
      </w:r>
    </w:p>
    <w:p w:rsidR="00567C89" w:rsidRPr="00212C05" w:rsidRDefault="00567C89" w:rsidP="00567C89">
      <w:pPr>
        <w:bidi/>
        <w:jc w:val="both"/>
        <w:rPr>
          <w:rFonts w:asciiTheme="majorBidi" w:eastAsia="Calibri" w:hAnsiTheme="majorBidi" w:cstheme="majorBidi"/>
          <w:sz w:val="28"/>
          <w:szCs w:val="28"/>
          <w:rtl/>
        </w:rPr>
      </w:pPr>
      <w:r w:rsidRPr="00212C05">
        <w:rPr>
          <w:rFonts w:asciiTheme="majorBidi" w:eastAsia="Calibri" w:hAnsiTheme="majorBidi" w:cstheme="majorBidi"/>
          <w:sz w:val="28"/>
          <w:szCs w:val="28"/>
          <w:rtl/>
        </w:rPr>
        <w:t xml:space="preserve">                  ملحق ج : الكادر القيادي و المقاولين الثانويين</w:t>
      </w:r>
    </w:p>
    <w:p w:rsidR="00567C89" w:rsidRPr="00212C05" w:rsidRDefault="00567C89" w:rsidP="00567C89">
      <w:pPr>
        <w:bidi/>
        <w:jc w:val="both"/>
        <w:rPr>
          <w:rFonts w:asciiTheme="majorBidi" w:eastAsia="Calibri" w:hAnsiTheme="majorBidi" w:cstheme="majorBidi"/>
          <w:sz w:val="28"/>
          <w:szCs w:val="28"/>
        </w:rPr>
      </w:pPr>
      <w:r w:rsidRPr="00212C05">
        <w:rPr>
          <w:rFonts w:asciiTheme="majorBidi" w:eastAsia="Calibri" w:hAnsiTheme="majorBidi" w:cstheme="majorBidi"/>
          <w:sz w:val="28"/>
          <w:szCs w:val="28"/>
          <w:rtl/>
        </w:rPr>
        <w:t xml:space="preserve">                  ملحق د : تفاصيل سعر العطاء بالعملة المحلية</w:t>
      </w:r>
    </w:p>
    <w:p w:rsidR="00567C89" w:rsidRDefault="00567C89" w:rsidP="00567C89">
      <w:pPr>
        <w:bidi/>
        <w:jc w:val="both"/>
        <w:rPr>
          <w:rFonts w:asciiTheme="majorBidi" w:eastAsia="Calibri" w:hAnsiTheme="majorBidi" w:cstheme="majorBidi"/>
          <w:sz w:val="28"/>
          <w:szCs w:val="28"/>
          <w:rtl/>
        </w:rPr>
      </w:pPr>
      <w:r w:rsidRPr="00212C05">
        <w:rPr>
          <w:rFonts w:asciiTheme="majorBidi" w:eastAsia="Calibri" w:hAnsiTheme="majorBidi" w:cstheme="majorBidi"/>
          <w:sz w:val="28"/>
          <w:szCs w:val="28"/>
          <w:rtl/>
        </w:rPr>
        <w:t xml:space="preserve">                  ملحق هـ: تفاصيل سعر العطاء بالعملة الأجنبية</w:t>
      </w:r>
    </w:p>
    <w:p w:rsidR="00567C89" w:rsidRPr="00212C05" w:rsidRDefault="00567C89" w:rsidP="00567C89">
      <w:pPr>
        <w:bidi/>
        <w:jc w:val="both"/>
        <w:rPr>
          <w:rFonts w:asciiTheme="majorBidi" w:eastAsia="Calibri" w:hAnsiTheme="majorBidi" w:cstheme="majorBidi"/>
          <w:sz w:val="28"/>
          <w:szCs w:val="28"/>
          <w:rtl/>
        </w:rPr>
      </w:pPr>
      <w:r>
        <w:rPr>
          <w:rFonts w:asciiTheme="majorBidi" w:eastAsia="Calibri" w:hAnsiTheme="majorBidi" w:cstheme="majorBidi" w:hint="cs"/>
          <w:sz w:val="28"/>
          <w:szCs w:val="28"/>
          <w:rtl/>
        </w:rPr>
        <w:t xml:space="preserve">                  ملحق ن: تقدير عدد الحاويات المطلوبة</w:t>
      </w:r>
    </w:p>
    <w:p w:rsidR="00567C89" w:rsidRDefault="00567C89" w:rsidP="00567C89">
      <w:pPr>
        <w:bidi/>
        <w:jc w:val="both"/>
        <w:rPr>
          <w:rFonts w:asciiTheme="majorBidi" w:eastAsia="Calibri" w:hAnsiTheme="majorBidi" w:cstheme="majorBidi"/>
          <w:sz w:val="28"/>
          <w:szCs w:val="28"/>
          <w:rtl/>
        </w:rPr>
      </w:pPr>
      <w:r w:rsidRPr="00212C05">
        <w:rPr>
          <w:rFonts w:asciiTheme="majorBidi" w:eastAsia="Calibri" w:hAnsiTheme="majorBidi" w:cstheme="majorBidi"/>
          <w:sz w:val="28"/>
          <w:szCs w:val="28"/>
          <w:rtl/>
        </w:rPr>
        <w:t xml:space="preserve">                  ملحق و : الخدمات والدعم المقدم من صاحب العمل</w:t>
      </w:r>
    </w:p>
    <w:p w:rsidR="00AC21C3" w:rsidRDefault="00AC21C3" w:rsidP="00AC21C3">
      <w:pPr>
        <w:bidi/>
        <w:jc w:val="both"/>
        <w:rPr>
          <w:rFonts w:asciiTheme="majorBidi" w:eastAsia="Calibri" w:hAnsiTheme="majorBidi" w:cstheme="majorBidi"/>
          <w:sz w:val="28"/>
          <w:szCs w:val="28"/>
          <w:rtl/>
        </w:rPr>
      </w:pPr>
    </w:p>
    <w:p w:rsidR="00AC21C3" w:rsidRPr="00212C05" w:rsidRDefault="00AC21C3" w:rsidP="00AC21C3">
      <w:pPr>
        <w:bidi/>
        <w:jc w:val="both"/>
        <w:rPr>
          <w:rFonts w:asciiTheme="majorBidi" w:eastAsia="Calibri" w:hAnsiTheme="majorBidi" w:cstheme="majorBidi"/>
          <w:sz w:val="28"/>
          <w:szCs w:val="28"/>
          <w:rtl/>
          <w:lang w:bidi="ar-IQ"/>
        </w:rPr>
      </w:pPr>
    </w:p>
    <w:p w:rsidR="00567C89" w:rsidRPr="00212C05" w:rsidRDefault="00567C89" w:rsidP="00567C89">
      <w:pPr>
        <w:numPr>
          <w:ilvl w:val="0"/>
          <w:numId w:val="14"/>
        </w:numPr>
        <w:bidi/>
        <w:spacing w:after="0" w:line="240" w:lineRule="auto"/>
        <w:jc w:val="both"/>
        <w:rPr>
          <w:rFonts w:asciiTheme="majorBidi" w:eastAsia="Calibri" w:hAnsiTheme="majorBidi" w:cstheme="majorBidi"/>
          <w:sz w:val="28"/>
          <w:szCs w:val="28"/>
        </w:rPr>
      </w:pPr>
      <w:r w:rsidRPr="00212C05">
        <w:rPr>
          <w:rFonts w:asciiTheme="majorBidi" w:eastAsia="Calibri" w:hAnsiTheme="majorBidi" w:cstheme="majorBidi"/>
          <w:sz w:val="28"/>
          <w:szCs w:val="28"/>
          <w:rtl/>
        </w:rPr>
        <w:t>تثبت الحقوق و الواجبات المتبادلة لكل من صاحب العمل و مقدم الخدمات بموجب ما ورد في احكام العقد , و بالأخص بما يأتي:</w:t>
      </w:r>
    </w:p>
    <w:p w:rsidR="00567C89" w:rsidRPr="00212C05" w:rsidRDefault="00567C89" w:rsidP="000D3531">
      <w:pPr>
        <w:bidi/>
        <w:spacing w:after="0" w:line="240" w:lineRule="auto"/>
        <w:ind w:left="720"/>
        <w:jc w:val="both"/>
        <w:rPr>
          <w:rFonts w:asciiTheme="majorBidi" w:eastAsia="Calibri" w:hAnsiTheme="majorBidi" w:cstheme="majorBidi"/>
          <w:sz w:val="28"/>
          <w:szCs w:val="28"/>
          <w:rtl/>
        </w:rPr>
      </w:pPr>
    </w:p>
    <w:p w:rsidR="00567C89" w:rsidRPr="00212C05" w:rsidRDefault="00567C89" w:rsidP="00F46E41">
      <w:pPr>
        <w:bidi/>
        <w:ind w:firstLine="720"/>
        <w:jc w:val="both"/>
        <w:rPr>
          <w:rFonts w:asciiTheme="majorBidi" w:eastAsia="Calibri" w:hAnsiTheme="majorBidi" w:cstheme="majorBidi"/>
          <w:sz w:val="28"/>
          <w:szCs w:val="28"/>
          <w:rtl/>
        </w:rPr>
      </w:pPr>
      <w:r w:rsidRPr="00212C05">
        <w:rPr>
          <w:rFonts w:asciiTheme="majorBidi" w:eastAsia="Calibri" w:hAnsiTheme="majorBidi" w:cstheme="majorBidi"/>
          <w:sz w:val="28"/>
          <w:szCs w:val="28"/>
          <w:rtl/>
        </w:rPr>
        <w:t xml:space="preserve">(أ) يقوم  مقدم الخدمات بتقديم الخدمات بما يتفق مع احكام العقد </w:t>
      </w:r>
    </w:p>
    <w:p w:rsidR="00567C89" w:rsidRPr="00212C05" w:rsidRDefault="00567C89" w:rsidP="00567C89">
      <w:pPr>
        <w:bidi/>
        <w:ind w:firstLine="720"/>
        <w:jc w:val="both"/>
        <w:rPr>
          <w:rFonts w:asciiTheme="majorBidi" w:eastAsia="Calibri" w:hAnsiTheme="majorBidi" w:cstheme="majorBidi"/>
          <w:sz w:val="28"/>
          <w:szCs w:val="28"/>
          <w:rtl/>
        </w:rPr>
      </w:pPr>
    </w:p>
    <w:p w:rsidR="00567C89" w:rsidRDefault="00567C89" w:rsidP="00567C89">
      <w:pPr>
        <w:pBdr>
          <w:bottom w:val="single" w:sz="12" w:space="1" w:color="auto"/>
        </w:pBdr>
        <w:bidi/>
        <w:ind w:left="360" w:firstLine="360"/>
        <w:jc w:val="both"/>
        <w:rPr>
          <w:rFonts w:asciiTheme="majorBidi" w:eastAsia="Calibri" w:hAnsiTheme="majorBidi" w:cstheme="majorBidi"/>
          <w:sz w:val="28"/>
          <w:szCs w:val="28"/>
          <w:rtl/>
        </w:rPr>
      </w:pPr>
      <w:r w:rsidRPr="00212C05">
        <w:rPr>
          <w:rFonts w:asciiTheme="majorBidi" w:eastAsia="Calibri" w:hAnsiTheme="majorBidi" w:cstheme="majorBidi"/>
          <w:sz w:val="28"/>
          <w:szCs w:val="28"/>
          <w:rtl/>
        </w:rPr>
        <w:t>(ب) يسدد صاحب العمل الدفعات للإستشاريين بما يتفق مع احكام العقد.</w:t>
      </w:r>
    </w:p>
    <w:p w:rsidR="00AC21C3" w:rsidRPr="00212C05" w:rsidRDefault="00AC21C3" w:rsidP="00AC21C3">
      <w:pPr>
        <w:pBdr>
          <w:bottom w:val="single" w:sz="12" w:space="1" w:color="auto"/>
        </w:pBdr>
        <w:bidi/>
        <w:ind w:left="360" w:firstLine="360"/>
        <w:jc w:val="both"/>
        <w:rPr>
          <w:rFonts w:asciiTheme="majorBidi" w:eastAsia="Calibri" w:hAnsiTheme="majorBidi" w:cstheme="majorBidi"/>
          <w:sz w:val="28"/>
          <w:szCs w:val="28"/>
        </w:rPr>
      </w:pPr>
    </w:p>
    <w:p w:rsidR="00AC21C3" w:rsidRPr="00212C05" w:rsidRDefault="00AC21C3" w:rsidP="00AC21C3">
      <w:pPr>
        <w:bidi/>
        <w:jc w:val="both"/>
        <w:rPr>
          <w:rFonts w:asciiTheme="majorBidi" w:eastAsia="Calibri" w:hAnsiTheme="majorBidi" w:cstheme="majorBidi"/>
          <w:sz w:val="28"/>
          <w:szCs w:val="28"/>
          <w:rtl/>
        </w:rPr>
      </w:pPr>
    </w:p>
    <w:p w:rsidR="00567C89" w:rsidRPr="00212C05" w:rsidRDefault="00567C89" w:rsidP="00567C89">
      <w:pPr>
        <w:bidi/>
        <w:jc w:val="both"/>
        <w:rPr>
          <w:rFonts w:asciiTheme="majorBidi" w:eastAsia="Calibri" w:hAnsiTheme="majorBidi" w:cstheme="majorBidi"/>
          <w:sz w:val="28"/>
          <w:szCs w:val="28"/>
          <w:rtl/>
        </w:rPr>
      </w:pPr>
      <w:r w:rsidRPr="00212C05">
        <w:rPr>
          <w:rFonts w:asciiTheme="majorBidi" w:eastAsia="Calibri" w:hAnsiTheme="majorBidi" w:cstheme="majorBidi"/>
          <w:sz w:val="28"/>
          <w:szCs w:val="28"/>
          <w:rtl/>
        </w:rPr>
        <w:t>و</w:t>
      </w:r>
      <w:r w:rsidRPr="00212C05">
        <w:rPr>
          <w:rFonts w:asciiTheme="majorBidi" w:eastAsia="Calibri" w:hAnsiTheme="majorBidi" w:cstheme="majorBidi"/>
          <w:b/>
          <w:bCs/>
          <w:sz w:val="28"/>
          <w:szCs w:val="28"/>
          <w:rtl/>
        </w:rPr>
        <w:t xml:space="preserve"> بموجبه</w:t>
      </w:r>
      <w:r w:rsidRPr="00212C05">
        <w:rPr>
          <w:rFonts w:asciiTheme="majorBidi" w:eastAsia="Calibri" w:hAnsiTheme="majorBidi" w:cstheme="majorBidi"/>
          <w:sz w:val="28"/>
          <w:szCs w:val="28"/>
          <w:rtl/>
        </w:rPr>
        <w:t xml:space="preserve">  ,فقد قام الطرفان وكما وردت أسماءهم بتوقيع هذا العقد بتأريخ  اليوم و السنة المثبتين في أعلاه .</w:t>
      </w:r>
    </w:p>
    <w:p w:rsidR="00567C89" w:rsidRPr="00212C05" w:rsidRDefault="00567C89" w:rsidP="00567C89">
      <w:pPr>
        <w:bidi/>
        <w:ind w:left="360" w:hanging="360"/>
        <w:jc w:val="both"/>
        <w:rPr>
          <w:rFonts w:asciiTheme="majorBidi" w:eastAsia="Calibri" w:hAnsiTheme="majorBidi" w:cstheme="majorBidi"/>
          <w:sz w:val="28"/>
          <w:szCs w:val="28"/>
          <w:rtl/>
        </w:rPr>
      </w:pPr>
    </w:p>
    <w:p w:rsidR="00567C89" w:rsidRPr="00212C05" w:rsidRDefault="00567C89" w:rsidP="00567C89">
      <w:pPr>
        <w:bidi/>
        <w:ind w:left="360" w:hanging="360"/>
        <w:jc w:val="both"/>
        <w:rPr>
          <w:rFonts w:asciiTheme="majorBidi" w:eastAsia="Calibri" w:hAnsiTheme="majorBidi" w:cstheme="majorBidi"/>
          <w:sz w:val="28"/>
          <w:szCs w:val="28"/>
          <w:rtl/>
        </w:rPr>
      </w:pPr>
      <w:r w:rsidRPr="00212C05">
        <w:rPr>
          <w:rFonts w:asciiTheme="majorBidi" w:eastAsia="Calibri" w:hAnsiTheme="majorBidi" w:cstheme="majorBidi"/>
          <w:sz w:val="28"/>
          <w:szCs w:val="28"/>
          <w:rtl/>
        </w:rPr>
        <w:t xml:space="preserve">لــصاحب العمل و نيابةً عنه </w:t>
      </w:r>
    </w:p>
    <w:p w:rsidR="00567C89" w:rsidRPr="00212C05" w:rsidRDefault="00567C89" w:rsidP="00567C89">
      <w:pPr>
        <w:bidi/>
        <w:ind w:left="360" w:hanging="360"/>
        <w:jc w:val="both"/>
        <w:rPr>
          <w:rFonts w:asciiTheme="majorBidi" w:eastAsia="Calibri" w:hAnsiTheme="majorBidi" w:cstheme="majorBidi"/>
          <w:sz w:val="28"/>
          <w:szCs w:val="28"/>
          <w:rtl/>
        </w:rPr>
      </w:pPr>
    </w:p>
    <w:p w:rsidR="00567C89" w:rsidRPr="00212C05" w:rsidRDefault="00567C89" w:rsidP="00567C89">
      <w:pPr>
        <w:bidi/>
        <w:ind w:left="360" w:hanging="360"/>
        <w:jc w:val="both"/>
        <w:rPr>
          <w:rFonts w:asciiTheme="majorBidi" w:eastAsia="Calibri" w:hAnsiTheme="majorBidi" w:cstheme="majorBidi"/>
          <w:sz w:val="28"/>
          <w:szCs w:val="28"/>
          <w:rtl/>
        </w:rPr>
      </w:pPr>
      <w:r w:rsidRPr="00212C05">
        <w:rPr>
          <w:rFonts w:asciiTheme="majorBidi" w:eastAsia="Calibri" w:hAnsiTheme="majorBidi" w:cstheme="majorBidi"/>
          <w:sz w:val="28"/>
          <w:szCs w:val="28"/>
        </w:rPr>
        <w:t>]</w:t>
      </w:r>
      <w:r w:rsidRPr="00212C05">
        <w:rPr>
          <w:rFonts w:asciiTheme="majorBidi" w:eastAsia="Calibri" w:hAnsiTheme="majorBidi" w:cstheme="majorBidi"/>
          <w:sz w:val="28"/>
          <w:szCs w:val="28"/>
          <w:rtl/>
        </w:rPr>
        <w:t xml:space="preserve"> الممثل المخول </w:t>
      </w:r>
      <w:r w:rsidRPr="00212C05">
        <w:rPr>
          <w:rFonts w:asciiTheme="majorBidi" w:eastAsia="Calibri" w:hAnsiTheme="majorBidi" w:cstheme="majorBidi"/>
          <w:sz w:val="28"/>
          <w:szCs w:val="28"/>
        </w:rPr>
        <w:t>[</w:t>
      </w:r>
      <w:r w:rsidRPr="00212C05">
        <w:rPr>
          <w:rFonts w:asciiTheme="majorBidi" w:eastAsia="Calibri" w:hAnsiTheme="majorBidi" w:cstheme="majorBidi"/>
          <w:sz w:val="28"/>
          <w:szCs w:val="28"/>
          <w:rtl/>
        </w:rPr>
        <w:tab/>
      </w:r>
      <w:r w:rsidRPr="00212C05">
        <w:rPr>
          <w:rFonts w:asciiTheme="majorBidi" w:eastAsia="Calibri" w:hAnsiTheme="majorBidi" w:cstheme="majorBidi"/>
          <w:sz w:val="28"/>
          <w:szCs w:val="28"/>
          <w:rtl/>
        </w:rPr>
        <w:tab/>
      </w:r>
      <w:r w:rsidRPr="00212C05">
        <w:rPr>
          <w:rFonts w:asciiTheme="majorBidi" w:eastAsia="Calibri" w:hAnsiTheme="majorBidi" w:cstheme="majorBidi"/>
          <w:sz w:val="28"/>
          <w:szCs w:val="28"/>
          <w:rtl/>
        </w:rPr>
        <w:tab/>
      </w:r>
      <w:r w:rsidRPr="00212C05">
        <w:rPr>
          <w:rFonts w:asciiTheme="majorBidi" w:eastAsia="Calibri" w:hAnsiTheme="majorBidi" w:cstheme="majorBidi"/>
          <w:sz w:val="28"/>
          <w:szCs w:val="28"/>
          <w:rtl/>
        </w:rPr>
        <w:tab/>
      </w:r>
    </w:p>
    <w:p w:rsidR="00567C89" w:rsidRPr="00212C05" w:rsidRDefault="00567C89" w:rsidP="00567C89">
      <w:pPr>
        <w:bidi/>
        <w:ind w:firstLine="720"/>
        <w:jc w:val="both"/>
        <w:rPr>
          <w:rFonts w:asciiTheme="majorBidi" w:eastAsia="Calibri" w:hAnsiTheme="majorBidi" w:cstheme="majorBidi"/>
          <w:sz w:val="28"/>
          <w:szCs w:val="28"/>
          <w:rtl/>
        </w:rPr>
      </w:pPr>
    </w:p>
    <w:p w:rsidR="00567C89" w:rsidRPr="00212C05" w:rsidRDefault="00567C89" w:rsidP="00567C89">
      <w:pPr>
        <w:bidi/>
        <w:ind w:left="360" w:hanging="360"/>
        <w:jc w:val="both"/>
        <w:rPr>
          <w:rFonts w:asciiTheme="majorBidi" w:eastAsia="Calibri" w:hAnsiTheme="majorBidi" w:cstheme="majorBidi"/>
          <w:sz w:val="28"/>
          <w:szCs w:val="28"/>
          <w:rtl/>
        </w:rPr>
      </w:pPr>
      <w:r w:rsidRPr="00212C05">
        <w:rPr>
          <w:rFonts w:asciiTheme="majorBidi" w:eastAsia="Calibri" w:hAnsiTheme="majorBidi" w:cstheme="majorBidi"/>
          <w:sz w:val="28"/>
          <w:szCs w:val="28"/>
          <w:rtl/>
        </w:rPr>
        <w:t>لـمقدم الخدمات  و نيابةً عنه</w:t>
      </w:r>
    </w:p>
    <w:p w:rsidR="00567C89" w:rsidRPr="00212C05" w:rsidRDefault="00567C89" w:rsidP="00567C89">
      <w:pPr>
        <w:bidi/>
        <w:ind w:left="360" w:hanging="360"/>
        <w:jc w:val="both"/>
        <w:rPr>
          <w:rFonts w:asciiTheme="majorBidi" w:eastAsia="Calibri" w:hAnsiTheme="majorBidi" w:cstheme="majorBidi"/>
          <w:sz w:val="28"/>
          <w:szCs w:val="28"/>
          <w:rtl/>
        </w:rPr>
      </w:pPr>
    </w:p>
    <w:p w:rsidR="00567C89" w:rsidRDefault="00567C89" w:rsidP="00567C89">
      <w:pPr>
        <w:bidi/>
        <w:ind w:left="360" w:hanging="360"/>
        <w:jc w:val="both"/>
        <w:rPr>
          <w:rFonts w:asciiTheme="majorBidi" w:eastAsia="Calibri" w:hAnsiTheme="majorBidi" w:cstheme="majorBidi"/>
          <w:sz w:val="28"/>
          <w:szCs w:val="28"/>
          <w:rtl/>
        </w:rPr>
      </w:pPr>
      <w:r w:rsidRPr="00212C05">
        <w:rPr>
          <w:rFonts w:asciiTheme="majorBidi" w:eastAsia="Calibri" w:hAnsiTheme="majorBidi" w:cstheme="majorBidi"/>
          <w:sz w:val="28"/>
          <w:szCs w:val="28"/>
        </w:rPr>
        <w:t>]</w:t>
      </w:r>
      <w:r w:rsidRPr="00212C05">
        <w:rPr>
          <w:rFonts w:asciiTheme="majorBidi" w:eastAsia="Calibri" w:hAnsiTheme="majorBidi" w:cstheme="majorBidi"/>
          <w:sz w:val="28"/>
          <w:szCs w:val="28"/>
          <w:rtl/>
        </w:rPr>
        <w:t xml:space="preserve"> الممثل المخول </w:t>
      </w:r>
      <w:r w:rsidRPr="00212C05">
        <w:rPr>
          <w:rFonts w:asciiTheme="majorBidi" w:eastAsia="Calibri" w:hAnsiTheme="majorBidi" w:cstheme="majorBidi"/>
          <w:sz w:val="28"/>
          <w:szCs w:val="28"/>
        </w:rPr>
        <w:t>[</w:t>
      </w:r>
    </w:p>
    <w:p w:rsidR="00F46E41" w:rsidRDefault="00F46E41" w:rsidP="00F46E41">
      <w:pPr>
        <w:bidi/>
        <w:ind w:left="360" w:hanging="360"/>
        <w:jc w:val="both"/>
        <w:rPr>
          <w:rFonts w:asciiTheme="majorBidi" w:eastAsia="Calibri" w:hAnsiTheme="majorBidi" w:cstheme="majorBidi"/>
          <w:sz w:val="28"/>
          <w:szCs w:val="28"/>
          <w:rtl/>
        </w:rPr>
      </w:pPr>
    </w:p>
    <w:p w:rsidR="00F46E41" w:rsidRDefault="00F46E41" w:rsidP="00F46E41">
      <w:pPr>
        <w:bidi/>
        <w:ind w:left="360" w:hanging="360"/>
        <w:jc w:val="both"/>
        <w:rPr>
          <w:rFonts w:asciiTheme="majorBidi" w:eastAsia="Calibri" w:hAnsiTheme="majorBidi" w:cstheme="majorBidi"/>
          <w:sz w:val="28"/>
          <w:szCs w:val="28"/>
          <w:rtl/>
        </w:rPr>
      </w:pPr>
    </w:p>
    <w:p w:rsidR="00F46E41" w:rsidRPr="00212C05" w:rsidRDefault="00F46E41" w:rsidP="00F46E41">
      <w:pPr>
        <w:bidi/>
        <w:ind w:left="360" w:hanging="360"/>
        <w:jc w:val="both"/>
        <w:rPr>
          <w:rFonts w:asciiTheme="majorBidi" w:eastAsia="Calibri" w:hAnsiTheme="majorBidi" w:cstheme="majorBidi"/>
          <w:sz w:val="28"/>
          <w:szCs w:val="28"/>
          <w:rtl/>
        </w:rPr>
      </w:pPr>
    </w:p>
    <w:p w:rsidR="00567C89" w:rsidRDefault="00567C89" w:rsidP="00BA6FA3">
      <w:pPr>
        <w:pStyle w:val="Heading1"/>
        <w:bidi/>
        <w:jc w:val="center"/>
        <w:rPr>
          <w:rFonts w:asciiTheme="majorBidi" w:hAnsiTheme="majorBidi" w:cstheme="majorBidi"/>
          <w:sz w:val="28"/>
          <w:szCs w:val="28"/>
          <w:rtl/>
        </w:rPr>
      </w:pPr>
    </w:p>
    <w:p w:rsidR="00BA6FA3" w:rsidRPr="00FE16B1" w:rsidRDefault="00BA6FA3" w:rsidP="00567C89">
      <w:pPr>
        <w:pStyle w:val="Heading1"/>
        <w:bidi/>
        <w:jc w:val="center"/>
        <w:rPr>
          <w:rFonts w:asciiTheme="majorBidi" w:hAnsiTheme="majorBidi" w:cstheme="majorBidi"/>
          <w:sz w:val="28"/>
          <w:szCs w:val="28"/>
          <w:rtl/>
          <w:lang w:val="en-GB" w:bidi="ar-IQ"/>
        </w:rPr>
      </w:pPr>
      <w:r w:rsidRPr="00FE16B1">
        <w:rPr>
          <w:rFonts w:asciiTheme="majorBidi" w:hAnsiTheme="majorBidi" w:cstheme="majorBidi"/>
          <w:sz w:val="28"/>
          <w:szCs w:val="28"/>
          <w:rtl/>
        </w:rPr>
        <w:t>ضمان حسن الاداء المصرفي</w:t>
      </w:r>
    </w:p>
    <w:p w:rsidR="00BA6FA3" w:rsidRPr="00FE16B1" w:rsidRDefault="00423C7D" w:rsidP="00BA6FA3">
      <w:pPr>
        <w:bidi/>
        <w:jc w:val="both"/>
        <w:rPr>
          <w:rFonts w:asciiTheme="majorBidi" w:eastAsia="Calibri" w:hAnsiTheme="majorBidi" w:cstheme="majorBidi"/>
          <w:rtl/>
          <w:lang w:bidi="ar-JO"/>
        </w:rPr>
      </w:pPr>
      <w:r w:rsidRPr="00FE16B1">
        <w:rPr>
          <w:rFonts w:asciiTheme="majorBidi" w:eastAsia="Calibri" w:hAnsiTheme="majorBidi" w:cstheme="majorBidi"/>
          <w:rtl/>
          <w:lang w:bidi="ar-JO"/>
        </w:rPr>
        <w:t xml:space="preserve"> </w:t>
      </w:r>
      <w:r w:rsidR="00BA6FA3" w:rsidRPr="00FE16B1">
        <w:rPr>
          <w:rFonts w:asciiTheme="majorBidi" w:eastAsia="Calibri" w:hAnsiTheme="majorBidi" w:cstheme="majorBidi"/>
          <w:rtl/>
          <w:lang w:bidi="ar-JO"/>
        </w:rPr>
        <w:t xml:space="preserve">[يملأ المصرف/مقدم العطاء الفائز، الذي يوفر الضمان، نموذج ضمان حسن الاداء هذا بحسب التعليمات المشار إليها بين الأقواس، إذا كان صاحب العمل يحتاج هذا النوع من الضمان] </w:t>
      </w:r>
    </w:p>
    <w:p w:rsidR="00BA6FA3" w:rsidRPr="00FE16B1" w:rsidRDefault="00BA6FA3" w:rsidP="00BA6FA3">
      <w:pPr>
        <w:bidi/>
        <w:jc w:val="both"/>
        <w:rPr>
          <w:rFonts w:asciiTheme="majorBidi" w:eastAsia="Calibri" w:hAnsiTheme="majorBidi" w:cstheme="majorBidi"/>
          <w:rtl/>
          <w:lang w:bidi="ar-JO"/>
        </w:rPr>
      </w:pPr>
      <w:r w:rsidRPr="00FE16B1">
        <w:rPr>
          <w:rFonts w:asciiTheme="majorBidi" w:eastAsia="Calibri" w:hAnsiTheme="majorBidi" w:cstheme="majorBidi"/>
          <w:rtl/>
          <w:lang w:bidi="ar-JO"/>
        </w:rPr>
        <w:t>[</w:t>
      </w:r>
      <w:r w:rsidRPr="00FE16B1">
        <w:rPr>
          <w:rFonts w:asciiTheme="majorBidi" w:eastAsia="Calibri" w:hAnsiTheme="majorBidi" w:cstheme="majorBidi"/>
          <w:rtl/>
        </w:rPr>
        <w:t>أدخل</w:t>
      </w:r>
      <w:r w:rsidRPr="00FE16B1">
        <w:rPr>
          <w:rFonts w:asciiTheme="majorBidi" w:eastAsia="Calibri" w:hAnsiTheme="majorBidi" w:cstheme="majorBidi"/>
          <w:rtl/>
          <w:lang w:bidi="ar-JO"/>
        </w:rPr>
        <w:t xml:space="preserve"> اسم المصرف وعنوان الفرع أو المكتب المُصدِر]</w:t>
      </w:r>
    </w:p>
    <w:p w:rsidR="00BA6FA3" w:rsidRPr="00FE16B1" w:rsidRDefault="00BA6FA3" w:rsidP="00BA6FA3">
      <w:pPr>
        <w:bidi/>
        <w:jc w:val="both"/>
        <w:rPr>
          <w:rFonts w:asciiTheme="majorBidi" w:eastAsia="Calibri" w:hAnsiTheme="majorBidi" w:cstheme="majorBidi"/>
          <w:rtl/>
          <w:lang w:bidi="ar-JO"/>
        </w:rPr>
      </w:pPr>
      <w:r w:rsidRPr="00FE16B1">
        <w:rPr>
          <w:rFonts w:asciiTheme="majorBidi" w:eastAsia="Calibri" w:hAnsiTheme="majorBidi" w:cstheme="majorBidi"/>
          <w:b/>
          <w:bCs/>
          <w:rtl/>
          <w:lang w:bidi="ar-JO"/>
        </w:rPr>
        <w:t xml:space="preserve">المستفيد : </w:t>
      </w:r>
      <w:r w:rsidRPr="00FE16B1">
        <w:rPr>
          <w:rFonts w:asciiTheme="majorBidi" w:eastAsia="Calibri" w:hAnsiTheme="majorBidi" w:cstheme="majorBidi"/>
          <w:rtl/>
          <w:lang w:bidi="ar-JO"/>
        </w:rPr>
        <w:t>[</w:t>
      </w:r>
      <w:r w:rsidRPr="00FE16B1">
        <w:rPr>
          <w:rFonts w:asciiTheme="majorBidi" w:eastAsia="Calibri" w:hAnsiTheme="majorBidi" w:cstheme="majorBidi"/>
          <w:rtl/>
        </w:rPr>
        <w:t>أدخل</w:t>
      </w:r>
      <w:r w:rsidRPr="00FE16B1">
        <w:rPr>
          <w:rFonts w:asciiTheme="majorBidi" w:eastAsia="Calibri" w:hAnsiTheme="majorBidi" w:cstheme="majorBidi"/>
          <w:rtl/>
          <w:lang w:bidi="ar-JO"/>
        </w:rPr>
        <w:t xml:space="preserve"> اسم وعنوان صاحب العمل ]</w:t>
      </w:r>
    </w:p>
    <w:p w:rsidR="00BA6FA3" w:rsidRPr="00FE16B1" w:rsidRDefault="00BA6FA3" w:rsidP="00BA6FA3">
      <w:pPr>
        <w:bidi/>
        <w:jc w:val="both"/>
        <w:rPr>
          <w:rFonts w:asciiTheme="majorBidi" w:eastAsia="Calibri" w:hAnsiTheme="majorBidi" w:cstheme="majorBidi"/>
          <w:rtl/>
          <w:lang w:bidi="ar-JO"/>
        </w:rPr>
      </w:pPr>
      <w:r w:rsidRPr="00FE16B1">
        <w:rPr>
          <w:rFonts w:asciiTheme="majorBidi" w:eastAsia="Calibri" w:hAnsiTheme="majorBidi" w:cstheme="majorBidi"/>
          <w:b/>
          <w:bCs/>
          <w:rtl/>
          <w:lang w:bidi="ar-JO"/>
        </w:rPr>
        <w:t xml:space="preserve">التاريخ: </w:t>
      </w:r>
      <w:r w:rsidRPr="00FE16B1">
        <w:rPr>
          <w:rFonts w:asciiTheme="majorBidi" w:eastAsia="Calibri" w:hAnsiTheme="majorBidi" w:cstheme="majorBidi"/>
          <w:rtl/>
          <w:lang w:bidi="ar-JO"/>
        </w:rPr>
        <w:t>[</w:t>
      </w:r>
      <w:r w:rsidRPr="00FE16B1">
        <w:rPr>
          <w:rFonts w:asciiTheme="majorBidi" w:eastAsia="Calibri" w:hAnsiTheme="majorBidi" w:cstheme="majorBidi"/>
          <w:rtl/>
        </w:rPr>
        <w:t>أدخل</w:t>
      </w:r>
      <w:r w:rsidRPr="00FE16B1">
        <w:rPr>
          <w:rFonts w:asciiTheme="majorBidi" w:eastAsia="Calibri" w:hAnsiTheme="majorBidi" w:cstheme="majorBidi"/>
          <w:rtl/>
          <w:lang w:bidi="ar-JO"/>
        </w:rPr>
        <w:t xml:space="preserve"> التاريخ]</w:t>
      </w:r>
    </w:p>
    <w:p w:rsidR="00BA6FA3" w:rsidRPr="00FE16B1" w:rsidRDefault="00BA6FA3" w:rsidP="00BA6FA3">
      <w:pPr>
        <w:bidi/>
        <w:jc w:val="both"/>
        <w:rPr>
          <w:rFonts w:asciiTheme="majorBidi" w:eastAsia="Calibri" w:hAnsiTheme="majorBidi" w:cstheme="majorBidi"/>
          <w:rtl/>
          <w:lang w:bidi="ar-JO"/>
        </w:rPr>
      </w:pPr>
      <w:r w:rsidRPr="00FE16B1">
        <w:rPr>
          <w:rFonts w:asciiTheme="majorBidi" w:eastAsia="Calibri" w:hAnsiTheme="majorBidi" w:cstheme="majorBidi"/>
          <w:b/>
          <w:bCs/>
          <w:w w:val="150"/>
          <w:rtl/>
          <w:lang w:bidi="ar-JO"/>
        </w:rPr>
        <w:t>ضمان حسن الاداء رقم</w:t>
      </w:r>
      <w:r w:rsidRPr="00FE16B1">
        <w:rPr>
          <w:rFonts w:asciiTheme="majorBidi" w:eastAsia="Calibri" w:hAnsiTheme="majorBidi" w:cstheme="majorBidi"/>
          <w:b/>
          <w:bCs/>
          <w:rtl/>
          <w:lang w:bidi="ar-JO"/>
        </w:rPr>
        <w:t xml:space="preserve"> : </w:t>
      </w:r>
      <w:r w:rsidRPr="00FE16B1">
        <w:rPr>
          <w:rFonts w:asciiTheme="majorBidi" w:eastAsia="Calibri" w:hAnsiTheme="majorBidi" w:cstheme="majorBidi"/>
          <w:rtl/>
          <w:lang w:bidi="ar-JO"/>
        </w:rPr>
        <w:t>[</w:t>
      </w:r>
      <w:r w:rsidRPr="00FE16B1">
        <w:rPr>
          <w:rFonts w:asciiTheme="majorBidi" w:eastAsia="Calibri" w:hAnsiTheme="majorBidi" w:cstheme="majorBidi"/>
          <w:rtl/>
        </w:rPr>
        <w:t>أدخل</w:t>
      </w:r>
      <w:r w:rsidRPr="00FE16B1">
        <w:rPr>
          <w:rFonts w:asciiTheme="majorBidi" w:eastAsia="Calibri" w:hAnsiTheme="majorBidi" w:cstheme="majorBidi"/>
          <w:rtl/>
          <w:lang w:bidi="ar-JO"/>
        </w:rPr>
        <w:t xml:space="preserve"> الرقم]</w:t>
      </w:r>
    </w:p>
    <w:p w:rsidR="00BA6FA3" w:rsidRPr="00FE16B1" w:rsidRDefault="00BA6FA3" w:rsidP="00BA6FA3">
      <w:pPr>
        <w:bidi/>
        <w:jc w:val="both"/>
        <w:rPr>
          <w:rFonts w:asciiTheme="majorBidi" w:eastAsia="Calibri" w:hAnsiTheme="majorBidi" w:cstheme="majorBidi"/>
          <w:rtl/>
          <w:lang w:bidi="ar-JO"/>
        </w:rPr>
      </w:pPr>
      <w:r w:rsidRPr="00FE16B1">
        <w:rPr>
          <w:rFonts w:asciiTheme="majorBidi" w:eastAsia="Calibri" w:hAnsiTheme="majorBidi" w:cstheme="majorBidi"/>
          <w:rtl/>
          <w:lang w:bidi="ar-JO"/>
        </w:rPr>
        <w:t>تم إبلاغنا بأن [أدخل اسم المقاول] (يسمى لاحقا "المقاول" ) قد تعاقد في عقد رقم [أدخل رقم العطاء]  المؤرخ لديكم، لتنفيذ [أدخل اسم العقد ووصف موجز للأعمال المفروضة عليه] (يسمى لاحقا "العقد" )</w:t>
      </w:r>
    </w:p>
    <w:p w:rsidR="00BA6FA3" w:rsidRPr="00FE16B1" w:rsidRDefault="00BA6FA3" w:rsidP="00BA6FA3">
      <w:pPr>
        <w:bidi/>
        <w:jc w:val="both"/>
        <w:rPr>
          <w:rFonts w:asciiTheme="majorBidi" w:eastAsia="Calibri" w:hAnsiTheme="majorBidi" w:cstheme="majorBidi"/>
          <w:rtl/>
          <w:lang w:bidi="ar-JO"/>
        </w:rPr>
      </w:pPr>
      <w:r w:rsidRPr="00FE16B1">
        <w:rPr>
          <w:rFonts w:asciiTheme="majorBidi" w:eastAsia="Calibri" w:hAnsiTheme="majorBidi" w:cstheme="majorBidi"/>
          <w:rtl/>
          <w:lang w:bidi="ar-JO"/>
        </w:rPr>
        <w:t xml:space="preserve">وعليه، فإننا نعي، بحسب شروط العقد، بأن ضمان حسن الاداء مطلوبا.  </w:t>
      </w:r>
    </w:p>
    <w:p w:rsidR="00BA6FA3" w:rsidRPr="00FE16B1" w:rsidRDefault="00BA6FA3" w:rsidP="00BA6FA3">
      <w:pPr>
        <w:bidi/>
        <w:jc w:val="both"/>
        <w:rPr>
          <w:rFonts w:asciiTheme="majorBidi" w:eastAsia="Calibri" w:hAnsiTheme="majorBidi" w:cstheme="majorBidi"/>
          <w:rtl/>
          <w:lang w:bidi="ar-JO"/>
        </w:rPr>
      </w:pPr>
    </w:p>
    <w:p w:rsidR="00BA6FA3" w:rsidRPr="00FE16B1" w:rsidRDefault="00BA6FA3" w:rsidP="00BA6FA3">
      <w:pPr>
        <w:bidi/>
        <w:jc w:val="both"/>
        <w:rPr>
          <w:rFonts w:asciiTheme="majorBidi" w:eastAsia="Calibri" w:hAnsiTheme="majorBidi" w:cstheme="majorBidi"/>
          <w:rtl/>
          <w:lang w:bidi="ar-JO"/>
        </w:rPr>
      </w:pPr>
      <w:r w:rsidRPr="00FE16B1">
        <w:rPr>
          <w:rFonts w:asciiTheme="majorBidi" w:eastAsia="Calibri" w:hAnsiTheme="majorBidi" w:cstheme="majorBidi"/>
          <w:rtl/>
          <w:lang w:bidi="ar-JO"/>
        </w:rPr>
        <w:t>بطلب من المقاول، نحن [</w:t>
      </w:r>
      <w:r w:rsidRPr="00FE16B1">
        <w:rPr>
          <w:rFonts w:asciiTheme="majorBidi" w:eastAsia="Calibri" w:hAnsiTheme="majorBidi" w:cstheme="majorBidi"/>
          <w:rtl/>
        </w:rPr>
        <w:t>أدخل</w:t>
      </w:r>
      <w:r w:rsidRPr="00FE16B1">
        <w:rPr>
          <w:rFonts w:asciiTheme="majorBidi" w:eastAsia="Calibri" w:hAnsiTheme="majorBidi" w:cstheme="majorBidi"/>
          <w:rtl/>
          <w:lang w:bidi="ar-JO"/>
        </w:rPr>
        <w:t xml:space="preserve"> اسم المصرف] نلتزم بشكل غير قابل للنقض بدفع أي مبلغ أو مبالغ لا تتجاوز بمجملها مبلغ [</w:t>
      </w:r>
      <w:r w:rsidRPr="00FE16B1">
        <w:rPr>
          <w:rFonts w:asciiTheme="majorBidi" w:eastAsia="Calibri" w:hAnsiTheme="majorBidi" w:cstheme="majorBidi"/>
          <w:rtl/>
        </w:rPr>
        <w:t>أدخل</w:t>
      </w:r>
      <w:r w:rsidRPr="00FE16B1">
        <w:rPr>
          <w:rFonts w:asciiTheme="majorBidi" w:eastAsia="Calibri" w:hAnsiTheme="majorBidi" w:cstheme="majorBidi"/>
          <w:rtl/>
          <w:lang w:bidi="ar-JO"/>
        </w:rPr>
        <w:t xml:space="preserve"> المبلغ بالأرقام] ([</w:t>
      </w:r>
      <w:r w:rsidRPr="00FE16B1">
        <w:rPr>
          <w:rFonts w:asciiTheme="majorBidi" w:eastAsia="Calibri" w:hAnsiTheme="majorBidi" w:cstheme="majorBidi"/>
          <w:rtl/>
        </w:rPr>
        <w:t>أدخل</w:t>
      </w:r>
      <w:r w:rsidRPr="00FE16B1">
        <w:rPr>
          <w:rFonts w:asciiTheme="majorBidi" w:eastAsia="Calibri" w:hAnsiTheme="majorBidi" w:cstheme="majorBidi"/>
          <w:rtl/>
          <w:lang w:bidi="ar-JO"/>
        </w:rPr>
        <w:t xml:space="preserve"> المبلغ بالكلمات])</w:t>
      </w:r>
      <w:r w:rsidRPr="00FE16B1">
        <w:rPr>
          <w:rStyle w:val="FootnoteReference"/>
          <w:rFonts w:asciiTheme="majorBidi" w:eastAsia="Calibri" w:hAnsiTheme="majorBidi" w:cstheme="majorBidi"/>
          <w:rtl/>
          <w:lang w:bidi="ar-JO"/>
        </w:rPr>
        <w:footnoteReference w:id="5"/>
      </w:r>
      <w:r w:rsidRPr="00FE16B1">
        <w:rPr>
          <w:rFonts w:asciiTheme="majorBidi" w:eastAsia="Calibri" w:hAnsiTheme="majorBidi" w:cstheme="majorBidi"/>
          <w:rtl/>
          <w:lang w:bidi="ar-JO"/>
        </w:rPr>
        <w:t xml:space="preserve"> دينارا عراقيا، فور تسلمنا منكم أول طلب خطي مصحوبا بإفادة خطية تفيد بأن مقدم العطاء قد أخل بالتزامه (بالتزاماته) في العقد دون الحاجة لأن تثبتوا أو توضحوا الأساس لطلبكم .</w:t>
      </w:r>
    </w:p>
    <w:p w:rsidR="00BA6FA3" w:rsidRPr="00FE16B1" w:rsidRDefault="00BA6FA3" w:rsidP="00BA6FA3">
      <w:pPr>
        <w:bidi/>
        <w:jc w:val="both"/>
        <w:rPr>
          <w:rFonts w:asciiTheme="majorBidi" w:eastAsia="Calibri" w:hAnsiTheme="majorBidi" w:cstheme="majorBidi"/>
          <w:rtl/>
          <w:lang w:bidi="ar-JO"/>
        </w:rPr>
      </w:pPr>
    </w:p>
    <w:p w:rsidR="00BA6FA3" w:rsidRPr="00FE16B1" w:rsidRDefault="00BA6FA3" w:rsidP="00BA6FA3">
      <w:pPr>
        <w:bidi/>
        <w:jc w:val="both"/>
        <w:rPr>
          <w:rFonts w:asciiTheme="majorBidi" w:eastAsia="Calibri" w:hAnsiTheme="majorBidi" w:cstheme="majorBidi"/>
          <w:rtl/>
          <w:lang w:bidi="ar-JO"/>
        </w:rPr>
      </w:pPr>
      <w:r w:rsidRPr="00FE16B1">
        <w:rPr>
          <w:rFonts w:asciiTheme="majorBidi" w:eastAsia="Calibri" w:hAnsiTheme="majorBidi" w:cstheme="majorBidi"/>
          <w:rtl/>
          <w:lang w:bidi="ar-JO"/>
        </w:rPr>
        <w:t>تنتهي صلاحية هذا الضمان بعد 28 يوما من تاريخ إصدار شهادة القبول المحدد في نسخة الشهادة التي ستقدم لنا ، أو في تاريخ [</w:t>
      </w:r>
      <w:r w:rsidRPr="00FE16B1">
        <w:rPr>
          <w:rFonts w:asciiTheme="majorBidi" w:eastAsia="Calibri" w:hAnsiTheme="majorBidi" w:cstheme="majorBidi"/>
          <w:rtl/>
        </w:rPr>
        <w:t>أدخل</w:t>
      </w:r>
      <w:r w:rsidRPr="00FE16B1">
        <w:rPr>
          <w:rFonts w:asciiTheme="majorBidi" w:eastAsia="Calibri" w:hAnsiTheme="majorBidi" w:cstheme="majorBidi"/>
          <w:rtl/>
          <w:lang w:bidi="ar-JO"/>
        </w:rPr>
        <w:t xml:space="preserve"> التاريخ باليوم والشهر والسنة]</w:t>
      </w:r>
      <w:r w:rsidRPr="00FE16B1">
        <w:rPr>
          <w:rStyle w:val="FootnoteReference"/>
          <w:rFonts w:asciiTheme="majorBidi" w:eastAsia="Calibri" w:hAnsiTheme="majorBidi" w:cstheme="majorBidi"/>
          <w:rtl/>
          <w:lang w:bidi="ar-JO"/>
        </w:rPr>
        <w:footnoteReference w:id="6"/>
      </w:r>
      <w:r w:rsidRPr="00FE16B1">
        <w:rPr>
          <w:rFonts w:asciiTheme="majorBidi" w:eastAsia="Calibri" w:hAnsiTheme="majorBidi" w:cstheme="majorBidi"/>
          <w:rtl/>
          <w:lang w:bidi="ar-JO"/>
        </w:rPr>
        <w:t>، أيهما أسبق. وبالتالي، فإن أي طلب للدفع تحت هذا الضمان يجب أن نستلمه في هذا المصرف في ذلك التاريخ أو قبله.</w:t>
      </w:r>
    </w:p>
    <w:p w:rsidR="00BA6FA3" w:rsidRPr="00FE16B1" w:rsidRDefault="00BA6FA3" w:rsidP="00BA6FA3">
      <w:pPr>
        <w:bidi/>
        <w:jc w:val="both"/>
        <w:rPr>
          <w:rFonts w:asciiTheme="majorBidi" w:eastAsia="Calibri" w:hAnsiTheme="majorBidi" w:cstheme="majorBidi"/>
          <w:rtl/>
          <w:lang w:bidi="ar-JO"/>
        </w:rPr>
      </w:pPr>
      <w:r w:rsidRPr="00FE16B1">
        <w:rPr>
          <w:rFonts w:asciiTheme="majorBidi" w:eastAsia="Calibri" w:hAnsiTheme="majorBidi" w:cstheme="majorBidi"/>
          <w:rtl/>
          <w:lang w:bidi="ar-JO"/>
        </w:rPr>
        <w:t xml:space="preserve">يخضع هذا الضمان للقوانين العراقية النافذة،  </w:t>
      </w:r>
    </w:p>
    <w:p w:rsidR="00BA6FA3" w:rsidRDefault="00BA6FA3" w:rsidP="00BA6FA3">
      <w:pPr>
        <w:bidi/>
        <w:jc w:val="both"/>
        <w:rPr>
          <w:rFonts w:asciiTheme="majorBidi" w:eastAsia="Calibri" w:hAnsiTheme="majorBidi" w:cstheme="majorBidi"/>
          <w:rtl/>
          <w:lang w:bidi="ar-JO"/>
        </w:rPr>
      </w:pPr>
    </w:p>
    <w:p w:rsidR="00BA6FA3" w:rsidRDefault="00BA6FA3" w:rsidP="00BA6FA3">
      <w:pPr>
        <w:bidi/>
        <w:jc w:val="both"/>
        <w:rPr>
          <w:rFonts w:asciiTheme="majorBidi" w:eastAsia="Calibri" w:hAnsiTheme="majorBidi" w:cstheme="majorBidi"/>
          <w:rtl/>
          <w:lang w:bidi="ar-JO"/>
        </w:rPr>
      </w:pPr>
    </w:p>
    <w:p w:rsidR="00125182" w:rsidRDefault="00125182" w:rsidP="00125182">
      <w:pPr>
        <w:bidi/>
        <w:jc w:val="both"/>
        <w:rPr>
          <w:rFonts w:asciiTheme="majorBidi" w:eastAsia="Calibri" w:hAnsiTheme="majorBidi" w:cstheme="majorBidi"/>
          <w:rtl/>
          <w:lang w:bidi="ar-JO"/>
        </w:rPr>
      </w:pPr>
    </w:p>
    <w:p w:rsidR="00125182" w:rsidRDefault="00125182" w:rsidP="00125182">
      <w:pPr>
        <w:bidi/>
        <w:jc w:val="both"/>
        <w:rPr>
          <w:rFonts w:asciiTheme="majorBidi" w:eastAsia="Calibri" w:hAnsiTheme="majorBidi" w:cstheme="majorBidi"/>
          <w:rtl/>
          <w:lang w:bidi="ar-JO"/>
        </w:rPr>
      </w:pPr>
    </w:p>
    <w:p w:rsidR="00125182" w:rsidRDefault="00125182" w:rsidP="00125182">
      <w:pPr>
        <w:bidi/>
        <w:jc w:val="both"/>
        <w:rPr>
          <w:rFonts w:asciiTheme="majorBidi" w:eastAsia="Calibri" w:hAnsiTheme="majorBidi" w:cstheme="majorBidi"/>
          <w:rtl/>
          <w:lang w:bidi="ar-JO"/>
        </w:rPr>
      </w:pPr>
    </w:p>
    <w:p w:rsidR="00BA6FA3" w:rsidRPr="00FE16B1" w:rsidRDefault="00BA6FA3" w:rsidP="00BA6FA3">
      <w:pPr>
        <w:bidi/>
        <w:jc w:val="both"/>
        <w:rPr>
          <w:rFonts w:asciiTheme="majorBidi" w:eastAsia="Calibri" w:hAnsiTheme="majorBidi" w:cstheme="majorBidi"/>
          <w:rtl/>
          <w:lang w:bidi="ar-JO"/>
        </w:rPr>
      </w:pPr>
    </w:p>
    <w:p w:rsidR="00BA6FA3" w:rsidRPr="00FE16B1" w:rsidRDefault="00BA6FA3" w:rsidP="00BA6FA3">
      <w:pPr>
        <w:bidi/>
        <w:jc w:val="center"/>
        <w:rPr>
          <w:rFonts w:asciiTheme="majorBidi" w:eastAsia="Calibri" w:hAnsiTheme="majorBidi" w:cstheme="majorBidi"/>
          <w:b/>
          <w:bCs/>
          <w:sz w:val="32"/>
          <w:szCs w:val="32"/>
          <w:u w:val="single"/>
          <w:rtl/>
          <w:lang w:bidi="ar-JO"/>
        </w:rPr>
      </w:pPr>
      <w:r w:rsidRPr="00FE16B1">
        <w:rPr>
          <w:rFonts w:asciiTheme="majorBidi" w:eastAsia="Calibri" w:hAnsiTheme="majorBidi" w:cstheme="majorBidi"/>
          <w:b/>
          <w:bCs/>
          <w:sz w:val="32"/>
          <w:szCs w:val="32"/>
          <w:u w:val="single"/>
          <w:rtl/>
          <w:lang w:bidi="ar-JO"/>
        </w:rPr>
        <w:lastRenderedPageBreak/>
        <w:t>ضمان الدفعة المقدمة</w:t>
      </w:r>
    </w:p>
    <w:p w:rsidR="00BA6FA3" w:rsidRPr="00FE16B1" w:rsidRDefault="00BA6FA3" w:rsidP="00BA6FA3">
      <w:pPr>
        <w:bidi/>
        <w:jc w:val="both"/>
        <w:rPr>
          <w:rFonts w:asciiTheme="majorBidi" w:eastAsia="Calibri" w:hAnsiTheme="majorBidi" w:cstheme="majorBidi"/>
          <w:rtl/>
          <w:lang w:bidi="ar-JO"/>
        </w:rPr>
      </w:pPr>
      <w:r w:rsidRPr="00FE16B1">
        <w:rPr>
          <w:rFonts w:asciiTheme="majorBidi" w:eastAsia="Calibri" w:hAnsiTheme="majorBidi" w:cstheme="majorBidi"/>
          <w:rtl/>
          <w:lang w:bidi="ar-JO"/>
        </w:rPr>
        <w:t xml:space="preserve">[يملأ المصرف/مقدم العطاء الفائز، الذي يوفر الضمان، نموذج الضمان المصرفي هذا بحسب التعليمات المشار إليها بين الأقواس، إذا ما طلب صاحب العمل هذا النوع من الضمان] </w:t>
      </w:r>
    </w:p>
    <w:p w:rsidR="00BA6FA3" w:rsidRPr="00FE16B1" w:rsidRDefault="00BA6FA3" w:rsidP="00BA6FA3">
      <w:pPr>
        <w:bidi/>
        <w:jc w:val="both"/>
        <w:rPr>
          <w:rFonts w:asciiTheme="majorBidi" w:eastAsia="Calibri" w:hAnsiTheme="majorBidi" w:cstheme="majorBidi"/>
          <w:rtl/>
          <w:lang w:bidi="ar-JO"/>
        </w:rPr>
      </w:pPr>
      <w:r w:rsidRPr="00FE16B1">
        <w:rPr>
          <w:rFonts w:asciiTheme="majorBidi" w:eastAsia="Calibri" w:hAnsiTheme="majorBidi" w:cstheme="majorBidi"/>
          <w:rtl/>
          <w:lang w:bidi="ar-JO"/>
        </w:rPr>
        <w:t>[أدخل اسم المصرف وعنوان الفرع أو المكتب المُصدِر]</w:t>
      </w:r>
    </w:p>
    <w:p w:rsidR="00BA6FA3" w:rsidRPr="00FE16B1" w:rsidRDefault="00BA6FA3" w:rsidP="00BA6FA3">
      <w:pPr>
        <w:bidi/>
        <w:jc w:val="both"/>
        <w:rPr>
          <w:rFonts w:asciiTheme="majorBidi" w:eastAsia="Calibri" w:hAnsiTheme="majorBidi" w:cstheme="majorBidi"/>
          <w:rtl/>
          <w:lang w:bidi="ar-JO"/>
        </w:rPr>
      </w:pPr>
      <w:r w:rsidRPr="00FE16B1">
        <w:rPr>
          <w:rFonts w:asciiTheme="majorBidi" w:eastAsia="Calibri" w:hAnsiTheme="majorBidi" w:cstheme="majorBidi"/>
          <w:rtl/>
          <w:lang w:bidi="ar-JO"/>
        </w:rPr>
        <w:t>المستفيد : [أدخل اسم وعنوان صاحب العمل]</w:t>
      </w:r>
    </w:p>
    <w:p w:rsidR="00BA6FA3" w:rsidRPr="00FE16B1" w:rsidRDefault="00BA6FA3" w:rsidP="00BA6FA3">
      <w:pPr>
        <w:bidi/>
        <w:jc w:val="both"/>
        <w:rPr>
          <w:rFonts w:asciiTheme="majorBidi" w:eastAsia="Calibri" w:hAnsiTheme="majorBidi" w:cstheme="majorBidi"/>
          <w:rtl/>
          <w:lang w:bidi="ar-JO"/>
        </w:rPr>
      </w:pPr>
      <w:r w:rsidRPr="00FE16B1">
        <w:rPr>
          <w:rFonts w:asciiTheme="majorBidi" w:eastAsia="Calibri" w:hAnsiTheme="majorBidi" w:cstheme="majorBidi"/>
          <w:rtl/>
          <w:lang w:bidi="ar-JO"/>
        </w:rPr>
        <w:t>التاريخ: [أدخل التاريخ]</w:t>
      </w:r>
    </w:p>
    <w:p w:rsidR="00BA6FA3" w:rsidRPr="00FE16B1" w:rsidRDefault="00BA6FA3" w:rsidP="00BA6FA3">
      <w:pPr>
        <w:bidi/>
        <w:jc w:val="both"/>
        <w:rPr>
          <w:rFonts w:asciiTheme="majorBidi" w:eastAsia="Calibri" w:hAnsiTheme="majorBidi" w:cstheme="majorBidi"/>
          <w:w w:val="150"/>
          <w:rtl/>
          <w:lang w:bidi="ar-JO"/>
        </w:rPr>
      </w:pPr>
      <w:r w:rsidRPr="00FE16B1">
        <w:rPr>
          <w:rFonts w:asciiTheme="majorBidi" w:eastAsia="Calibri" w:hAnsiTheme="majorBidi" w:cstheme="majorBidi"/>
          <w:w w:val="150"/>
          <w:rtl/>
          <w:lang w:bidi="ar-JO"/>
        </w:rPr>
        <w:t xml:space="preserve">ضمان الدفعة المقدمة : </w:t>
      </w:r>
      <w:r w:rsidRPr="00FE16B1">
        <w:rPr>
          <w:rFonts w:asciiTheme="majorBidi" w:eastAsia="Calibri" w:hAnsiTheme="majorBidi" w:cstheme="majorBidi"/>
          <w:rtl/>
          <w:lang w:bidi="ar-JO"/>
        </w:rPr>
        <w:t>[أدخل الرقم]</w:t>
      </w:r>
    </w:p>
    <w:p w:rsidR="00BA6FA3" w:rsidRPr="00FE16B1" w:rsidRDefault="00BA6FA3" w:rsidP="00BA6FA3">
      <w:pPr>
        <w:bidi/>
        <w:jc w:val="both"/>
        <w:rPr>
          <w:rFonts w:asciiTheme="majorBidi" w:eastAsia="Calibri" w:hAnsiTheme="majorBidi" w:cstheme="majorBidi"/>
          <w:rtl/>
          <w:lang w:bidi="ar-JO"/>
        </w:rPr>
      </w:pPr>
    </w:p>
    <w:p w:rsidR="00BA6FA3" w:rsidRPr="00FE16B1" w:rsidRDefault="00BA6FA3" w:rsidP="00BA6FA3">
      <w:pPr>
        <w:bidi/>
        <w:jc w:val="both"/>
        <w:rPr>
          <w:rFonts w:asciiTheme="majorBidi" w:eastAsia="Calibri" w:hAnsiTheme="majorBidi" w:cstheme="majorBidi"/>
          <w:rtl/>
          <w:lang w:bidi="ar-JO"/>
        </w:rPr>
      </w:pPr>
      <w:r w:rsidRPr="00FE16B1">
        <w:rPr>
          <w:rFonts w:asciiTheme="majorBidi" w:eastAsia="Calibri" w:hAnsiTheme="majorBidi" w:cstheme="majorBidi"/>
          <w:rtl/>
          <w:lang w:bidi="ar-JO"/>
        </w:rPr>
        <w:t>تم إبلاغنا بأن[أدخل اسمالمقاول] (يسمى لاحقا "المقاول") قد دخل في العطاء رقم [أدخل رقم العطاء]  المؤرخ لديكم، لتنفيذ [أدخل اسم العقد ووصفا موجزا للأعمال] (يسمى لاحقا "العقد")</w:t>
      </w:r>
    </w:p>
    <w:p w:rsidR="00BA6FA3" w:rsidRPr="00FE16B1" w:rsidRDefault="00BA6FA3" w:rsidP="00BA6FA3">
      <w:pPr>
        <w:bidi/>
        <w:jc w:val="both"/>
        <w:rPr>
          <w:rFonts w:asciiTheme="majorBidi" w:eastAsia="Calibri" w:hAnsiTheme="majorBidi" w:cstheme="majorBidi"/>
          <w:rtl/>
          <w:lang w:bidi="ar-JO"/>
        </w:rPr>
      </w:pPr>
    </w:p>
    <w:p w:rsidR="00BA6FA3" w:rsidRPr="00FE16B1" w:rsidRDefault="00BA6FA3" w:rsidP="00BA6FA3">
      <w:pPr>
        <w:bidi/>
        <w:jc w:val="both"/>
        <w:rPr>
          <w:rFonts w:asciiTheme="majorBidi" w:eastAsia="Calibri" w:hAnsiTheme="majorBidi" w:cstheme="majorBidi"/>
          <w:rtl/>
          <w:lang w:bidi="ar-JO"/>
        </w:rPr>
      </w:pPr>
      <w:r w:rsidRPr="00FE16B1">
        <w:rPr>
          <w:rFonts w:asciiTheme="majorBidi" w:eastAsia="Calibri" w:hAnsiTheme="majorBidi" w:cstheme="majorBidi"/>
          <w:rtl/>
          <w:lang w:bidi="ar-JO"/>
        </w:rPr>
        <w:t xml:space="preserve">إننا نعي، بحسب شروط العقد، أنه يجب تقديم دفعة مقدمة مقابل ضمان الدفعة المقدمة بالمبلغ المذكور لاحقا. </w:t>
      </w:r>
    </w:p>
    <w:p w:rsidR="00BA6FA3" w:rsidRPr="00FE16B1" w:rsidRDefault="00BA6FA3" w:rsidP="00BA6FA3">
      <w:pPr>
        <w:bidi/>
        <w:jc w:val="both"/>
        <w:rPr>
          <w:rFonts w:asciiTheme="majorBidi" w:eastAsia="Calibri" w:hAnsiTheme="majorBidi" w:cstheme="majorBidi"/>
          <w:rtl/>
          <w:lang w:bidi="ar-JO"/>
        </w:rPr>
      </w:pPr>
      <w:r w:rsidRPr="00FE16B1">
        <w:rPr>
          <w:rFonts w:asciiTheme="majorBidi" w:eastAsia="Calibri" w:hAnsiTheme="majorBidi" w:cstheme="majorBidi"/>
          <w:rtl/>
          <w:lang w:bidi="ar-JO"/>
        </w:rPr>
        <w:t>بطلب من المقاول، نحن [أدخل اسم المصرف] نلتزم بشكل غير قابل للنقض بدفع أي مبلغ أو مبالغ لا تتجاوز بمجملها مبلغ [أدخل المبلغ بالأرقام] ([اكتب المبلغ بالكلمات]</w:t>
      </w:r>
      <w:r w:rsidRPr="00FE16B1">
        <w:rPr>
          <w:rStyle w:val="FootnoteReference"/>
          <w:rFonts w:asciiTheme="majorBidi" w:eastAsia="Calibri" w:hAnsiTheme="majorBidi" w:cstheme="majorBidi"/>
          <w:rtl/>
          <w:lang w:bidi="ar-JO"/>
        </w:rPr>
        <w:footnoteReference w:id="7"/>
      </w:r>
      <w:r w:rsidRPr="00FE16B1">
        <w:rPr>
          <w:rFonts w:asciiTheme="majorBidi" w:eastAsia="Calibri" w:hAnsiTheme="majorBidi" w:cstheme="majorBidi"/>
          <w:rtl/>
          <w:lang w:bidi="ar-JO"/>
        </w:rPr>
        <w:t>) فور تسلمنا منكم أول طلب خطي مرفق ببيان خطي ينص على إن المقاول مخل بالتزامه تجاه العقد لأن المقاول قام باستخدام الدفعة المقدمة لأغراض غير تكاليف الإعداد للأشغال.</w:t>
      </w:r>
    </w:p>
    <w:p w:rsidR="00BA6FA3" w:rsidRPr="00FE16B1" w:rsidRDefault="00BA6FA3" w:rsidP="00AC21C3">
      <w:pPr>
        <w:bidi/>
        <w:jc w:val="both"/>
        <w:rPr>
          <w:rFonts w:asciiTheme="majorBidi" w:eastAsia="Calibri" w:hAnsiTheme="majorBidi" w:cstheme="majorBidi"/>
          <w:rtl/>
          <w:lang w:bidi="ar-JO"/>
        </w:rPr>
      </w:pPr>
      <w:r w:rsidRPr="00FE16B1">
        <w:rPr>
          <w:rFonts w:asciiTheme="majorBidi" w:eastAsia="Calibri" w:hAnsiTheme="majorBidi" w:cstheme="majorBidi"/>
          <w:rtl/>
          <w:lang w:bidi="ar-JO"/>
        </w:rPr>
        <w:t>يشترط هذا الضمان لدفع أية مطالبة أو دفعة تحت هذا الضمان ، ضرورة أن يكون المقاول قد استلم الدفعة المقدمة المذكورة سابقا على رقم حسابه [أدخل الرق</w:t>
      </w:r>
      <w:r w:rsidR="00AC21C3">
        <w:rPr>
          <w:rFonts w:asciiTheme="majorBidi" w:eastAsia="Calibri" w:hAnsiTheme="majorBidi" w:cstheme="majorBidi"/>
          <w:rtl/>
          <w:lang w:bidi="ar-JO"/>
        </w:rPr>
        <w:t xml:space="preserve">م] في [أدخل اسم وعنوان المصرف] </w:t>
      </w:r>
    </w:p>
    <w:p w:rsidR="00FE16B1" w:rsidRPr="00AC21C3" w:rsidRDefault="00BA6FA3" w:rsidP="00AC21C3">
      <w:pPr>
        <w:bidi/>
        <w:jc w:val="both"/>
        <w:rPr>
          <w:rFonts w:asciiTheme="majorBidi" w:eastAsia="Calibri" w:hAnsiTheme="majorBidi" w:cstheme="majorBidi"/>
          <w:rtl/>
          <w:lang w:bidi="ar-JO"/>
        </w:rPr>
      </w:pPr>
      <w:r w:rsidRPr="00FE16B1">
        <w:rPr>
          <w:rFonts w:asciiTheme="majorBidi" w:eastAsia="Calibri" w:hAnsiTheme="majorBidi" w:cstheme="majorBidi"/>
          <w:rtl/>
          <w:lang w:bidi="ar-JO"/>
        </w:rPr>
        <w:t>سوف يتم تقليص المبلغ الأقصى لهذه الضمانة باستمرار بمقدار المبلغ المسترد من الدفعة المقدمة المعادة من قبل المقاول كما تشير لها نسخ البيانات المرحلية أو شهادات الدفع التي تقدم لنا. ستنتهي صلاحية هذا الضمان، بحد أقصى، فور استلامنا لنسخة من شهادة الدفع المرحلية التي تشير إلى أن 80 % من قيمة العقد قد تمت المصادقة عليها للدفع، أو بتاريخ [أدخل التاريخ باليوم والشهر والسنة]،</w:t>
      </w:r>
      <w:r w:rsidRPr="00FE16B1">
        <w:rPr>
          <w:rStyle w:val="FootnoteReference"/>
          <w:rFonts w:asciiTheme="majorBidi" w:eastAsia="Calibri" w:hAnsiTheme="majorBidi" w:cstheme="majorBidi"/>
          <w:rtl/>
          <w:lang w:bidi="ar-JO"/>
        </w:rPr>
        <w:footnoteReference w:id="8"/>
      </w:r>
      <w:r w:rsidRPr="00FE16B1">
        <w:rPr>
          <w:rFonts w:asciiTheme="majorBidi" w:eastAsia="Calibri" w:hAnsiTheme="majorBidi" w:cstheme="majorBidi"/>
          <w:rtl/>
          <w:lang w:bidi="ar-JO"/>
        </w:rPr>
        <w:t xml:space="preserve"> أيهما أسبق. وبالتالي، فإن أية مطالبة بالدفع تحت هذا الضمان يجب أن نتسلمها في هذا المكتب في ذلك التاريخ أو قبله. </w:t>
      </w:r>
    </w:p>
    <w:p w:rsidR="00FE16B1" w:rsidRDefault="00FE16B1" w:rsidP="00FE16B1">
      <w:pPr>
        <w:bidi/>
        <w:jc w:val="center"/>
        <w:rPr>
          <w:rFonts w:asciiTheme="majorBidi" w:eastAsia="Calibri" w:hAnsiTheme="majorBidi" w:cstheme="majorBidi"/>
          <w:b/>
          <w:bCs/>
          <w:rtl/>
          <w:lang w:bidi="ar-IQ"/>
        </w:rPr>
      </w:pPr>
    </w:p>
    <w:p w:rsidR="00FE16B1" w:rsidRDefault="00FE16B1" w:rsidP="00FE16B1">
      <w:pPr>
        <w:bidi/>
        <w:jc w:val="center"/>
        <w:rPr>
          <w:rFonts w:asciiTheme="majorBidi" w:eastAsia="Calibri" w:hAnsiTheme="majorBidi" w:cstheme="majorBidi"/>
          <w:b/>
          <w:bCs/>
          <w:rtl/>
          <w:lang w:bidi="ar-IQ"/>
        </w:rPr>
      </w:pPr>
    </w:p>
    <w:p w:rsidR="00B953A9" w:rsidRDefault="00B953A9" w:rsidP="00B953A9">
      <w:pPr>
        <w:bidi/>
        <w:jc w:val="center"/>
        <w:rPr>
          <w:rFonts w:asciiTheme="majorBidi" w:eastAsia="Calibri" w:hAnsiTheme="majorBidi" w:cstheme="majorBidi"/>
          <w:b/>
          <w:bCs/>
          <w:rtl/>
          <w:lang w:bidi="ar-IQ"/>
        </w:rPr>
      </w:pPr>
    </w:p>
    <w:p w:rsidR="00B953A9" w:rsidRDefault="00B953A9" w:rsidP="00B953A9">
      <w:pPr>
        <w:bidi/>
        <w:jc w:val="center"/>
        <w:rPr>
          <w:rFonts w:asciiTheme="majorBidi" w:eastAsia="Calibri" w:hAnsiTheme="majorBidi" w:cstheme="majorBidi"/>
          <w:b/>
          <w:bCs/>
          <w:rtl/>
          <w:lang w:bidi="ar-IQ"/>
        </w:rPr>
      </w:pPr>
    </w:p>
    <w:p w:rsidR="003C2296" w:rsidRPr="00212C05" w:rsidRDefault="003C2296" w:rsidP="00FE16B1">
      <w:pPr>
        <w:bidi/>
        <w:jc w:val="center"/>
        <w:rPr>
          <w:rFonts w:asciiTheme="majorBidi" w:hAnsiTheme="majorBidi" w:cstheme="majorBidi"/>
          <w:b/>
          <w:bCs/>
          <w:sz w:val="40"/>
          <w:szCs w:val="40"/>
          <w:rtl/>
        </w:rPr>
      </w:pPr>
      <w:r w:rsidRPr="00212C05">
        <w:rPr>
          <w:rFonts w:asciiTheme="majorBidi" w:hAnsiTheme="majorBidi" w:cstheme="majorBidi"/>
          <w:b/>
          <w:bCs/>
          <w:sz w:val="40"/>
          <w:szCs w:val="40"/>
          <w:rtl/>
        </w:rPr>
        <w:t>القسم الثامن : المخططات ومواصفات الأداء</w:t>
      </w:r>
    </w:p>
    <w:p w:rsidR="00083043" w:rsidRPr="00FE16B1" w:rsidRDefault="00083043" w:rsidP="00083043">
      <w:pPr>
        <w:bidi/>
        <w:spacing w:after="0" w:line="240" w:lineRule="auto"/>
        <w:jc w:val="both"/>
        <w:rPr>
          <w:rFonts w:asciiTheme="majorBidi" w:eastAsia="Calibri" w:hAnsiTheme="majorBidi" w:cstheme="majorBidi"/>
          <w:b/>
          <w:bCs/>
          <w:color w:val="000000"/>
          <w:sz w:val="28"/>
          <w:szCs w:val="28"/>
          <w:rtl/>
        </w:rPr>
      </w:pPr>
      <w:r w:rsidRPr="00FE16B1">
        <w:rPr>
          <w:rFonts w:asciiTheme="majorBidi" w:eastAsia="Calibri" w:hAnsiTheme="majorBidi" w:cstheme="majorBidi"/>
          <w:b/>
          <w:bCs/>
          <w:color w:val="000000"/>
          <w:sz w:val="28"/>
          <w:szCs w:val="28"/>
          <w:rtl/>
        </w:rPr>
        <w:t>موصفات الاداء:</w:t>
      </w:r>
    </w:p>
    <w:p w:rsidR="00083043" w:rsidRPr="00FE16B1" w:rsidRDefault="00083043" w:rsidP="00D73A87">
      <w:pPr>
        <w:numPr>
          <w:ilvl w:val="0"/>
          <w:numId w:val="53"/>
        </w:numPr>
        <w:bidi/>
        <w:spacing w:after="0" w:line="240" w:lineRule="auto"/>
        <w:contextualSpacing/>
        <w:jc w:val="both"/>
        <w:rPr>
          <w:rFonts w:asciiTheme="majorBidi" w:eastAsia="Calibri" w:hAnsiTheme="majorBidi" w:cstheme="majorBidi"/>
          <w:b/>
          <w:bCs/>
          <w:color w:val="000000"/>
          <w:sz w:val="28"/>
          <w:szCs w:val="28"/>
        </w:rPr>
      </w:pPr>
      <w:r w:rsidRPr="00FE16B1">
        <w:rPr>
          <w:rFonts w:asciiTheme="majorBidi" w:eastAsia="Calibri" w:hAnsiTheme="majorBidi" w:cstheme="majorBidi"/>
          <w:b/>
          <w:bCs/>
          <w:color w:val="000000"/>
          <w:sz w:val="28"/>
          <w:szCs w:val="28"/>
          <w:rtl/>
        </w:rPr>
        <w:t>منهجية العمل</w:t>
      </w:r>
    </w:p>
    <w:p w:rsidR="00083043" w:rsidRPr="00FE16B1" w:rsidRDefault="00083043" w:rsidP="00083043">
      <w:pPr>
        <w:bidi/>
        <w:spacing w:after="0" w:line="240" w:lineRule="auto"/>
        <w:jc w:val="both"/>
        <w:rPr>
          <w:rFonts w:asciiTheme="majorBidi" w:eastAsia="Calibri" w:hAnsiTheme="majorBidi" w:cstheme="majorBidi"/>
          <w:b/>
          <w:bCs/>
          <w:color w:val="000000"/>
          <w:sz w:val="26"/>
          <w:szCs w:val="26"/>
          <w:rtl/>
        </w:rPr>
      </w:pPr>
      <w:r w:rsidRPr="00FE16B1">
        <w:rPr>
          <w:rFonts w:asciiTheme="majorBidi" w:eastAsia="Calibri" w:hAnsiTheme="majorBidi" w:cstheme="majorBidi"/>
          <w:b/>
          <w:bCs/>
          <w:color w:val="000000"/>
          <w:sz w:val="26"/>
          <w:szCs w:val="26"/>
          <w:rtl/>
        </w:rPr>
        <w:t>1-1: مرحلة المناولة الموقعية</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تشكل كل الاعمال التي تتعلق في مواقع توليد النفايات الصلبة بما في ذلك وضع النفايات في الاكياس البلاستيكية او الحاويات البلاستيكية قبل عملية الجمع وتتمثل في المنازل, والمحلات التجارية, والمطاعم والاسواق والشوارع الرئيسية وحسب ما جاء في المدونة النفايات الصادرة من وزارة الاعمار والاسكان والبلديات العامة ووزارة التخطيط / الجهاز المركزي للتقيسس والسيطرة النوعية.</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 xml:space="preserve">1-1/1: يقوم مقدم الخدمة على تبليغ الافراد هم من يقومون بوضع النفايات في اوعية محكمة لانها مصدر الانبعاث. </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1-1/2: يتم وضع الحاويات على الرصيف لسهولة تفريغها في الكابسات وفي وقت محدد ومعلوم وفق توجيهات اللجنة المشرفة ويتم اعادة تلك الحاويات الى الرصيف ليستردها المواطنين او في اماكنها المناسبة ويتم صيانتها وغسلها وتعقيمها باستمرار.</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1-1/</w:t>
      </w:r>
      <w:r w:rsidR="00124BA7" w:rsidRPr="00FE16B1">
        <w:rPr>
          <w:rFonts w:asciiTheme="majorBidi" w:eastAsia="Calibri" w:hAnsiTheme="majorBidi" w:cstheme="majorBidi"/>
          <w:color w:val="000000"/>
          <w:sz w:val="24"/>
          <w:szCs w:val="24"/>
          <w:rtl/>
        </w:rPr>
        <w:t>3</w:t>
      </w:r>
      <w:r w:rsidRPr="00FE16B1">
        <w:rPr>
          <w:rFonts w:asciiTheme="majorBidi" w:eastAsia="Calibri" w:hAnsiTheme="majorBidi" w:cstheme="majorBidi"/>
          <w:color w:val="000000"/>
          <w:sz w:val="24"/>
          <w:szCs w:val="24"/>
          <w:rtl/>
        </w:rPr>
        <w:t xml:space="preserve">: يقوم مقدم الخدمة تبليغ الافراد بعدم استخدام الاوعية المعدنية الصعيرة (براميل بسعة 200 لتر) المتوفرة لدى اغلب المواطنين لانها مكشوفة وسريعة التلف والصدأ ومصدر لانبعاث. </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1-1/</w:t>
      </w:r>
      <w:r w:rsidR="00124BA7" w:rsidRPr="00FE16B1">
        <w:rPr>
          <w:rFonts w:asciiTheme="majorBidi" w:eastAsia="Calibri" w:hAnsiTheme="majorBidi" w:cstheme="majorBidi"/>
          <w:color w:val="000000"/>
          <w:sz w:val="24"/>
          <w:szCs w:val="24"/>
          <w:rtl/>
        </w:rPr>
        <w:t>4</w:t>
      </w:r>
      <w:r w:rsidRPr="00FE16B1">
        <w:rPr>
          <w:rFonts w:asciiTheme="majorBidi" w:eastAsia="Calibri" w:hAnsiTheme="majorBidi" w:cstheme="majorBidi"/>
          <w:color w:val="000000"/>
          <w:sz w:val="24"/>
          <w:szCs w:val="24"/>
          <w:rtl/>
        </w:rPr>
        <w:t>: يقوم مقدمي الخدمة بوضع</w:t>
      </w:r>
      <w:r w:rsidR="006E57A5">
        <w:rPr>
          <w:rFonts w:asciiTheme="majorBidi" w:eastAsia="Calibri" w:hAnsiTheme="majorBidi" w:cstheme="majorBidi" w:hint="cs"/>
          <w:color w:val="000000"/>
          <w:sz w:val="24"/>
          <w:szCs w:val="24"/>
          <w:rtl/>
        </w:rPr>
        <w:t xml:space="preserve"> حاويات</w:t>
      </w:r>
      <w:r w:rsidRPr="00FE16B1">
        <w:rPr>
          <w:rFonts w:asciiTheme="majorBidi" w:eastAsia="Calibri" w:hAnsiTheme="majorBidi" w:cstheme="majorBidi"/>
          <w:color w:val="000000"/>
          <w:sz w:val="24"/>
          <w:szCs w:val="24"/>
          <w:rtl/>
        </w:rPr>
        <w:t xml:space="preserve"> نفايات البلاستكية سعة (</w:t>
      </w:r>
      <w:r w:rsidRPr="0089477E">
        <w:rPr>
          <w:rFonts w:asciiTheme="majorBidi" w:eastAsia="Calibri" w:hAnsiTheme="majorBidi" w:cstheme="majorBidi"/>
          <w:color w:val="000000"/>
          <w:sz w:val="24"/>
          <w:szCs w:val="24"/>
          <w:rtl/>
        </w:rPr>
        <w:t>1100) لتر</w:t>
      </w:r>
      <w:r w:rsidRPr="00FE16B1">
        <w:rPr>
          <w:rFonts w:asciiTheme="majorBidi" w:eastAsia="Calibri" w:hAnsiTheme="majorBidi" w:cstheme="majorBidi"/>
          <w:color w:val="000000"/>
          <w:sz w:val="24"/>
          <w:szCs w:val="24"/>
          <w:rtl/>
        </w:rPr>
        <w:t xml:space="preserve"> في الشوارع التجارية في مركز المدينة بمسافة لا تقل عن </w:t>
      </w:r>
      <w:r w:rsidRPr="0089477E">
        <w:rPr>
          <w:rFonts w:asciiTheme="majorBidi" w:eastAsia="Calibri" w:hAnsiTheme="majorBidi" w:cstheme="majorBidi"/>
          <w:color w:val="000000"/>
          <w:sz w:val="24"/>
          <w:szCs w:val="24"/>
          <w:rtl/>
        </w:rPr>
        <w:t>(.........)</w:t>
      </w:r>
      <w:r w:rsidRPr="00FE16B1">
        <w:rPr>
          <w:rFonts w:asciiTheme="majorBidi" w:eastAsia="Calibri" w:hAnsiTheme="majorBidi" w:cstheme="majorBidi"/>
          <w:color w:val="000000"/>
          <w:sz w:val="24"/>
          <w:szCs w:val="24"/>
          <w:rtl/>
        </w:rPr>
        <w:t xml:space="preserve"> م او حسب توجيهات المهندس المشرف او وفقا للحسابات الخاصة بتقدير بعد كل حاوية عن الاخرى، غاليا ما تكون هذه الشوارع اكثر ازدحاما بالمارة ويتركز فيها الباعة المتجولون واصحاب الاكشاك المتنقلة واصحاب العربات الذين يشكلون صعوبة بالغة لحركة العجلات والمرور لغرض تجميع النفايات الصلبة فيها.</w:t>
      </w:r>
    </w:p>
    <w:p w:rsidR="00083043" w:rsidRPr="00FE16B1" w:rsidRDefault="00083043" w:rsidP="00083043">
      <w:pPr>
        <w:bidi/>
        <w:spacing w:after="0" w:line="240" w:lineRule="auto"/>
        <w:jc w:val="both"/>
        <w:rPr>
          <w:rFonts w:asciiTheme="majorBidi" w:eastAsia="Calibri" w:hAnsiTheme="majorBidi" w:cstheme="majorBidi"/>
          <w:color w:val="000000"/>
          <w:sz w:val="24"/>
          <w:szCs w:val="24"/>
        </w:rPr>
      </w:pPr>
    </w:p>
    <w:p w:rsidR="00083043" w:rsidRPr="00FE16B1" w:rsidRDefault="00083043" w:rsidP="00083043">
      <w:pPr>
        <w:bidi/>
        <w:spacing w:after="0" w:line="240" w:lineRule="auto"/>
        <w:jc w:val="both"/>
        <w:rPr>
          <w:rFonts w:asciiTheme="majorBidi" w:eastAsia="Calibri" w:hAnsiTheme="majorBidi" w:cstheme="majorBidi"/>
          <w:color w:val="000000"/>
          <w:sz w:val="24"/>
          <w:szCs w:val="24"/>
        </w:rPr>
      </w:pPr>
    </w:p>
    <w:p w:rsidR="00083043" w:rsidRPr="00FE16B1" w:rsidRDefault="00083043" w:rsidP="00083043">
      <w:pPr>
        <w:bidi/>
        <w:spacing w:after="0" w:line="240" w:lineRule="auto"/>
        <w:jc w:val="both"/>
        <w:rPr>
          <w:rFonts w:asciiTheme="majorBidi" w:eastAsia="Calibri" w:hAnsiTheme="majorBidi" w:cstheme="majorBidi"/>
          <w:b/>
          <w:bCs/>
          <w:color w:val="000000"/>
          <w:sz w:val="26"/>
          <w:szCs w:val="26"/>
        </w:rPr>
      </w:pPr>
      <w:r w:rsidRPr="00FE16B1">
        <w:rPr>
          <w:rFonts w:asciiTheme="majorBidi" w:eastAsia="Calibri" w:hAnsiTheme="majorBidi" w:cstheme="majorBidi"/>
          <w:b/>
          <w:bCs/>
          <w:color w:val="000000"/>
          <w:sz w:val="26"/>
          <w:szCs w:val="26"/>
          <w:rtl/>
        </w:rPr>
        <w:t>1-</w:t>
      </w:r>
      <w:r w:rsidR="00124BA7" w:rsidRPr="00FE16B1">
        <w:rPr>
          <w:rFonts w:asciiTheme="majorBidi" w:eastAsia="Calibri" w:hAnsiTheme="majorBidi" w:cstheme="majorBidi"/>
          <w:b/>
          <w:bCs/>
          <w:color w:val="000000"/>
          <w:sz w:val="26"/>
          <w:szCs w:val="26"/>
          <w:rtl/>
        </w:rPr>
        <w:t>2</w:t>
      </w:r>
      <w:r w:rsidRPr="00FE16B1">
        <w:rPr>
          <w:rFonts w:asciiTheme="majorBidi" w:eastAsia="Calibri" w:hAnsiTheme="majorBidi" w:cstheme="majorBidi"/>
          <w:b/>
          <w:bCs/>
          <w:color w:val="000000"/>
          <w:sz w:val="26"/>
          <w:szCs w:val="26"/>
          <w:rtl/>
        </w:rPr>
        <w:t xml:space="preserve">: مرحلة عملية جمع ونقل النفايات </w:t>
      </w:r>
    </w:p>
    <w:p w:rsidR="00083043" w:rsidRPr="00FE16B1" w:rsidRDefault="00083043" w:rsidP="00083043">
      <w:pPr>
        <w:tabs>
          <w:tab w:val="right" w:pos="270"/>
        </w:tabs>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1-</w:t>
      </w:r>
      <w:r w:rsidR="00124BA7" w:rsidRPr="00FE16B1">
        <w:rPr>
          <w:rFonts w:asciiTheme="majorBidi" w:eastAsia="Calibri" w:hAnsiTheme="majorBidi" w:cstheme="majorBidi"/>
          <w:color w:val="000000"/>
          <w:sz w:val="24"/>
          <w:szCs w:val="24"/>
          <w:rtl/>
        </w:rPr>
        <w:t>2</w:t>
      </w:r>
      <w:r w:rsidRPr="00FE16B1">
        <w:rPr>
          <w:rFonts w:asciiTheme="majorBidi" w:eastAsia="Calibri" w:hAnsiTheme="majorBidi" w:cstheme="majorBidi"/>
          <w:color w:val="000000"/>
          <w:sz w:val="24"/>
          <w:szCs w:val="24"/>
          <w:rtl/>
        </w:rPr>
        <w:t>/</w:t>
      </w:r>
      <w:r w:rsidR="00124BA7" w:rsidRPr="00FE16B1">
        <w:rPr>
          <w:rFonts w:asciiTheme="majorBidi" w:eastAsia="Calibri" w:hAnsiTheme="majorBidi" w:cstheme="majorBidi"/>
          <w:color w:val="000000"/>
          <w:sz w:val="24"/>
          <w:szCs w:val="24"/>
          <w:rtl/>
        </w:rPr>
        <w:t>1</w:t>
      </w:r>
      <w:r w:rsidRPr="00FE16B1">
        <w:rPr>
          <w:rFonts w:asciiTheme="majorBidi" w:eastAsia="Calibri" w:hAnsiTheme="majorBidi" w:cstheme="majorBidi"/>
          <w:color w:val="000000"/>
          <w:sz w:val="24"/>
          <w:szCs w:val="24"/>
          <w:rtl/>
        </w:rPr>
        <w:t>: يقوم مقدم الخدمة بجمع النفايات في مرحلتين (صباحية/مسائية), اذ تبدأ المرحلة الصباحية من الساعة (السابعة صباحا) وحتى الساعة (الثانية) ظهرا, اما مرحلة المسائية فتبدأ من الساعة (الثانية) ظهرا وحتى (العاشرة) مساء</w:t>
      </w:r>
      <w:r w:rsidR="00857346">
        <w:rPr>
          <w:rFonts w:asciiTheme="majorBidi" w:eastAsia="Calibri" w:hAnsiTheme="majorBidi" w:cstheme="majorBidi" w:hint="cs"/>
          <w:color w:val="000000"/>
          <w:sz w:val="24"/>
          <w:szCs w:val="24"/>
          <w:rtl/>
        </w:rPr>
        <w:t xml:space="preserve"> على ان يحدد جدول بانطلاق الكابسلت  و بفترات متفاوتة لنلافي تكدس النفايات في المحطة الوسطية او المطمر.</w:t>
      </w:r>
    </w:p>
    <w:p w:rsidR="00083043" w:rsidRPr="00FE16B1" w:rsidRDefault="00083043" w:rsidP="00083043">
      <w:pPr>
        <w:tabs>
          <w:tab w:val="right" w:pos="270"/>
        </w:tabs>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1-</w:t>
      </w:r>
      <w:r w:rsidR="00124BA7" w:rsidRPr="00FE16B1">
        <w:rPr>
          <w:rFonts w:asciiTheme="majorBidi" w:eastAsia="Calibri" w:hAnsiTheme="majorBidi" w:cstheme="majorBidi"/>
          <w:color w:val="000000"/>
          <w:sz w:val="24"/>
          <w:szCs w:val="24"/>
          <w:rtl/>
        </w:rPr>
        <w:t>2</w:t>
      </w:r>
      <w:r w:rsidRPr="00FE16B1">
        <w:rPr>
          <w:rFonts w:asciiTheme="majorBidi" w:eastAsia="Calibri" w:hAnsiTheme="majorBidi" w:cstheme="majorBidi"/>
          <w:color w:val="000000"/>
          <w:sz w:val="24"/>
          <w:szCs w:val="24"/>
          <w:rtl/>
        </w:rPr>
        <w:t>/</w:t>
      </w:r>
      <w:r w:rsidR="00124BA7" w:rsidRPr="00FE16B1">
        <w:rPr>
          <w:rFonts w:asciiTheme="majorBidi" w:eastAsia="Calibri" w:hAnsiTheme="majorBidi" w:cstheme="majorBidi"/>
          <w:color w:val="000000"/>
          <w:sz w:val="24"/>
          <w:szCs w:val="24"/>
          <w:rtl/>
        </w:rPr>
        <w:t>2</w:t>
      </w:r>
      <w:r w:rsidRPr="00FE16B1">
        <w:rPr>
          <w:rFonts w:asciiTheme="majorBidi" w:eastAsia="Calibri" w:hAnsiTheme="majorBidi" w:cstheme="majorBidi"/>
          <w:color w:val="000000"/>
          <w:sz w:val="24"/>
          <w:szCs w:val="24"/>
          <w:rtl/>
        </w:rPr>
        <w:t>: تكون فترة عمل عمال التنظيفات اما صباحية او مسائية وتتم عملية الجمع بشكل يومي او حسب توجيهات المهندس المشرف، يجب أن يضمن جامع/ ناقل النفايات أن تبقى أنواع النفايات منفصلة خلال عملية الجمع والنقل من أجل تسهيل عمليات المعالجة المستقبلية.</w:t>
      </w:r>
    </w:p>
    <w:p w:rsidR="00083043" w:rsidRPr="00FE16B1" w:rsidRDefault="00083043" w:rsidP="00083043">
      <w:pPr>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1-</w:t>
      </w:r>
      <w:r w:rsidR="00124BA7" w:rsidRPr="00FE16B1">
        <w:rPr>
          <w:rFonts w:asciiTheme="majorBidi" w:eastAsia="Calibri" w:hAnsiTheme="majorBidi" w:cstheme="majorBidi"/>
          <w:color w:val="000000"/>
          <w:sz w:val="24"/>
          <w:szCs w:val="24"/>
          <w:rtl/>
        </w:rPr>
        <w:t>2</w:t>
      </w:r>
      <w:r w:rsidRPr="00FE16B1">
        <w:rPr>
          <w:rFonts w:asciiTheme="majorBidi" w:eastAsia="Calibri" w:hAnsiTheme="majorBidi" w:cstheme="majorBidi"/>
          <w:color w:val="000000"/>
          <w:sz w:val="24"/>
          <w:szCs w:val="24"/>
          <w:rtl/>
        </w:rPr>
        <w:t>/</w:t>
      </w:r>
      <w:r w:rsidR="00124BA7" w:rsidRPr="00FE16B1">
        <w:rPr>
          <w:rFonts w:asciiTheme="majorBidi" w:eastAsia="Calibri" w:hAnsiTheme="majorBidi" w:cstheme="majorBidi"/>
          <w:color w:val="000000"/>
          <w:sz w:val="24"/>
          <w:szCs w:val="24"/>
          <w:rtl/>
        </w:rPr>
        <w:t>3</w:t>
      </w:r>
      <w:r w:rsidRPr="00FE16B1">
        <w:rPr>
          <w:rFonts w:asciiTheme="majorBidi" w:eastAsia="Calibri" w:hAnsiTheme="majorBidi" w:cstheme="majorBidi"/>
          <w:color w:val="000000"/>
          <w:sz w:val="24"/>
          <w:szCs w:val="24"/>
          <w:rtl/>
        </w:rPr>
        <w:t xml:space="preserve">: يقوم مقدم الخدمة نقل و/ أو جمع النفايات من المنتج أو المالك ونقلها فقط إلى منشأة إدارة نفايات مجازة بشكل صحيح ( محطات وسطية أو موقع </w:t>
      </w:r>
      <w:r w:rsidR="00857346">
        <w:rPr>
          <w:rFonts w:asciiTheme="majorBidi" w:eastAsia="Calibri" w:hAnsiTheme="majorBidi" w:cstheme="majorBidi" w:hint="cs"/>
          <w:color w:val="000000"/>
          <w:sz w:val="24"/>
          <w:szCs w:val="24"/>
          <w:rtl/>
        </w:rPr>
        <w:t>الطمر النظامي</w:t>
      </w:r>
      <w:r w:rsidRPr="00FE16B1">
        <w:rPr>
          <w:rFonts w:asciiTheme="majorBidi" w:eastAsia="Calibri" w:hAnsiTheme="majorBidi" w:cstheme="majorBidi"/>
          <w:color w:val="000000"/>
          <w:sz w:val="24"/>
          <w:szCs w:val="24"/>
          <w:rtl/>
        </w:rPr>
        <w:t>).</w:t>
      </w:r>
    </w:p>
    <w:p w:rsidR="00083043" w:rsidRPr="00FE16B1" w:rsidRDefault="00083043" w:rsidP="00083043">
      <w:pPr>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1-</w:t>
      </w:r>
      <w:r w:rsidR="00124BA7" w:rsidRPr="00FE16B1">
        <w:rPr>
          <w:rFonts w:asciiTheme="majorBidi" w:eastAsia="Calibri" w:hAnsiTheme="majorBidi" w:cstheme="majorBidi"/>
          <w:color w:val="000000"/>
          <w:sz w:val="24"/>
          <w:szCs w:val="24"/>
          <w:rtl/>
          <w:lang w:bidi="ar-IQ"/>
        </w:rPr>
        <w:t>2</w:t>
      </w:r>
      <w:r w:rsidRPr="00FE16B1">
        <w:rPr>
          <w:rFonts w:asciiTheme="majorBidi" w:eastAsia="Calibri" w:hAnsiTheme="majorBidi" w:cstheme="majorBidi"/>
          <w:color w:val="000000"/>
          <w:sz w:val="24"/>
          <w:szCs w:val="24"/>
          <w:rtl/>
        </w:rPr>
        <w:t>/</w:t>
      </w:r>
      <w:r w:rsidR="00124BA7" w:rsidRPr="00FE16B1">
        <w:rPr>
          <w:rFonts w:asciiTheme="majorBidi" w:eastAsia="Calibri" w:hAnsiTheme="majorBidi" w:cstheme="majorBidi"/>
          <w:color w:val="000000"/>
          <w:sz w:val="24"/>
          <w:szCs w:val="24"/>
          <w:rtl/>
        </w:rPr>
        <w:t>4</w:t>
      </w:r>
      <w:r w:rsidRPr="00FE16B1">
        <w:rPr>
          <w:rFonts w:asciiTheme="majorBidi" w:eastAsia="Calibri" w:hAnsiTheme="majorBidi" w:cstheme="majorBidi"/>
          <w:color w:val="000000"/>
          <w:sz w:val="24"/>
          <w:szCs w:val="24"/>
          <w:rtl/>
        </w:rPr>
        <w:t xml:space="preserve">: يجب جمع ونقل النفايات الخطرة بشكل مستقل حيث يجب فصل المكونات الخطرة، حيثما أمكن، وإدارتها على </w:t>
      </w:r>
      <w:r w:rsidRPr="00FE16B1">
        <w:rPr>
          <w:rFonts w:asciiTheme="majorBidi" w:eastAsia="Calibri" w:hAnsiTheme="majorBidi" w:cstheme="majorBidi"/>
          <w:color w:val="000000"/>
          <w:sz w:val="24"/>
          <w:szCs w:val="24"/>
          <w:rtl/>
          <w:lang w:bidi="ar-IQ"/>
        </w:rPr>
        <w:t>وفق تعليمات ادارة النفايات الجهات الصحية رقم (1) لسنة 2015 والتي هي نفايات "تنتج من مصادر ملوثة او نفايات يشتبه تلوثها بالعوامل المعدية او الكيمياوية او المشعة وتشكل خطرا على صحة الانسان والبيئة اثناء جمعها او تداولها او تخزينها او نقلها او التخلص منها".</w:t>
      </w:r>
    </w:p>
    <w:p w:rsidR="00083043" w:rsidRPr="00FE16B1" w:rsidRDefault="00083043" w:rsidP="00083043">
      <w:pPr>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1-</w:t>
      </w:r>
      <w:r w:rsidR="00124BA7" w:rsidRPr="00FE16B1">
        <w:rPr>
          <w:rFonts w:asciiTheme="majorBidi" w:eastAsia="Calibri" w:hAnsiTheme="majorBidi" w:cstheme="majorBidi"/>
          <w:color w:val="000000"/>
          <w:sz w:val="24"/>
          <w:szCs w:val="24"/>
          <w:rtl/>
          <w:lang w:bidi="ar-IQ"/>
        </w:rPr>
        <w:t>2</w:t>
      </w:r>
      <w:r w:rsidRPr="00FE16B1">
        <w:rPr>
          <w:rFonts w:asciiTheme="majorBidi" w:eastAsia="Calibri" w:hAnsiTheme="majorBidi" w:cstheme="majorBidi"/>
          <w:color w:val="000000"/>
          <w:sz w:val="24"/>
          <w:szCs w:val="24"/>
          <w:rtl/>
        </w:rPr>
        <w:t>/</w:t>
      </w:r>
      <w:r w:rsidR="00124BA7" w:rsidRPr="00FE16B1">
        <w:rPr>
          <w:rFonts w:asciiTheme="majorBidi" w:eastAsia="Calibri" w:hAnsiTheme="majorBidi" w:cstheme="majorBidi"/>
          <w:color w:val="000000"/>
          <w:sz w:val="24"/>
          <w:szCs w:val="24"/>
          <w:rtl/>
        </w:rPr>
        <w:t>5</w:t>
      </w:r>
      <w:r w:rsidRPr="00FE16B1">
        <w:rPr>
          <w:rFonts w:asciiTheme="majorBidi" w:eastAsia="Calibri" w:hAnsiTheme="majorBidi" w:cstheme="majorBidi"/>
          <w:color w:val="000000"/>
          <w:sz w:val="24"/>
          <w:szCs w:val="24"/>
          <w:rtl/>
        </w:rPr>
        <w:t>: يجب نقل النفايات باستخدام الية (كابسات) أو حاوية مناسبة لهذا الغرض تتوافر فيها الشروط البيئية المعمول بها مع التأكد على ان تنقل النفايات وهي مغطاة حتى لا تتعرض للظروف الجوية مثل الرياح والامطار التي تؤدي الى تبعثرها او انتشارها لمنع تسربها أو ارتشاحها إلى البيئة خلال عملية النقل والتحميل والتفريغ.</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1-</w:t>
      </w:r>
      <w:r w:rsidR="00124BA7" w:rsidRPr="00FE16B1">
        <w:rPr>
          <w:rFonts w:asciiTheme="majorBidi" w:eastAsia="Calibri" w:hAnsiTheme="majorBidi" w:cstheme="majorBidi"/>
          <w:color w:val="000000"/>
          <w:sz w:val="24"/>
          <w:szCs w:val="24"/>
          <w:rtl/>
        </w:rPr>
        <w:t>2</w:t>
      </w:r>
      <w:r w:rsidRPr="00FE16B1">
        <w:rPr>
          <w:rFonts w:asciiTheme="majorBidi" w:eastAsia="Calibri" w:hAnsiTheme="majorBidi" w:cstheme="majorBidi"/>
          <w:color w:val="000000"/>
          <w:sz w:val="24"/>
          <w:szCs w:val="24"/>
          <w:rtl/>
        </w:rPr>
        <w:t>/</w:t>
      </w:r>
      <w:r w:rsidR="00124BA7" w:rsidRPr="00FE16B1">
        <w:rPr>
          <w:rFonts w:asciiTheme="majorBidi" w:eastAsia="Calibri" w:hAnsiTheme="majorBidi" w:cstheme="majorBidi"/>
          <w:color w:val="000000"/>
          <w:sz w:val="24"/>
          <w:szCs w:val="24"/>
          <w:rtl/>
          <w:lang w:bidi="ar-IQ"/>
        </w:rPr>
        <w:t>6</w:t>
      </w:r>
      <w:r w:rsidRPr="00FE16B1">
        <w:rPr>
          <w:rFonts w:asciiTheme="majorBidi" w:eastAsia="Calibri" w:hAnsiTheme="majorBidi" w:cstheme="majorBidi"/>
          <w:color w:val="000000"/>
          <w:sz w:val="24"/>
          <w:szCs w:val="24"/>
          <w:rtl/>
        </w:rPr>
        <w:t>: قيام مقدم الخدمة بتنظيف المنطقة الملوثة وإعادتها إلى حالة تقبل بها الجهة ذات الصلة.</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1-</w:t>
      </w:r>
      <w:r w:rsidR="00124BA7" w:rsidRPr="00FE16B1">
        <w:rPr>
          <w:rFonts w:asciiTheme="majorBidi" w:eastAsia="Calibri" w:hAnsiTheme="majorBidi" w:cstheme="majorBidi"/>
          <w:color w:val="000000"/>
          <w:sz w:val="24"/>
          <w:szCs w:val="24"/>
          <w:rtl/>
        </w:rPr>
        <w:t>2</w:t>
      </w:r>
      <w:r w:rsidRPr="00FE16B1">
        <w:rPr>
          <w:rFonts w:asciiTheme="majorBidi" w:eastAsia="Calibri" w:hAnsiTheme="majorBidi" w:cstheme="majorBidi"/>
          <w:color w:val="000000"/>
          <w:sz w:val="24"/>
          <w:szCs w:val="24"/>
          <w:rtl/>
        </w:rPr>
        <w:t>/7: على ناقل النفايات أن ينقلها فقط إلى الوجهة التي يحددها مالك النفايات, ويجب أن تكون هذه الوجهة منشأة نفايات مجازة بصورة صحيحة, إذا رفضت المنشأة هذه النفايات، يكون على الناقل إعادتها إلى المالك.</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1-</w:t>
      </w:r>
      <w:r w:rsidR="00124BA7" w:rsidRPr="00FE16B1">
        <w:rPr>
          <w:rFonts w:asciiTheme="majorBidi" w:eastAsia="Calibri" w:hAnsiTheme="majorBidi" w:cstheme="majorBidi"/>
          <w:color w:val="000000"/>
          <w:sz w:val="24"/>
          <w:szCs w:val="24"/>
          <w:rtl/>
        </w:rPr>
        <w:t>2</w:t>
      </w:r>
      <w:r w:rsidRPr="00FE16B1">
        <w:rPr>
          <w:rFonts w:asciiTheme="majorBidi" w:eastAsia="Calibri" w:hAnsiTheme="majorBidi" w:cstheme="majorBidi"/>
          <w:color w:val="000000"/>
          <w:sz w:val="24"/>
          <w:szCs w:val="24"/>
          <w:rtl/>
        </w:rPr>
        <w:t xml:space="preserve">/8: يقوم مقدم الخدمة بجمع النفايات من امام المنازل والفنادق والمحال التجارية ووضعها في الكابسة التي تسير ببطء وتحتوي هذه الكابسة على جهاز رص النفايات بمعدل (1-3) مرات لزيادة كمية النفايات المنقولة وتقليل الحجم في المرة الواحدة او حسب توجيهات لجنة الاشراف.  </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1-</w:t>
      </w:r>
      <w:r w:rsidR="00124BA7" w:rsidRPr="00FE16B1">
        <w:rPr>
          <w:rFonts w:asciiTheme="majorBidi" w:eastAsia="Calibri" w:hAnsiTheme="majorBidi" w:cstheme="majorBidi"/>
          <w:color w:val="000000"/>
          <w:sz w:val="24"/>
          <w:szCs w:val="24"/>
          <w:rtl/>
        </w:rPr>
        <w:t>2</w:t>
      </w:r>
      <w:r w:rsidRPr="00FE16B1">
        <w:rPr>
          <w:rFonts w:asciiTheme="majorBidi" w:eastAsia="Calibri" w:hAnsiTheme="majorBidi" w:cstheme="majorBidi"/>
          <w:color w:val="000000"/>
          <w:sz w:val="24"/>
          <w:szCs w:val="24"/>
          <w:rtl/>
        </w:rPr>
        <w:t>/9: على مقدم الخدمة عدم استخدام الاليات المكشوفة لنقل القمامة وانما يتم استخدامها لنقل النفايات الحدائق والاثاث والانقاض...الخ ويتم تحميلها باليات اخرى (شفل).</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lastRenderedPageBreak/>
        <w:t>1-</w:t>
      </w:r>
      <w:r w:rsidR="00124BA7" w:rsidRPr="00FE16B1">
        <w:rPr>
          <w:rFonts w:asciiTheme="majorBidi" w:eastAsia="Calibri" w:hAnsiTheme="majorBidi" w:cstheme="majorBidi"/>
          <w:color w:val="000000"/>
          <w:sz w:val="24"/>
          <w:szCs w:val="24"/>
          <w:rtl/>
        </w:rPr>
        <w:t>2</w:t>
      </w:r>
      <w:r w:rsidRPr="00FE16B1">
        <w:rPr>
          <w:rFonts w:asciiTheme="majorBidi" w:eastAsia="Calibri" w:hAnsiTheme="majorBidi" w:cstheme="majorBidi"/>
          <w:color w:val="000000"/>
          <w:sz w:val="24"/>
          <w:szCs w:val="24"/>
          <w:rtl/>
        </w:rPr>
        <w:t>/10: وضع معايير العمل لعمال رفع النفايات وتشمل الاشخاص الذين لهم علاقة مباشرة بعملية جمع المخلفات سواء من امام المنازل او من الحاويات الخاصة بجمع المخلفات والموجودة في الشوارع والميادين العامة ليعرف كل منهم واجبه اليومي محددا بالطول او المساحة او الكمية او الوقت للاستفادة القصوى من الاداء وهذه الفئة تكون تحت اشراف المراقبون الميدانيين والاداريين التي تشرف على مراقبة ومتابعة اعمال النظافة التي تقوم بها الفئات السابقة بتنفيذها في المكان والزمان المحددين.</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1-</w:t>
      </w:r>
      <w:r w:rsidR="00124BA7" w:rsidRPr="00FE16B1">
        <w:rPr>
          <w:rFonts w:asciiTheme="majorBidi" w:eastAsia="Calibri" w:hAnsiTheme="majorBidi" w:cstheme="majorBidi"/>
          <w:color w:val="000000"/>
          <w:sz w:val="24"/>
          <w:szCs w:val="24"/>
          <w:rtl/>
        </w:rPr>
        <w:t>2</w:t>
      </w:r>
      <w:r w:rsidRPr="00FE16B1">
        <w:rPr>
          <w:rFonts w:asciiTheme="majorBidi" w:eastAsia="Calibri" w:hAnsiTheme="majorBidi" w:cstheme="majorBidi"/>
          <w:color w:val="000000"/>
          <w:sz w:val="24"/>
          <w:szCs w:val="24"/>
          <w:rtl/>
        </w:rPr>
        <w:t>/11: تامين الاتصالات بين القواطع المشتركة ولجان الاشراف.</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rPr>
        <w:t>1-</w:t>
      </w:r>
      <w:r w:rsidR="00124BA7" w:rsidRPr="00FE16B1">
        <w:rPr>
          <w:rFonts w:asciiTheme="majorBidi" w:eastAsia="Calibri" w:hAnsiTheme="majorBidi" w:cstheme="majorBidi"/>
          <w:color w:val="000000"/>
          <w:sz w:val="24"/>
          <w:szCs w:val="24"/>
          <w:rtl/>
        </w:rPr>
        <w:t>2</w:t>
      </w:r>
      <w:r w:rsidRPr="00FE16B1">
        <w:rPr>
          <w:rFonts w:asciiTheme="majorBidi" w:eastAsia="Calibri" w:hAnsiTheme="majorBidi" w:cstheme="majorBidi"/>
          <w:color w:val="000000"/>
          <w:sz w:val="24"/>
          <w:szCs w:val="24"/>
          <w:rtl/>
        </w:rPr>
        <w:t>/12: استخدام تقنية منظومة تحديد المواقع (</w:t>
      </w:r>
      <w:r w:rsidRPr="00FE16B1">
        <w:rPr>
          <w:rFonts w:asciiTheme="majorBidi" w:eastAsia="Calibri" w:hAnsiTheme="majorBidi" w:cstheme="majorBidi"/>
          <w:color w:val="000000"/>
          <w:sz w:val="24"/>
          <w:szCs w:val="24"/>
        </w:rPr>
        <w:t>GPS</w:t>
      </w:r>
      <w:r w:rsidRPr="00FE16B1">
        <w:rPr>
          <w:rFonts w:asciiTheme="majorBidi" w:eastAsia="Calibri" w:hAnsiTheme="majorBidi" w:cstheme="majorBidi"/>
          <w:color w:val="000000"/>
          <w:sz w:val="24"/>
          <w:szCs w:val="24"/>
          <w:rtl/>
        </w:rPr>
        <w:t>)</w:t>
      </w:r>
      <w:r w:rsidRPr="00FE16B1">
        <w:rPr>
          <w:rFonts w:asciiTheme="majorBidi" w:eastAsia="Calibri" w:hAnsiTheme="majorBidi" w:cstheme="majorBidi"/>
          <w:color w:val="000000"/>
          <w:sz w:val="24"/>
          <w:szCs w:val="24"/>
          <w:rtl/>
          <w:lang w:bidi="ar-IQ"/>
        </w:rPr>
        <w:t xml:space="preserve"> مع الاليات لضمان الاستخدام الامثل لها.</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1-</w:t>
      </w:r>
      <w:r w:rsidR="00124BA7" w:rsidRPr="00FE16B1">
        <w:rPr>
          <w:rFonts w:asciiTheme="majorBidi" w:eastAsia="Calibri" w:hAnsiTheme="majorBidi" w:cstheme="majorBidi"/>
          <w:color w:val="000000"/>
          <w:sz w:val="24"/>
          <w:szCs w:val="24"/>
          <w:rtl/>
        </w:rPr>
        <w:t>2</w:t>
      </w:r>
      <w:r w:rsidRPr="00FE16B1">
        <w:rPr>
          <w:rFonts w:asciiTheme="majorBidi" w:eastAsia="Calibri" w:hAnsiTheme="majorBidi" w:cstheme="majorBidi"/>
          <w:color w:val="000000"/>
          <w:sz w:val="24"/>
          <w:szCs w:val="24"/>
          <w:rtl/>
        </w:rPr>
        <w:t>/13: انشاء قاعدة بيانات الكترونية متكاملة تتضمن بيانات عن فعاليات اليومية والانشطة بالكميات و الاعداد تكون مرتبطة الكترونيا بالقواطع والطمر الصحي.</w:t>
      </w:r>
    </w:p>
    <w:p w:rsidR="00083043" w:rsidRPr="00FE16B1" w:rsidRDefault="00083043" w:rsidP="00083043">
      <w:pPr>
        <w:bidi/>
        <w:spacing w:after="0" w:line="240" w:lineRule="auto"/>
        <w:jc w:val="both"/>
        <w:rPr>
          <w:rFonts w:asciiTheme="majorBidi" w:eastAsia="Calibri" w:hAnsiTheme="majorBidi" w:cstheme="majorBidi"/>
          <w:color w:val="000000"/>
          <w:sz w:val="24"/>
          <w:szCs w:val="24"/>
        </w:rPr>
      </w:pPr>
    </w:p>
    <w:p w:rsidR="00083043" w:rsidRPr="00FE16B1" w:rsidRDefault="00083043" w:rsidP="00083043">
      <w:pPr>
        <w:bidi/>
        <w:spacing w:after="0" w:line="240" w:lineRule="auto"/>
        <w:jc w:val="both"/>
        <w:rPr>
          <w:rFonts w:asciiTheme="majorBidi" w:eastAsia="Calibri" w:hAnsiTheme="majorBidi" w:cstheme="majorBidi"/>
          <w:b/>
          <w:bCs/>
          <w:color w:val="000000"/>
          <w:sz w:val="26"/>
          <w:szCs w:val="26"/>
        </w:rPr>
      </w:pPr>
      <w:r w:rsidRPr="00FE16B1">
        <w:rPr>
          <w:rFonts w:asciiTheme="majorBidi" w:eastAsia="Calibri" w:hAnsiTheme="majorBidi" w:cstheme="majorBidi"/>
          <w:b/>
          <w:bCs/>
          <w:color w:val="000000"/>
          <w:sz w:val="26"/>
          <w:szCs w:val="26"/>
          <w:rtl/>
        </w:rPr>
        <w:t>1-</w:t>
      </w:r>
      <w:r w:rsidR="00FE1B2F" w:rsidRPr="00FE16B1">
        <w:rPr>
          <w:rFonts w:asciiTheme="majorBidi" w:eastAsia="Calibri" w:hAnsiTheme="majorBidi" w:cstheme="majorBidi"/>
          <w:b/>
          <w:bCs/>
          <w:color w:val="000000"/>
          <w:sz w:val="26"/>
          <w:szCs w:val="26"/>
          <w:rtl/>
        </w:rPr>
        <w:t>3</w:t>
      </w:r>
      <w:r w:rsidRPr="00FE16B1">
        <w:rPr>
          <w:rFonts w:asciiTheme="majorBidi" w:eastAsia="Calibri" w:hAnsiTheme="majorBidi" w:cstheme="majorBidi"/>
          <w:b/>
          <w:bCs/>
          <w:color w:val="000000"/>
          <w:sz w:val="26"/>
          <w:szCs w:val="26"/>
          <w:rtl/>
        </w:rPr>
        <w:t xml:space="preserve">: مرحلة التخلص من النفايات </w:t>
      </w:r>
    </w:p>
    <w:p w:rsidR="00083043" w:rsidRPr="0089477E" w:rsidRDefault="00083043" w:rsidP="00083043">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1-</w:t>
      </w:r>
      <w:r w:rsidR="00FE1B2F" w:rsidRPr="00FE16B1">
        <w:rPr>
          <w:rFonts w:asciiTheme="majorBidi" w:eastAsia="Calibri" w:hAnsiTheme="majorBidi" w:cstheme="majorBidi"/>
          <w:color w:val="000000"/>
          <w:sz w:val="24"/>
          <w:szCs w:val="24"/>
          <w:rtl/>
        </w:rPr>
        <w:t>3</w:t>
      </w:r>
      <w:r w:rsidRPr="00FE16B1">
        <w:rPr>
          <w:rFonts w:asciiTheme="majorBidi" w:eastAsia="Calibri" w:hAnsiTheme="majorBidi" w:cstheme="majorBidi"/>
          <w:color w:val="000000"/>
          <w:sz w:val="24"/>
          <w:szCs w:val="24"/>
          <w:rtl/>
        </w:rPr>
        <w:t>/</w:t>
      </w:r>
      <w:r w:rsidR="00FE1B2F" w:rsidRPr="00FE16B1">
        <w:rPr>
          <w:rFonts w:asciiTheme="majorBidi" w:eastAsia="Calibri" w:hAnsiTheme="majorBidi" w:cstheme="majorBidi"/>
          <w:color w:val="000000"/>
          <w:sz w:val="24"/>
          <w:szCs w:val="24"/>
          <w:rtl/>
        </w:rPr>
        <w:t>1</w:t>
      </w:r>
      <w:r w:rsidRPr="00FE16B1">
        <w:rPr>
          <w:rFonts w:asciiTheme="majorBidi" w:eastAsia="Calibri" w:hAnsiTheme="majorBidi" w:cstheme="majorBidi"/>
          <w:color w:val="000000"/>
          <w:sz w:val="24"/>
          <w:szCs w:val="24"/>
          <w:rtl/>
        </w:rPr>
        <w:t>: يقوم مقدم الخدمة بتخلص النهائي من النفايات في مد</w:t>
      </w:r>
      <w:r w:rsidRPr="0089477E">
        <w:rPr>
          <w:rFonts w:asciiTheme="majorBidi" w:eastAsia="Calibri" w:hAnsiTheme="majorBidi" w:cstheme="majorBidi"/>
          <w:color w:val="000000"/>
          <w:sz w:val="24"/>
          <w:szCs w:val="24"/>
          <w:rtl/>
        </w:rPr>
        <w:t>ينة (.................) في موقع خارج حدود المدينة وان هذا الموقع :</w:t>
      </w:r>
    </w:p>
    <w:p w:rsidR="00083043" w:rsidRPr="0089477E" w:rsidRDefault="00083043" w:rsidP="00D73A87">
      <w:pPr>
        <w:numPr>
          <w:ilvl w:val="0"/>
          <w:numId w:val="54"/>
        </w:numPr>
        <w:bidi/>
        <w:spacing w:after="0" w:line="240" w:lineRule="auto"/>
        <w:contextualSpacing/>
        <w:jc w:val="both"/>
        <w:rPr>
          <w:rFonts w:asciiTheme="majorBidi" w:eastAsia="Calibri" w:hAnsiTheme="majorBidi" w:cstheme="majorBidi"/>
          <w:color w:val="000000"/>
          <w:sz w:val="24"/>
          <w:szCs w:val="24"/>
        </w:rPr>
      </w:pPr>
      <w:r w:rsidRPr="0089477E">
        <w:rPr>
          <w:rFonts w:asciiTheme="majorBidi" w:eastAsia="Calibri" w:hAnsiTheme="majorBidi" w:cstheme="majorBidi"/>
          <w:color w:val="000000"/>
          <w:sz w:val="24"/>
          <w:szCs w:val="24"/>
          <w:rtl/>
        </w:rPr>
        <w:t>يقع على بعد (..........) كم عن مركز المدينة (....................).</w:t>
      </w:r>
    </w:p>
    <w:p w:rsidR="00083043" w:rsidRPr="0089477E" w:rsidRDefault="00083043" w:rsidP="00D73A87">
      <w:pPr>
        <w:numPr>
          <w:ilvl w:val="0"/>
          <w:numId w:val="54"/>
        </w:numPr>
        <w:bidi/>
        <w:spacing w:after="0" w:line="240" w:lineRule="auto"/>
        <w:contextualSpacing/>
        <w:jc w:val="both"/>
        <w:rPr>
          <w:rFonts w:asciiTheme="majorBidi" w:eastAsia="Calibri" w:hAnsiTheme="majorBidi" w:cstheme="majorBidi"/>
          <w:color w:val="000000"/>
          <w:sz w:val="24"/>
          <w:szCs w:val="24"/>
        </w:rPr>
      </w:pPr>
      <w:r w:rsidRPr="0089477E">
        <w:rPr>
          <w:rFonts w:asciiTheme="majorBidi" w:eastAsia="Calibri" w:hAnsiTheme="majorBidi" w:cstheme="majorBidi"/>
          <w:color w:val="000000"/>
          <w:sz w:val="24"/>
          <w:szCs w:val="24"/>
          <w:rtl/>
        </w:rPr>
        <w:t>يقع في القسم الجنوبي من مركز المدينة على محور طريق (............) وبمسافة (..........) كم عن الشارع العام.</w:t>
      </w:r>
    </w:p>
    <w:p w:rsidR="00083043" w:rsidRPr="0089477E" w:rsidRDefault="00083043" w:rsidP="00D73A87">
      <w:pPr>
        <w:numPr>
          <w:ilvl w:val="0"/>
          <w:numId w:val="54"/>
        </w:numPr>
        <w:bidi/>
        <w:spacing w:after="0" w:line="240" w:lineRule="auto"/>
        <w:contextualSpacing/>
        <w:jc w:val="both"/>
        <w:rPr>
          <w:rFonts w:asciiTheme="majorBidi" w:eastAsia="Calibri" w:hAnsiTheme="majorBidi" w:cstheme="majorBidi"/>
          <w:color w:val="000000"/>
          <w:sz w:val="24"/>
          <w:szCs w:val="24"/>
        </w:rPr>
      </w:pPr>
      <w:r w:rsidRPr="0089477E">
        <w:rPr>
          <w:rFonts w:asciiTheme="majorBidi" w:eastAsia="Calibri" w:hAnsiTheme="majorBidi" w:cstheme="majorBidi"/>
          <w:color w:val="000000"/>
          <w:sz w:val="24"/>
          <w:szCs w:val="24"/>
          <w:rtl/>
        </w:rPr>
        <w:t>تبلغ مساحتة حاليا (..............) دونم:</w:t>
      </w:r>
    </w:p>
    <w:p w:rsidR="00083043" w:rsidRPr="00FE16B1" w:rsidRDefault="00083043" w:rsidP="00083043">
      <w:pPr>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1-</w:t>
      </w:r>
      <w:r w:rsidR="00FE1B2F" w:rsidRPr="00FE16B1">
        <w:rPr>
          <w:rFonts w:asciiTheme="majorBidi" w:eastAsia="Calibri" w:hAnsiTheme="majorBidi" w:cstheme="majorBidi"/>
          <w:color w:val="000000"/>
          <w:sz w:val="24"/>
          <w:szCs w:val="24"/>
          <w:rtl/>
        </w:rPr>
        <w:t>3</w:t>
      </w:r>
      <w:r w:rsidRPr="00FE16B1">
        <w:rPr>
          <w:rFonts w:asciiTheme="majorBidi" w:eastAsia="Calibri" w:hAnsiTheme="majorBidi" w:cstheme="majorBidi"/>
          <w:color w:val="000000"/>
          <w:sz w:val="24"/>
          <w:szCs w:val="24"/>
          <w:rtl/>
        </w:rPr>
        <w:t>/</w:t>
      </w:r>
      <w:r w:rsidR="00124BA7" w:rsidRPr="00FE16B1">
        <w:rPr>
          <w:rFonts w:asciiTheme="majorBidi" w:eastAsia="Calibri" w:hAnsiTheme="majorBidi" w:cstheme="majorBidi"/>
          <w:color w:val="000000"/>
          <w:sz w:val="24"/>
          <w:szCs w:val="24"/>
          <w:rtl/>
        </w:rPr>
        <w:t>2</w:t>
      </w:r>
      <w:r w:rsidRPr="00FE16B1">
        <w:rPr>
          <w:rFonts w:asciiTheme="majorBidi" w:eastAsia="Calibri" w:hAnsiTheme="majorBidi" w:cstheme="majorBidi"/>
          <w:color w:val="000000"/>
          <w:sz w:val="24"/>
          <w:szCs w:val="24"/>
          <w:rtl/>
        </w:rPr>
        <w:t>: مراقبة جمع النفايات الصلبة وتحديدا مساراتها ونقلها الى مواقع المخصصة للتخلص منها.</w:t>
      </w:r>
    </w:p>
    <w:p w:rsidR="00083043" w:rsidRPr="00FE16B1" w:rsidRDefault="00083043" w:rsidP="00083043">
      <w:pPr>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1-</w:t>
      </w:r>
      <w:r w:rsidR="00FE1B2F" w:rsidRPr="00FE16B1">
        <w:rPr>
          <w:rFonts w:asciiTheme="majorBidi" w:eastAsia="Calibri" w:hAnsiTheme="majorBidi" w:cstheme="majorBidi"/>
          <w:color w:val="000000"/>
          <w:sz w:val="24"/>
          <w:szCs w:val="24"/>
          <w:rtl/>
        </w:rPr>
        <w:t>3</w:t>
      </w:r>
      <w:r w:rsidRPr="00FE16B1">
        <w:rPr>
          <w:rFonts w:asciiTheme="majorBidi" w:eastAsia="Calibri" w:hAnsiTheme="majorBidi" w:cstheme="majorBidi"/>
          <w:color w:val="000000"/>
          <w:sz w:val="24"/>
          <w:szCs w:val="24"/>
          <w:rtl/>
        </w:rPr>
        <w:t>/</w:t>
      </w:r>
      <w:r w:rsidR="00FE1B2F" w:rsidRPr="00FE16B1">
        <w:rPr>
          <w:rFonts w:asciiTheme="majorBidi" w:eastAsia="Calibri" w:hAnsiTheme="majorBidi" w:cstheme="majorBidi"/>
          <w:color w:val="000000"/>
          <w:sz w:val="24"/>
          <w:szCs w:val="24"/>
          <w:rtl/>
        </w:rPr>
        <w:t>3</w:t>
      </w:r>
      <w:r w:rsidRPr="00FE16B1">
        <w:rPr>
          <w:rFonts w:asciiTheme="majorBidi" w:eastAsia="Calibri" w:hAnsiTheme="majorBidi" w:cstheme="majorBidi"/>
          <w:color w:val="000000"/>
          <w:sz w:val="24"/>
          <w:szCs w:val="24"/>
          <w:rtl/>
        </w:rPr>
        <w:t>: الاحتفاظ بسجلات دورية تدون فيها كميات النفايات الصلبة ومصادرها واساليب معالجاتها والاليات العاملة في هذا المجال.</w:t>
      </w:r>
    </w:p>
    <w:p w:rsidR="00083043" w:rsidRDefault="00083043" w:rsidP="00083043">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1-</w:t>
      </w:r>
      <w:r w:rsidR="00FE1B2F" w:rsidRPr="00FE16B1">
        <w:rPr>
          <w:rFonts w:asciiTheme="majorBidi" w:eastAsia="Calibri" w:hAnsiTheme="majorBidi" w:cstheme="majorBidi"/>
          <w:color w:val="000000"/>
          <w:sz w:val="24"/>
          <w:szCs w:val="24"/>
          <w:rtl/>
        </w:rPr>
        <w:t>3</w:t>
      </w:r>
      <w:r w:rsidRPr="00FE16B1">
        <w:rPr>
          <w:rFonts w:asciiTheme="majorBidi" w:eastAsia="Calibri" w:hAnsiTheme="majorBidi" w:cstheme="majorBidi"/>
          <w:color w:val="000000"/>
          <w:sz w:val="24"/>
          <w:szCs w:val="24"/>
          <w:rtl/>
        </w:rPr>
        <w:t>/</w:t>
      </w:r>
      <w:r w:rsidR="00FE1B2F" w:rsidRPr="00FE16B1">
        <w:rPr>
          <w:rFonts w:asciiTheme="majorBidi" w:eastAsia="Calibri" w:hAnsiTheme="majorBidi" w:cstheme="majorBidi"/>
          <w:color w:val="000000"/>
          <w:sz w:val="24"/>
          <w:szCs w:val="24"/>
          <w:rtl/>
        </w:rPr>
        <w:t>4</w:t>
      </w:r>
      <w:r w:rsidRPr="00FE16B1">
        <w:rPr>
          <w:rFonts w:asciiTheme="majorBidi" w:eastAsia="Calibri" w:hAnsiTheme="majorBidi" w:cstheme="majorBidi"/>
          <w:color w:val="000000"/>
          <w:sz w:val="24"/>
          <w:szCs w:val="24"/>
          <w:rtl/>
        </w:rPr>
        <w:t>: منع حرق النفايات الصلبة او طرحها بصورة مكشوفة.</w:t>
      </w:r>
    </w:p>
    <w:p w:rsidR="00AC21C3" w:rsidRDefault="00AC21C3" w:rsidP="00AC21C3">
      <w:pPr>
        <w:bidi/>
        <w:spacing w:after="0" w:line="240" w:lineRule="auto"/>
        <w:jc w:val="both"/>
        <w:rPr>
          <w:rFonts w:asciiTheme="majorBidi" w:eastAsia="Calibri" w:hAnsiTheme="majorBidi" w:cstheme="majorBidi"/>
          <w:color w:val="000000"/>
          <w:sz w:val="24"/>
          <w:szCs w:val="24"/>
          <w:rtl/>
        </w:rPr>
      </w:pPr>
    </w:p>
    <w:p w:rsidR="00083043" w:rsidRPr="00FE16B1" w:rsidRDefault="00083043" w:rsidP="00083043">
      <w:pPr>
        <w:bidi/>
        <w:spacing w:after="0" w:line="240" w:lineRule="auto"/>
        <w:jc w:val="both"/>
        <w:rPr>
          <w:rFonts w:asciiTheme="majorBidi" w:eastAsia="Calibri" w:hAnsiTheme="majorBidi" w:cstheme="majorBidi"/>
          <w:color w:val="000000"/>
          <w:sz w:val="24"/>
          <w:szCs w:val="24"/>
          <w:rtl/>
        </w:rPr>
      </w:pPr>
    </w:p>
    <w:p w:rsidR="00083043" w:rsidRPr="00FE16B1" w:rsidRDefault="00083043" w:rsidP="00083043">
      <w:pPr>
        <w:bidi/>
        <w:spacing w:after="0" w:line="240" w:lineRule="auto"/>
        <w:jc w:val="both"/>
        <w:rPr>
          <w:rFonts w:asciiTheme="majorBidi" w:eastAsia="Calibri" w:hAnsiTheme="majorBidi" w:cstheme="majorBidi"/>
          <w:b/>
          <w:bCs/>
          <w:color w:val="000000"/>
          <w:sz w:val="26"/>
          <w:szCs w:val="26"/>
          <w:rtl/>
        </w:rPr>
      </w:pPr>
      <w:r w:rsidRPr="00FE16B1">
        <w:rPr>
          <w:rFonts w:asciiTheme="majorBidi" w:eastAsia="Calibri" w:hAnsiTheme="majorBidi" w:cstheme="majorBidi"/>
          <w:b/>
          <w:bCs/>
          <w:color w:val="000000"/>
          <w:sz w:val="26"/>
          <w:szCs w:val="26"/>
          <w:rtl/>
        </w:rPr>
        <w:t>1-4: اجراء استبيان (اجراء خياري):</w:t>
      </w:r>
    </w:p>
    <w:p w:rsidR="00083043" w:rsidRPr="00FE16B1" w:rsidRDefault="00083043" w:rsidP="00083043">
      <w:pPr>
        <w:bidi/>
        <w:spacing w:after="160" w:line="259"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على مقدم الخدمة اجراء استبيان قبل البدء بالعمل من خلال استمارة الاستبيان التي يجب ان تعرض على صاحب العمل للمراجعة و الموافقة. هذف الاستبيان لغرض التعرف على:</w:t>
      </w:r>
    </w:p>
    <w:p w:rsidR="00083043" w:rsidRPr="00FE16B1" w:rsidRDefault="00083043" w:rsidP="00D73A87">
      <w:pPr>
        <w:numPr>
          <w:ilvl w:val="0"/>
          <w:numId w:val="24"/>
        </w:numPr>
        <w:bidi/>
        <w:spacing w:after="160" w:line="259" w:lineRule="auto"/>
        <w:ind w:left="450"/>
        <w:contextualSpacing/>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افضل طريقة لجمع المخلفات المنزلية و التجارية.</w:t>
      </w:r>
    </w:p>
    <w:p w:rsidR="00083043" w:rsidRPr="00FE16B1" w:rsidRDefault="00083043" w:rsidP="00D73A87">
      <w:pPr>
        <w:numPr>
          <w:ilvl w:val="0"/>
          <w:numId w:val="24"/>
        </w:numPr>
        <w:bidi/>
        <w:spacing w:after="160" w:line="259" w:lineRule="auto"/>
        <w:ind w:left="450"/>
        <w:contextualSpacing/>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افضل وقت لجمع المخلفات من المنازل و الوحدات التجارية.</w:t>
      </w:r>
    </w:p>
    <w:p w:rsidR="00083043" w:rsidRPr="00FE16B1" w:rsidRDefault="00083043" w:rsidP="00D73A87">
      <w:pPr>
        <w:numPr>
          <w:ilvl w:val="0"/>
          <w:numId w:val="24"/>
        </w:numPr>
        <w:bidi/>
        <w:spacing w:after="160" w:line="259" w:lineRule="auto"/>
        <w:ind w:left="450"/>
        <w:contextualSpacing/>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الرغبة في الدفع مقابل الخدمة.</w:t>
      </w:r>
    </w:p>
    <w:p w:rsidR="00083043" w:rsidRPr="00FE16B1" w:rsidRDefault="00083043" w:rsidP="00D73A87">
      <w:pPr>
        <w:numPr>
          <w:ilvl w:val="0"/>
          <w:numId w:val="24"/>
        </w:numPr>
        <w:bidi/>
        <w:spacing w:after="160" w:line="259" w:lineRule="auto"/>
        <w:ind w:left="450"/>
        <w:contextualSpacing/>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افضل طريقة للتنبيه.</w:t>
      </w:r>
    </w:p>
    <w:p w:rsidR="00083043" w:rsidRPr="00FE16B1" w:rsidRDefault="00083043" w:rsidP="00D73A87">
      <w:pPr>
        <w:numPr>
          <w:ilvl w:val="0"/>
          <w:numId w:val="24"/>
        </w:numPr>
        <w:bidi/>
        <w:spacing w:after="160" w:line="259" w:lineRule="auto"/>
        <w:ind w:left="450"/>
        <w:contextualSpacing/>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الرغبة في الفصل من المنزل.</w:t>
      </w:r>
    </w:p>
    <w:p w:rsidR="00083043" w:rsidRPr="00FE16B1" w:rsidRDefault="00083043" w:rsidP="00D73A87">
      <w:pPr>
        <w:numPr>
          <w:ilvl w:val="0"/>
          <w:numId w:val="24"/>
        </w:numPr>
        <w:bidi/>
        <w:spacing w:after="160" w:line="259" w:lineRule="auto"/>
        <w:ind w:left="450"/>
        <w:contextualSpacing/>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افضل الحلول لجمع و نقل المخلفات المنزلية برأي المجتمع.</w:t>
      </w:r>
    </w:p>
    <w:p w:rsidR="00083043" w:rsidRPr="00FE16B1" w:rsidRDefault="00083043" w:rsidP="00D73A87">
      <w:pPr>
        <w:numPr>
          <w:ilvl w:val="0"/>
          <w:numId w:val="24"/>
        </w:numPr>
        <w:bidi/>
        <w:spacing w:after="160" w:line="259" w:lineRule="auto"/>
        <w:ind w:left="450"/>
        <w:contextualSpacing/>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طريقة تقديم الشكاوى.</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rPr>
      </w:pPr>
    </w:p>
    <w:p w:rsidR="00083043" w:rsidRPr="00FE16B1" w:rsidRDefault="00083043" w:rsidP="00D73A87">
      <w:pPr>
        <w:numPr>
          <w:ilvl w:val="0"/>
          <w:numId w:val="53"/>
        </w:numPr>
        <w:bidi/>
        <w:spacing w:after="0" w:line="240" w:lineRule="auto"/>
        <w:contextualSpacing/>
        <w:jc w:val="both"/>
        <w:rPr>
          <w:rFonts w:asciiTheme="majorBidi" w:eastAsia="Calibri" w:hAnsiTheme="majorBidi" w:cstheme="majorBidi"/>
          <w:b/>
          <w:bCs/>
          <w:color w:val="000000"/>
          <w:sz w:val="28"/>
          <w:szCs w:val="28"/>
          <w:rtl/>
        </w:rPr>
      </w:pPr>
      <w:r w:rsidRPr="00FE16B1">
        <w:rPr>
          <w:rFonts w:asciiTheme="majorBidi" w:eastAsia="Calibri" w:hAnsiTheme="majorBidi" w:cstheme="majorBidi"/>
          <w:b/>
          <w:bCs/>
          <w:color w:val="000000"/>
          <w:sz w:val="28"/>
          <w:szCs w:val="28"/>
          <w:rtl/>
        </w:rPr>
        <w:t>خطة العمل المقترحة:</w:t>
      </w:r>
    </w:p>
    <w:p w:rsidR="00083043" w:rsidRPr="00FE16B1" w:rsidRDefault="00083043" w:rsidP="00083043">
      <w:pPr>
        <w:bidi/>
        <w:spacing w:after="160" w:line="259"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يلتزم  مقدم الخدمة بتقديم دراسة عرض فنية اولية قبل المباشرة بالعمل يلتزم بتقديم (خطة عمل متكاملة ) الى لجنة الاشراف لدى صاحب العمل والتي سوف تخضع الى التعديل او الاضافة قبل المباشرة او خلال التنفيذ بما يتلائم مع مصلحة رب العمل على أن تشمل ألخطه المعدة :</w:t>
      </w:r>
    </w:p>
    <w:p w:rsidR="00083043" w:rsidRPr="00FE16B1" w:rsidRDefault="00083043" w:rsidP="00083043">
      <w:pPr>
        <w:bidi/>
        <w:spacing w:after="160" w:line="259"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2-1: خطة جمع المخلفات الصلبة من الوحدات المنزلية والتجارية: و تتضمن وضع خارطة جغرافية للمنطقة و تحديد مسار كل كابسة و تحديد مسار الكابسات بعد الانتهاء من عملية الجمع و الانتقال الى المحطة الوسطية و الطمر الصحي ووضع كارتات تبين مسار كل كابسة تسلم الى سائق الكابسة كذلك تحديد مواقع الحاويات التجارية.</w:t>
      </w:r>
    </w:p>
    <w:p w:rsidR="00083043" w:rsidRPr="00FE16B1" w:rsidRDefault="00083043" w:rsidP="00083043">
      <w:pPr>
        <w:bidi/>
        <w:spacing w:after="160" w:line="259"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2-2: خطة كنس الشوارع اليدوي: على مقدم الخدمة اعداد خطة لتوزيع القلابات و عمال الكنس على الشوارع الخدمية المنبثقة عن الشوارع الرئيسية بالاسماء و التوقيتات و الاماكن اخذين بنظر الاعتبار خطة تنظيف مشبكات المجاري الدوري و تغطيتها و كذلك نقل الاتربة الى الاماكن المخصصة لتجمع نفايات الهدم و البناء في المحافظة.</w:t>
      </w:r>
    </w:p>
    <w:p w:rsidR="00083043" w:rsidRPr="00FE16B1" w:rsidRDefault="00083043" w:rsidP="00083043">
      <w:pPr>
        <w:bidi/>
        <w:spacing w:after="160" w:line="259"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lastRenderedPageBreak/>
        <w:t>2-3: خطة الكنس الالي للشوارع الرئيسية: يقوم مقدم الخدمة بوضع خطة بالاماكن و التوقيتات لكنس اكتاف الارصفة و الجزرات الوسطية و اماكن طرح الاتربة بحيث لايسبب الازدحام و اعاقة حركة المرور.</w:t>
      </w:r>
    </w:p>
    <w:p w:rsidR="00083043" w:rsidRDefault="00083043" w:rsidP="00083043">
      <w:pPr>
        <w:bidi/>
        <w:spacing w:after="160" w:line="259"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2-4: خطة الصيانة و التصليح للاليات: و تتضمن خطة لتحديد موقع لصيانة و تصليح و غسل و تشحيم الاليات الدوري مع تنظيم سجل لهذا الغرض يعرض على صاحب العمل من خلال لجنة الاشراف شهريا.</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rPr>
      </w:pPr>
    </w:p>
    <w:p w:rsidR="00083043" w:rsidRPr="00FE16B1" w:rsidRDefault="00083043" w:rsidP="00D73A87">
      <w:pPr>
        <w:numPr>
          <w:ilvl w:val="0"/>
          <w:numId w:val="53"/>
        </w:numPr>
        <w:bidi/>
        <w:spacing w:after="0" w:line="240" w:lineRule="auto"/>
        <w:contextualSpacing/>
        <w:jc w:val="both"/>
        <w:rPr>
          <w:rFonts w:asciiTheme="majorBidi" w:eastAsia="Calibri" w:hAnsiTheme="majorBidi" w:cstheme="majorBidi"/>
          <w:b/>
          <w:bCs/>
          <w:color w:val="000000"/>
          <w:sz w:val="28"/>
          <w:szCs w:val="28"/>
          <w:rtl/>
        </w:rPr>
      </w:pPr>
      <w:r w:rsidRPr="00FE16B1">
        <w:rPr>
          <w:rFonts w:asciiTheme="majorBidi" w:eastAsia="Calibri" w:hAnsiTheme="majorBidi" w:cstheme="majorBidi"/>
          <w:b/>
          <w:bCs/>
          <w:color w:val="000000"/>
          <w:sz w:val="28"/>
          <w:szCs w:val="28"/>
          <w:rtl/>
        </w:rPr>
        <w:t>حملة التوعية</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وفقا لمتطلبات الشروط المرجعية على مقدم الخدمة القيام بحملة توعية تستهدف كافة شرائح المجتمع وبمختلف فئاتهم العمرية ومستوياتهم الثقافية والاجتماعية والاقتصادية، بالاشراك مع الحكومة المحلية ومديرية التربية ومديرية البيئة , ومنظمات المجتمع المدني بالاضافة للتنسيق مع المجالس البلدية والجوامع والحسينيات و المدارس او اي جهات اخرى يمكن الاستفادة منها من خلال الندوات وورش العمل والمحاضرات تشمل على سبيل المثال لا للحصر.</w:t>
      </w:r>
    </w:p>
    <w:p w:rsidR="00083043" w:rsidRPr="00FE16B1" w:rsidRDefault="00083043" w:rsidP="00083043">
      <w:pPr>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3-1: توعية مجتمعية عن اهمية عامل النظافة.</w:t>
      </w:r>
    </w:p>
    <w:p w:rsidR="00083043" w:rsidRPr="00FE16B1" w:rsidRDefault="00083043" w:rsidP="00083043">
      <w:pPr>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3-2: توعية عن عملية الفصل بين القمامة وكيفية الاستفادة منها.</w:t>
      </w:r>
    </w:p>
    <w:p w:rsidR="00083043" w:rsidRPr="00FE16B1" w:rsidRDefault="00083043" w:rsidP="00083043">
      <w:pPr>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3-3: توعية باهمية تدوير القمامة وتوفير فرص عمل من خلال هذه المشاريع</w:t>
      </w:r>
    </w:p>
    <w:p w:rsidR="00083043" w:rsidRPr="00FE16B1" w:rsidRDefault="00083043" w:rsidP="00083043">
      <w:pPr>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3-4: تفعيل حملة "كيس النظافة" لقائدي السيارات</w:t>
      </w:r>
    </w:p>
    <w:p w:rsidR="00083043" w:rsidRPr="00FE16B1" w:rsidRDefault="00083043" w:rsidP="00083043">
      <w:pPr>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3-5: مواعيد رمي القمامة ومواعيد جمعها.</w:t>
      </w:r>
    </w:p>
    <w:p w:rsidR="00083043" w:rsidRPr="00FE16B1" w:rsidRDefault="00083043" w:rsidP="00083043">
      <w:pPr>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3-6: طباعة ونشر البوسترات وتوزيع الكارتات الارشادية التي تدعوا الى المحافظة على الاماكن والمرافق العامة.</w:t>
      </w:r>
    </w:p>
    <w:p w:rsidR="00083043" w:rsidRPr="00FE16B1" w:rsidRDefault="00083043" w:rsidP="00083043">
      <w:pPr>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3-7: استخدام وسائل الاعلام المرئية والمسموعة والمقروءة ومواقع التواصل الاجتماعية مع موقع الكتروني (اعلانات , المحطات الاذاعية، القنوات التلفزونية...الخ)</w:t>
      </w:r>
    </w:p>
    <w:p w:rsidR="00083043" w:rsidRPr="00FE16B1" w:rsidRDefault="00083043" w:rsidP="00083043">
      <w:pPr>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3-8: شرح الية التعامل مع شكاوي المواطنين والاليات المتبعة للمعالجة من خلال تشكيل وحدة الشكاوي (هاتف شكاوي, موقع الكتروني, طلبات مباشرة) حيث بالامكان انشاء تطبيق ليتيح لمواطني المدينة قناة اتصال مفتوحة مع الجهات الحكومية المختلفة بالمحافظة تمكنهم من تصنيف ملاحظتهم على الخدمات وفق القطاع الحكومي و ارسالها مدعومة بالصورة و الصوت و التعليق و الموقع الجغرافي الى الجهة المعينة ليصل صوت المواطنين و الزوار من خلال التطبيق لكافة الدوائر الحكومي</w:t>
      </w:r>
      <w:r w:rsidRPr="00FE16B1">
        <w:rPr>
          <w:rFonts w:asciiTheme="majorBidi" w:eastAsia="Calibri" w:hAnsiTheme="majorBidi" w:cstheme="majorBidi"/>
          <w:color w:val="000000"/>
          <w:sz w:val="24"/>
          <w:szCs w:val="24"/>
        </w:rPr>
        <w:t>.</w:t>
      </w:r>
    </w:p>
    <w:p w:rsidR="00083043" w:rsidRPr="00FE16B1" w:rsidRDefault="00083043" w:rsidP="00083043">
      <w:pPr>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3-9: المساهمة في اخراج افلام توعوية قصيرة تعرض على القنوات الفضائية والمحلية.</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3-10: عمل تماذج عينية وتوزيعها على المواطنين وطلاب المدارس على سبيل المثال (اقلام, ميداليات, قمصان الخ) ويكتب عليها – حافظ على نظافة مدينتك كذلك عمل لافتات توعوية خاصة بالنظافة.</w:t>
      </w:r>
    </w:p>
    <w:p w:rsidR="00083043" w:rsidRPr="00FE16B1" w:rsidRDefault="00083043" w:rsidP="00083043">
      <w:pPr>
        <w:bidi/>
        <w:spacing w:after="0" w:line="240" w:lineRule="auto"/>
        <w:jc w:val="both"/>
        <w:rPr>
          <w:rFonts w:asciiTheme="majorBidi" w:eastAsia="Calibri" w:hAnsiTheme="majorBidi" w:cstheme="majorBidi"/>
          <w:color w:val="000000"/>
          <w:sz w:val="24"/>
          <w:szCs w:val="24"/>
        </w:rPr>
      </w:pPr>
    </w:p>
    <w:p w:rsidR="00083043" w:rsidRPr="00FE16B1" w:rsidRDefault="00083043" w:rsidP="00D73A87">
      <w:pPr>
        <w:numPr>
          <w:ilvl w:val="0"/>
          <w:numId w:val="53"/>
        </w:numPr>
        <w:bidi/>
        <w:spacing w:after="0" w:line="240" w:lineRule="auto"/>
        <w:contextualSpacing/>
        <w:jc w:val="both"/>
        <w:rPr>
          <w:rFonts w:asciiTheme="majorBidi" w:eastAsia="Calibri" w:hAnsiTheme="majorBidi" w:cstheme="majorBidi"/>
          <w:b/>
          <w:bCs/>
          <w:color w:val="000000"/>
          <w:sz w:val="24"/>
          <w:szCs w:val="24"/>
          <w:rtl/>
        </w:rPr>
      </w:pPr>
      <w:r w:rsidRPr="00FE16B1">
        <w:rPr>
          <w:rFonts w:asciiTheme="majorBidi" w:eastAsia="Calibri" w:hAnsiTheme="majorBidi" w:cstheme="majorBidi"/>
          <w:b/>
          <w:bCs/>
          <w:color w:val="000000"/>
          <w:sz w:val="24"/>
          <w:szCs w:val="24"/>
          <w:rtl/>
        </w:rPr>
        <w:t>الاليات والتشغيل والصيانة:</w:t>
      </w:r>
    </w:p>
    <w:p w:rsidR="00083043" w:rsidRPr="00FE16B1" w:rsidRDefault="00083043" w:rsidP="00083043">
      <w:pPr>
        <w:tabs>
          <w:tab w:val="right" w:pos="450"/>
          <w:tab w:val="right" w:pos="630"/>
          <w:tab w:val="right" w:pos="810"/>
        </w:tabs>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4-1: يلتزم مقدم الخدمة بتوفير الاليات التخصصية والمعدات الحديثة اللازمة التي ينوي استخدامها لاعمال تنظيف المدينة وحسب الاحتياج وبما يتلائم مع متطلبات رب العمل والشروط المرجعية والمعايير الخاصة بوزارة الاعمار والبلديات العامة بجمع النفايات وتقدم الاعداد والانواع بشكل منظم وواضح عبر قوائم ووثائق رسمية ما يمكن اضافة اي الية متطورة تساهم في انجاز العمل وفق التطور التكنلوجي الحديث.</w:t>
      </w:r>
    </w:p>
    <w:p w:rsidR="00083043" w:rsidRPr="00FE16B1" w:rsidRDefault="00083043" w:rsidP="00083043">
      <w:pPr>
        <w:tabs>
          <w:tab w:val="right" w:pos="90"/>
          <w:tab w:val="right" w:pos="450"/>
          <w:tab w:val="right" w:pos="630"/>
          <w:tab w:val="right" w:pos="810"/>
        </w:tabs>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4-1/1: تكون الاليات من صنع رصين و سنة صنع حديثة تعمل بكبس المخلفات الصلبة المجمعة و الكبس بكثافة 450 كغم للمتر المكعب الواحد و تحتوي على ذراع خلفي لالتقاط الحاويات التجارية سعة 1100 لتر و بعرض لايزيد عن 2,5 متر لكابسات سعة 6 م3 و 3 متر للكابسات سعة 16 م3 و لا تسمح بترشح السوائل الى الخارج.</w:t>
      </w:r>
    </w:p>
    <w:p w:rsidR="00857346" w:rsidRDefault="00083043" w:rsidP="00857346">
      <w:pPr>
        <w:tabs>
          <w:tab w:val="right" w:pos="450"/>
          <w:tab w:val="right" w:pos="630"/>
          <w:tab w:val="right" w:pos="810"/>
        </w:tabs>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 xml:space="preserve">4-1/2: </w:t>
      </w:r>
      <w:r w:rsidR="00857346" w:rsidRPr="00857346">
        <w:rPr>
          <w:rFonts w:asciiTheme="majorBidi" w:eastAsia="Calibri" w:hAnsiTheme="majorBidi" w:cstheme="majorBidi"/>
          <w:color w:val="000000"/>
          <w:sz w:val="24"/>
          <w:szCs w:val="24"/>
          <w:rtl/>
        </w:rPr>
        <w:t>على مقدم الخدمة تحديد ورشة الصيانة للاليات لغرص صيانة عطلات الاليات البسيطة في موقع العمل  لتسهيل اجراءات الصيانة والتصليح في اسرع وقت مع تحديد الكادر الاداري والفني (مدير الورشة, ملاحظ, مشرف, رئيس عمال, عامل اختبار, عامل نظافة, ميكانيكي, كهربائي , متخصص للراديترات ونظام الحركة ونظام عادم السيارة....الخ) مع تقدم كتولوكات طريقة عمل الصيانة والاصلاح وحساب الزمن المتوقع والكلفة لكل عطل اضافة الى تقديم موقف شهريا بالصيانة والادامة للاليات والمعدات والمكائن العاملة وفق الاستمارة المرفقة في ملحق (د).</w:t>
      </w:r>
    </w:p>
    <w:p w:rsidR="00857346" w:rsidRPr="00857346" w:rsidRDefault="00857346" w:rsidP="00857346">
      <w:pPr>
        <w:tabs>
          <w:tab w:val="right" w:pos="450"/>
          <w:tab w:val="right" w:pos="630"/>
          <w:tab w:val="right" w:pos="810"/>
        </w:tabs>
        <w:bidi/>
        <w:spacing w:after="0" w:line="240" w:lineRule="auto"/>
        <w:jc w:val="both"/>
        <w:rPr>
          <w:rFonts w:asciiTheme="majorBidi" w:eastAsia="Calibri" w:hAnsiTheme="majorBidi" w:cstheme="majorBidi"/>
          <w:color w:val="000000"/>
          <w:sz w:val="24"/>
          <w:szCs w:val="24"/>
        </w:rPr>
      </w:pPr>
      <w:r>
        <w:rPr>
          <w:rFonts w:asciiTheme="majorBidi" w:eastAsia="Calibri" w:hAnsiTheme="majorBidi" w:cstheme="majorBidi" w:hint="cs"/>
          <w:color w:val="000000"/>
          <w:sz w:val="24"/>
          <w:szCs w:val="24"/>
          <w:rtl/>
        </w:rPr>
        <w:t>و</w:t>
      </w:r>
      <w:r w:rsidRPr="00857346">
        <w:rPr>
          <w:rFonts w:asciiTheme="majorBidi" w:eastAsia="Calibri" w:hAnsiTheme="majorBidi" w:cstheme="majorBidi"/>
          <w:color w:val="000000"/>
          <w:sz w:val="24"/>
          <w:szCs w:val="24"/>
          <w:rtl/>
        </w:rPr>
        <w:t xml:space="preserve">على مقدم الخدمة تحديد ورشة </w:t>
      </w:r>
      <w:r w:rsidRPr="00857346">
        <w:rPr>
          <w:rFonts w:asciiTheme="majorBidi" w:eastAsia="Calibri" w:hAnsiTheme="majorBidi" w:cstheme="majorBidi"/>
          <w:color w:val="000000"/>
          <w:sz w:val="24"/>
          <w:szCs w:val="24"/>
          <w:rtl/>
          <w:lang w:bidi="ar-IQ"/>
        </w:rPr>
        <w:t>صيانة متنقلة</w:t>
      </w:r>
      <w:r w:rsidRPr="00857346">
        <w:rPr>
          <w:rFonts w:asciiTheme="majorBidi" w:eastAsia="Calibri" w:hAnsiTheme="majorBidi" w:cstheme="majorBidi"/>
          <w:color w:val="000000"/>
          <w:sz w:val="24"/>
          <w:szCs w:val="24"/>
          <w:rtl/>
        </w:rPr>
        <w:t xml:space="preserve"> للاليات لرفع مستوى كفائة العمل وتقديم موقف شهريا بالصيانة وفق الاستمارة المرفقة في ملحق (د) .</w:t>
      </w:r>
    </w:p>
    <w:p w:rsidR="00083043" w:rsidRPr="00FE16B1" w:rsidRDefault="00083043" w:rsidP="00857346">
      <w:pPr>
        <w:tabs>
          <w:tab w:val="right" w:pos="450"/>
          <w:tab w:val="right" w:pos="630"/>
          <w:tab w:val="right" w:pos="810"/>
        </w:tabs>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4-1/3: توفير صندوق للاسعافات الاولية الضرورية.</w:t>
      </w:r>
    </w:p>
    <w:p w:rsidR="00083043" w:rsidRPr="00FE16B1" w:rsidRDefault="00083043" w:rsidP="00083043">
      <w:pPr>
        <w:tabs>
          <w:tab w:val="right" w:pos="450"/>
          <w:tab w:val="right" w:pos="630"/>
          <w:tab w:val="right" w:pos="810"/>
        </w:tabs>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 xml:space="preserve">4-1/4: تحديد نظام اسلوب العمل للورشة (الادارة, المواد الاحتياطية, التخزين...الخ) </w:t>
      </w:r>
    </w:p>
    <w:p w:rsidR="00083043" w:rsidRPr="00FE16B1" w:rsidRDefault="00083043" w:rsidP="00083043">
      <w:pPr>
        <w:tabs>
          <w:tab w:val="right" w:pos="450"/>
          <w:tab w:val="right" w:pos="630"/>
          <w:tab w:val="right" w:pos="810"/>
        </w:tabs>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4-1/5: تدريب العمالة الفنية مع المحافظة على البيئة واسلوب التخلص من مخلفات عمليات الاصلاح والصيانة (الاجزاء المستبدلة, الاطارات,الزيوت...الخ)</w:t>
      </w:r>
    </w:p>
    <w:p w:rsidR="00083043" w:rsidRPr="00FE16B1" w:rsidRDefault="00083043" w:rsidP="00083043">
      <w:pPr>
        <w:tabs>
          <w:tab w:val="right" w:pos="450"/>
          <w:tab w:val="right" w:pos="630"/>
          <w:tab w:val="right" w:pos="810"/>
        </w:tabs>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lastRenderedPageBreak/>
        <w:t>4-1/6: توفير كارت الصيانة لكل الية يدرج فيها العمليات التي تمت للالية من اعمال صيانة و تصليح و تبديل اجزاء و موعد الصيانة القادمة.</w:t>
      </w:r>
    </w:p>
    <w:p w:rsidR="00083043" w:rsidRPr="00FE16B1" w:rsidRDefault="00083043" w:rsidP="00083043">
      <w:pPr>
        <w:tabs>
          <w:tab w:val="right" w:pos="450"/>
          <w:tab w:val="right" w:pos="630"/>
          <w:tab w:val="right" w:pos="810"/>
        </w:tabs>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4-1/7: تحديد ودراسة معدلات المصاريف التشغيلية للاليات التابعة لكل قسم بلدي واعداد كشف شهري يبين نفقاتها التشغيلية والمسافات التي قطعتها والمهام التي أدتها وعرضه على لجنة المراقبة لرب العمل</w:t>
      </w:r>
    </w:p>
    <w:p w:rsidR="00083043" w:rsidRPr="00FE16B1" w:rsidRDefault="00083043" w:rsidP="00083043">
      <w:pPr>
        <w:tabs>
          <w:tab w:val="right" w:pos="450"/>
          <w:tab w:val="right" w:pos="630"/>
          <w:tab w:val="right" w:pos="810"/>
        </w:tabs>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4-1/8: على مقدم الخدمة اثبات تسجيل الاليات لدى احدى دوائر المرور المحلية على ان تكون باسم مقدم العطاء بنسبة لا تقل عن 50 % من العدد الكلي المذكور في جدول الاليات.</w:t>
      </w:r>
    </w:p>
    <w:p w:rsidR="00083043" w:rsidRPr="00FE16B1" w:rsidRDefault="00083043" w:rsidP="00083043">
      <w:pPr>
        <w:tabs>
          <w:tab w:val="right" w:pos="450"/>
          <w:tab w:val="right" w:pos="630"/>
          <w:tab w:val="right" w:pos="810"/>
        </w:tabs>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4-1/9: توفير موقع لمبيت الاليات مع توفير الحراسة الليلية له على ان لايكون ضمن الوحدات السكنية او يبعد عنها مسافة 250 متر على الاقل.</w:t>
      </w:r>
    </w:p>
    <w:p w:rsidR="00083043" w:rsidRPr="00FE16B1" w:rsidRDefault="00083043" w:rsidP="00083043">
      <w:pPr>
        <w:tabs>
          <w:tab w:val="right" w:pos="450"/>
          <w:tab w:val="right" w:pos="630"/>
          <w:tab w:val="right" w:pos="810"/>
        </w:tabs>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4-1/10: اتخاذ الاجراءات اللازمة للتأمين على الاليات والمعدات المخصصة طبقا للقواعد المعمول بها</w:t>
      </w:r>
      <w:r w:rsidRPr="00FE16B1">
        <w:rPr>
          <w:rFonts w:asciiTheme="majorBidi" w:eastAsia="Calibri" w:hAnsiTheme="majorBidi" w:cstheme="majorBidi"/>
          <w:color w:val="000000"/>
          <w:sz w:val="24"/>
          <w:szCs w:val="24"/>
        </w:rPr>
        <w:t> </w:t>
      </w:r>
      <w:r w:rsidRPr="00FE16B1">
        <w:rPr>
          <w:rFonts w:asciiTheme="majorBidi" w:eastAsia="Calibri" w:hAnsiTheme="majorBidi" w:cstheme="majorBidi"/>
          <w:color w:val="000000"/>
          <w:sz w:val="24"/>
          <w:szCs w:val="24"/>
          <w:rtl/>
        </w:rPr>
        <w:t>لدى شركات التامين</w:t>
      </w:r>
    </w:p>
    <w:p w:rsidR="00083043" w:rsidRPr="00FE16B1" w:rsidRDefault="00083043" w:rsidP="00083043">
      <w:pPr>
        <w:tabs>
          <w:tab w:val="right" w:pos="450"/>
          <w:tab w:val="right" w:pos="630"/>
          <w:tab w:val="right" w:pos="810"/>
        </w:tabs>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4-1/11: توفير آليات تخصصية للجنة الاشراف والمتابعة  على المشروع نوع بيك اب لا يقل  عددها عن ( 2 ) آلية.</w:t>
      </w:r>
    </w:p>
    <w:p w:rsidR="00083043" w:rsidRPr="00FE16B1" w:rsidRDefault="00083043" w:rsidP="00857346">
      <w:pPr>
        <w:tabs>
          <w:tab w:val="right" w:pos="450"/>
          <w:tab w:val="right" w:pos="630"/>
          <w:tab w:val="right" w:pos="810"/>
        </w:tabs>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4-1/12: يجب على مقدم الخدمة ترقيم الاليات بارقام لتسهيل مراقبتها ويتم توزيعها في الاحياء والشوارع وفق خطة العمل المقدمة منه ومتابعتها عبر نظام التعقب (نظام المعلومات الجغرافي (</w:t>
      </w:r>
      <w:r w:rsidRPr="00FE16B1">
        <w:rPr>
          <w:rFonts w:asciiTheme="majorBidi" w:eastAsia="Calibri" w:hAnsiTheme="majorBidi" w:cstheme="majorBidi"/>
          <w:color w:val="000000"/>
          <w:sz w:val="24"/>
          <w:szCs w:val="24"/>
        </w:rPr>
        <w:t>GPS</w:t>
      </w:r>
      <w:r w:rsidRPr="00FE16B1">
        <w:rPr>
          <w:rFonts w:asciiTheme="majorBidi" w:eastAsia="Calibri" w:hAnsiTheme="majorBidi" w:cstheme="majorBidi"/>
          <w:color w:val="000000"/>
          <w:sz w:val="24"/>
          <w:szCs w:val="24"/>
          <w:rtl/>
        </w:rPr>
        <w:t xml:space="preserve">) ووضع شاشة في موقع اللجنة المشرفة </w:t>
      </w:r>
    </w:p>
    <w:p w:rsidR="00083043" w:rsidRPr="00FE16B1" w:rsidRDefault="00083043" w:rsidP="00857346">
      <w:pPr>
        <w:tabs>
          <w:tab w:val="right" w:pos="450"/>
          <w:tab w:val="right" w:pos="630"/>
          <w:tab w:val="right" w:pos="810"/>
        </w:tabs>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4-</w:t>
      </w:r>
      <w:r w:rsidR="00857346">
        <w:rPr>
          <w:rFonts w:asciiTheme="majorBidi" w:eastAsia="Calibri" w:hAnsiTheme="majorBidi" w:cstheme="majorBidi" w:hint="cs"/>
          <w:color w:val="000000"/>
          <w:sz w:val="24"/>
          <w:szCs w:val="24"/>
          <w:rtl/>
        </w:rPr>
        <w:t>2</w:t>
      </w:r>
      <w:r w:rsidRPr="00FE16B1">
        <w:rPr>
          <w:rFonts w:asciiTheme="majorBidi" w:eastAsia="Calibri" w:hAnsiTheme="majorBidi" w:cstheme="majorBidi"/>
          <w:color w:val="000000"/>
          <w:sz w:val="24"/>
          <w:szCs w:val="24"/>
          <w:rtl/>
        </w:rPr>
        <w:t>: تحديد نظام اسلوب العمل للورشة (الادارة, المواد الاحتياطية, التخزين....الخ)</w:t>
      </w:r>
    </w:p>
    <w:p w:rsidR="00083043" w:rsidRPr="00FE16B1" w:rsidRDefault="00083043" w:rsidP="00083043">
      <w:pPr>
        <w:tabs>
          <w:tab w:val="right" w:pos="450"/>
          <w:tab w:val="right" w:pos="630"/>
          <w:tab w:val="right" w:pos="810"/>
        </w:tabs>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4-</w:t>
      </w:r>
      <w:r w:rsidR="00857346">
        <w:rPr>
          <w:rFonts w:asciiTheme="majorBidi" w:eastAsia="Calibri" w:hAnsiTheme="majorBidi" w:cstheme="majorBidi" w:hint="cs"/>
          <w:color w:val="000000"/>
          <w:sz w:val="24"/>
          <w:szCs w:val="24"/>
          <w:rtl/>
        </w:rPr>
        <w:t>3</w:t>
      </w:r>
      <w:r w:rsidRPr="00FE16B1">
        <w:rPr>
          <w:rFonts w:asciiTheme="majorBidi" w:eastAsia="Calibri" w:hAnsiTheme="majorBidi" w:cstheme="majorBidi"/>
          <w:color w:val="000000"/>
          <w:sz w:val="24"/>
          <w:szCs w:val="24"/>
          <w:rtl/>
        </w:rPr>
        <w:t>: تدريب العمالة الفنية مع المحافظة على البيئة واسلوب التخلص من مخلفات عمليات الاصلاح والصيانة (الاجزاء المستبدلة, الاطارات, الزيوت.....الخ)</w:t>
      </w:r>
    </w:p>
    <w:p w:rsidR="00083043" w:rsidRPr="00FE16B1" w:rsidRDefault="00083043" w:rsidP="00083043">
      <w:pPr>
        <w:tabs>
          <w:tab w:val="right" w:pos="450"/>
          <w:tab w:val="right" w:pos="630"/>
          <w:tab w:val="right" w:pos="810"/>
        </w:tabs>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4-</w:t>
      </w:r>
      <w:r w:rsidR="00857346">
        <w:rPr>
          <w:rFonts w:asciiTheme="majorBidi" w:eastAsia="Calibri" w:hAnsiTheme="majorBidi" w:cstheme="majorBidi" w:hint="cs"/>
          <w:color w:val="000000"/>
          <w:sz w:val="24"/>
          <w:szCs w:val="24"/>
          <w:rtl/>
        </w:rPr>
        <w:t>4</w:t>
      </w:r>
      <w:r w:rsidRPr="00FE16B1">
        <w:rPr>
          <w:rFonts w:asciiTheme="majorBidi" w:eastAsia="Calibri" w:hAnsiTheme="majorBidi" w:cstheme="majorBidi"/>
          <w:color w:val="000000"/>
          <w:sz w:val="24"/>
          <w:szCs w:val="24"/>
          <w:rtl/>
        </w:rPr>
        <w:t>: توفير المطبوعات الارشادية مع النشرات الفنية.</w:t>
      </w:r>
    </w:p>
    <w:p w:rsidR="00083043" w:rsidRPr="00FE16B1" w:rsidRDefault="00083043" w:rsidP="00083043">
      <w:pPr>
        <w:tabs>
          <w:tab w:val="right" w:pos="450"/>
          <w:tab w:val="right" w:pos="630"/>
          <w:tab w:val="right" w:pos="810"/>
        </w:tabs>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4-</w:t>
      </w:r>
      <w:r w:rsidR="00857346">
        <w:rPr>
          <w:rFonts w:asciiTheme="majorBidi" w:eastAsia="Calibri" w:hAnsiTheme="majorBidi" w:cstheme="majorBidi" w:hint="cs"/>
          <w:color w:val="000000"/>
          <w:sz w:val="24"/>
          <w:szCs w:val="24"/>
          <w:rtl/>
        </w:rPr>
        <w:t>5</w:t>
      </w:r>
      <w:r w:rsidRPr="00FE16B1">
        <w:rPr>
          <w:rFonts w:asciiTheme="majorBidi" w:eastAsia="Calibri" w:hAnsiTheme="majorBidi" w:cstheme="majorBidi"/>
          <w:color w:val="000000"/>
          <w:sz w:val="24"/>
          <w:szCs w:val="24"/>
          <w:rtl/>
        </w:rPr>
        <w:t xml:space="preserve">: اجراء عمليات الصسانة حسب الكتلوك المرفق مع الالية بواسطة فنيين متخصصين , ويكون لكل الية كارت خاص بها مبين نوع الصيانة وتاريخ الصيانة وكذلك موعد الصيانة القادمة </w:t>
      </w:r>
    </w:p>
    <w:p w:rsidR="00083043" w:rsidRPr="00FE16B1" w:rsidRDefault="00083043" w:rsidP="00083043">
      <w:pPr>
        <w:tabs>
          <w:tab w:val="right" w:pos="450"/>
          <w:tab w:val="right" w:pos="630"/>
          <w:tab w:val="right" w:pos="810"/>
        </w:tabs>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4-</w:t>
      </w:r>
      <w:r w:rsidR="00857346">
        <w:rPr>
          <w:rFonts w:asciiTheme="majorBidi" w:eastAsia="Calibri" w:hAnsiTheme="majorBidi" w:cstheme="majorBidi" w:hint="cs"/>
          <w:color w:val="000000"/>
          <w:sz w:val="24"/>
          <w:szCs w:val="24"/>
          <w:rtl/>
        </w:rPr>
        <w:t>6</w:t>
      </w:r>
      <w:r w:rsidRPr="00FE16B1">
        <w:rPr>
          <w:rFonts w:asciiTheme="majorBidi" w:eastAsia="Calibri" w:hAnsiTheme="majorBidi" w:cstheme="majorBidi"/>
          <w:color w:val="000000"/>
          <w:sz w:val="24"/>
          <w:szCs w:val="24"/>
          <w:rtl/>
        </w:rPr>
        <w:t>: اعداد برامج زمنية لتنفيذ اعمال الصيانة العاملة (الوقائية)</w:t>
      </w:r>
    </w:p>
    <w:p w:rsidR="00083043" w:rsidRPr="00FE16B1" w:rsidRDefault="00083043" w:rsidP="00083043">
      <w:pPr>
        <w:tabs>
          <w:tab w:val="right" w:pos="450"/>
          <w:tab w:val="right" w:pos="630"/>
          <w:tab w:val="right" w:pos="810"/>
        </w:tabs>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4-</w:t>
      </w:r>
      <w:r w:rsidR="00857346">
        <w:rPr>
          <w:rFonts w:asciiTheme="majorBidi" w:eastAsia="Calibri" w:hAnsiTheme="majorBidi" w:cstheme="majorBidi" w:hint="cs"/>
          <w:color w:val="000000"/>
          <w:sz w:val="24"/>
          <w:szCs w:val="24"/>
          <w:rtl/>
        </w:rPr>
        <w:t>7</w:t>
      </w:r>
      <w:r w:rsidRPr="00FE16B1">
        <w:rPr>
          <w:rFonts w:asciiTheme="majorBidi" w:eastAsia="Calibri" w:hAnsiTheme="majorBidi" w:cstheme="majorBidi"/>
          <w:color w:val="000000"/>
          <w:sz w:val="24"/>
          <w:szCs w:val="24"/>
          <w:rtl/>
        </w:rPr>
        <w:t>: تحديد ودراسة معدلات المصاريف والمسافات للاليات التابعة لكل قسم بلدي واعداد كشف شهري يبين نفقات التشغيلية والمسافات التي قطعها والمهام التي ادتها وعرضه وعلى لجنة المراقبة لرب العمل.</w:t>
      </w:r>
    </w:p>
    <w:p w:rsidR="00083043" w:rsidRPr="00FE16B1" w:rsidRDefault="00083043" w:rsidP="00083043">
      <w:pPr>
        <w:tabs>
          <w:tab w:val="right" w:pos="450"/>
          <w:tab w:val="right" w:pos="630"/>
          <w:tab w:val="right" w:pos="810"/>
        </w:tabs>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4-</w:t>
      </w:r>
      <w:r w:rsidR="00857346">
        <w:rPr>
          <w:rFonts w:asciiTheme="majorBidi" w:eastAsia="Calibri" w:hAnsiTheme="majorBidi" w:cstheme="majorBidi" w:hint="cs"/>
          <w:color w:val="000000"/>
          <w:sz w:val="24"/>
          <w:szCs w:val="24"/>
          <w:rtl/>
        </w:rPr>
        <w:t>8</w:t>
      </w:r>
      <w:r w:rsidRPr="00FE16B1">
        <w:rPr>
          <w:rFonts w:asciiTheme="majorBidi" w:eastAsia="Calibri" w:hAnsiTheme="majorBidi" w:cstheme="majorBidi"/>
          <w:color w:val="000000"/>
          <w:sz w:val="24"/>
          <w:szCs w:val="24"/>
          <w:rtl/>
        </w:rPr>
        <w:t>: اتخاذ الاجراءات اللازمية للتامين على الاليات والمعدات المخصصة طبقا للقواعد المعمول بها لدى شركات التامين.</w:t>
      </w:r>
    </w:p>
    <w:p w:rsidR="00083043" w:rsidRPr="00FE16B1" w:rsidRDefault="00083043" w:rsidP="00083043">
      <w:pPr>
        <w:tabs>
          <w:tab w:val="right" w:pos="450"/>
          <w:tab w:val="right" w:pos="630"/>
          <w:tab w:val="right" w:pos="810"/>
        </w:tabs>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4-</w:t>
      </w:r>
      <w:r w:rsidR="00857346">
        <w:rPr>
          <w:rFonts w:asciiTheme="majorBidi" w:eastAsia="Calibri" w:hAnsiTheme="majorBidi" w:cstheme="majorBidi" w:hint="cs"/>
          <w:color w:val="000000"/>
          <w:sz w:val="24"/>
          <w:szCs w:val="24"/>
          <w:rtl/>
        </w:rPr>
        <w:t>9</w:t>
      </w:r>
      <w:r w:rsidRPr="00FE16B1">
        <w:rPr>
          <w:rFonts w:asciiTheme="majorBidi" w:eastAsia="Calibri" w:hAnsiTheme="majorBidi" w:cstheme="majorBidi"/>
          <w:color w:val="000000"/>
          <w:sz w:val="24"/>
          <w:szCs w:val="24"/>
          <w:rtl/>
        </w:rPr>
        <w:t>: غسل وتطهير الاليات بشكل منظم شهريا لكل الية ويتم غسل الاليات في مواقع مخصص لذلك ولا يسمح بغسل اي الية في الشوارع.</w:t>
      </w:r>
    </w:p>
    <w:p w:rsidR="00083043" w:rsidRPr="00FE16B1" w:rsidRDefault="00083043" w:rsidP="00083043">
      <w:pPr>
        <w:tabs>
          <w:tab w:val="right" w:pos="450"/>
          <w:tab w:val="right" w:pos="630"/>
          <w:tab w:val="right" w:pos="810"/>
        </w:tabs>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4-</w:t>
      </w:r>
      <w:r w:rsidR="00857346">
        <w:rPr>
          <w:rFonts w:asciiTheme="majorBidi" w:eastAsia="Calibri" w:hAnsiTheme="majorBidi" w:cstheme="majorBidi" w:hint="cs"/>
          <w:color w:val="000000"/>
          <w:sz w:val="24"/>
          <w:szCs w:val="24"/>
          <w:rtl/>
        </w:rPr>
        <w:t>10</w:t>
      </w:r>
      <w:r w:rsidRPr="00FE16B1">
        <w:rPr>
          <w:rFonts w:asciiTheme="majorBidi" w:eastAsia="Calibri" w:hAnsiTheme="majorBidi" w:cstheme="majorBidi"/>
          <w:color w:val="000000"/>
          <w:sz w:val="24"/>
          <w:szCs w:val="24"/>
          <w:rtl/>
        </w:rPr>
        <w:t>: يجب على مقدم الخدمة ترقيم الاليات بارقام لتسهيل مراقبها وتوزيعها في الاحياء والشوارع وفق خطة العمل</w:t>
      </w:r>
      <w:r w:rsidRPr="00FE16B1">
        <w:rPr>
          <w:rFonts w:asciiTheme="majorBidi" w:eastAsia="Calibri" w:hAnsiTheme="majorBidi" w:cstheme="majorBidi"/>
          <w:color w:val="000000"/>
          <w:sz w:val="24"/>
          <w:szCs w:val="24"/>
          <w:rtl/>
          <w:lang w:bidi="ar-IQ"/>
        </w:rPr>
        <w:t xml:space="preserve"> المقدمة منه ومتابعتها عبر تظام التعقب الجغرافي (</w:t>
      </w:r>
      <w:r w:rsidRPr="00FE16B1">
        <w:rPr>
          <w:rFonts w:asciiTheme="majorBidi" w:eastAsia="Calibri" w:hAnsiTheme="majorBidi" w:cstheme="majorBidi"/>
          <w:color w:val="000000"/>
          <w:sz w:val="24"/>
          <w:szCs w:val="24"/>
          <w:lang w:bidi="ar-IQ"/>
        </w:rPr>
        <w:t>GPS</w:t>
      </w:r>
      <w:r w:rsidRPr="00FE16B1">
        <w:rPr>
          <w:rFonts w:asciiTheme="majorBidi" w:eastAsia="Calibri" w:hAnsiTheme="majorBidi" w:cstheme="majorBidi"/>
          <w:color w:val="000000"/>
          <w:sz w:val="24"/>
          <w:szCs w:val="24"/>
          <w:rtl/>
          <w:lang w:bidi="ar-IQ"/>
        </w:rPr>
        <w:t>) ووضع شاشة في موقع اللجنة المشرفة.</w:t>
      </w:r>
    </w:p>
    <w:p w:rsidR="00083043" w:rsidRPr="00FE16B1" w:rsidRDefault="00EC5E20" w:rsidP="00083043">
      <w:pPr>
        <w:bidi/>
        <w:spacing w:after="0" w:line="240" w:lineRule="auto"/>
        <w:jc w:val="both"/>
        <w:rPr>
          <w:rFonts w:asciiTheme="majorBidi" w:eastAsia="Calibri" w:hAnsiTheme="majorBidi" w:cstheme="majorBidi"/>
          <w:color w:val="000000"/>
          <w:sz w:val="24"/>
          <w:szCs w:val="24"/>
        </w:rPr>
      </w:pPr>
      <w:r>
        <w:rPr>
          <w:rFonts w:asciiTheme="majorBidi" w:eastAsia="Calibri" w:hAnsiTheme="majorBidi" w:cstheme="majorBidi" w:hint="cs"/>
          <w:color w:val="000000"/>
          <w:sz w:val="24"/>
          <w:szCs w:val="24"/>
          <w:rtl/>
        </w:rPr>
        <w:t>4</w:t>
      </w:r>
      <w:r w:rsidRPr="00EC5E20">
        <w:rPr>
          <w:rFonts w:asciiTheme="majorBidi" w:eastAsia="Calibri" w:hAnsiTheme="majorBidi" w:cstheme="majorBidi" w:hint="cs"/>
          <w:color w:val="000000"/>
          <w:sz w:val="24"/>
          <w:szCs w:val="24"/>
          <w:u w:val="single"/>
          <w:rtl/>
        </w:rPr>
        <w:t>-11 أمكانية مساهمة البلدية</w:t>
      </w:r>
      <w:r>
        <w:rPr>
          <w:rFonts w:asciiTheme="majorBidi" w:eastAsia="Calibri" w:hAnsiTheme="majorBidi" w:cstheme="majorBidi" w:hint="cs"/>
          <w:color w:val="000000"/>
          <w:sz w:val="24"/>
          <w:szCs w:val="24"/>
          <w:rtl/>
        </w:rPr>
        <w:t xml:space="preserve"> بتوفير جزء من الاليات التابعة لها.</w:t>
      </w:r>
    </w:p>
    <w:p w:rsidR="00083043" w:rsidRPr="00FE16B1" w:rsidRDefault="00083043" w:rsidP="00D73A87">
      <w:pPr>
        <w:numPr>
          <w:ilvl w:val="0"/>
          <w:numId w:val="53"/>
        </w:numPr>
        <w:bidi/>
        <w:spacing w:after="0" w:line="240" w:lineRule="auto"/>
        <w:contextualSpacing/>
        <w:jc w:val="both"/>
        <w:rPr>
          <w:rFonts w:asciiTheme="majorBidi" w:eastAsia="Calibri" w:hAnsiTheme="majorBidi" w:cstheme="majorBidi"/>
          <w:b/>
          <w:bCs/>
          <w:color w:val="000000"/>
          <w:sz w:val="28"/>
          <w:szCs w:val="28"/>
        </w:rPr>
      </w:pPr>
      <w:r w:rsidRPr="00FE16B1">
        <w:rPr>
          <w:rFonts w:asciiTheme="majorBidi" w:eastAsia="Calibri" w:hAnsiTheme="majorBidi" w:cstheme="majorBidi"/>
          <w:b/>
          <w:bCs/>
          <w:color w:val="000000"/>
          <w:sz w:val="28"/>
          <w:szCs w:val="28"/>
          <w:rtl/>
        </w:rPr>
        <w:t>الايادي العاملة:</w:t>
      </w:r>
    </w:p>
    <w:p w:rsidR="00083043" w:rsidRPr="00FE16B1" w:rsidRDefault="00083043" w:rsidP="00D73A87">
      <w:pPr>
        <w:numPr>
          <w:ilvl w:val="0"/>
          <w:numId w:val="55"/>
        </w:numPr>
        <w:tabs>
          <w:tab w:val="right" w:pos="450"/>
          <w:tab w:val="right" w:pos="630"/>
          <w:tab w:val="right" w:pos="810"/>
        </w:tabs>
        <w:bidi/>
        <w:spacing w:after="0" w:line="240" w:lineRule="auto"/>
        <w:contextualSpacing/>
        <w:jc w:val="both"/>
        <w:rPr>
          <w:rFonts w:asciiTheme="majorBidi" w:eastAsia="Calibri" w:hAnsiTheme="majorBidi" w:cstheme="majorBidi"/>
          <w:vanish/>
          <w:color w:val="000000"/>
          <w:sz w:val="24"/>
          <w:szCs w:val="24"/>
          <w:rtl/>
          <w:lang w:bidi="ar-IQ"/>
        </w:rPr>
      </w:pPr>
    </w:p>
    <w:p w:rsidR="00083043" w:rsidRPr="00FE16B1" w:rsidRDefault="00083043" w:rsidP="00D73A87">
      <w:pPr>
        <w:numPr>
          <w:ilvl w:val="1"/>
          <w:numId w:val="55"/>
        </w:numPr>
        <w:tabs>
          <w:tab w:val="right" w:pos="450"/>
          <w:tab w:val="right" w:pos="630"/>
          <w:tab w:val="right" w:pos="810"/>
        </w:tabs>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lang w:bidi="ar-IQ"/>
        </w:rPr>
        <w:t>: يلتزم مقدم الخدمة بتشغيل الايدي العاملة (المراقبين والعاملين الماهرين وغير الماهرين) استنادا لقانون العمل والضمان الاجتماعي النافذ وكافة التشريعات والتعليمات الصدادرة بهذا الخصوص على ان لايقل عدد العمال غير الماهرين والمراقبين عن العدد المذكور في الكشوف المنظم من قبل صاحب العمل.</w:t>
      </w:r>
    </w:p>
    <w:p w:rsidR="00083043" w:rsidRPr="00FE16B1" w:rsidRDefault="00083043" w:rsidP="00D73A87">
      <w:pPr>
        <w:numPr>
          <w:ilvl w:val="1"/>
          <w:numId w:val="55"/>
        </w:numPr>
        <w:tabs>
          <w:tab w:val="right" w:pos="450"/>
          <w:tab w:val="right" w:pos="630"/>
          <w:tab w:val="right" w:pos="810"/>
        </w:tabs>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 توفير بدلات عمل موحدة تحمل اسم الشركة وكافة مستلزمات وعدد التنظيف اليومية او اية مستلزمات اخرى يتطلبها العمل.</w:t>
      </w:r>
    </w:p>
    <w:p w:rsidR="00083043" w:rsidRPr="00FE16B1" w:rsidRDefault="00083043" w:rsidP="00D73A87">
      <w:pPr>
        <w:numPr>
          <w:ilvl w:val="1"/>
          <w:numId w:val="55"/>
        </w:numPr>
        <w:tabs>
          <w:tab w:val="right" w:pos="450"/>
          <w:tab w:val="right" w:pos="630"/>
          <w:tab w:val="right" w:pos="810"/>
        </w:tabs>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 الزام الشركات الاجنبية بمراجعة وزارة العمل والشؤون الاجتماعية / قسم الاجانب لغرض منح العمال العاملين فيها اجازة عمل لغرض منحهم سمات الدخول و الزامهم تشغيل عماله وطنية بنسبة 25% من الكادر العامل في المشروع.</w:t>
      </w:r>
    </w:p>
    <w:p w:rsidR="00083043" w:rsidRPr="00FE16B1" w:rsidRDefault="00083043" w:rsidP="00D73A87">
      <w:pPr>
        <w:numPr>
          <w:ilvl w:val="1"/>
          <w:numId w:val="55"/>
        </w:numPr>
        <w:tabs>
          <w:tab w:val="right" w:pos="450"/>
          <w:tab w:val="right" w:pos="630"/>
          <w:tab w:val="right" w:pos="810"/>
        </w:tabs>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تشغيل عدد من العنصر النسوي في مجالات الادراة و الرقابة و الاشراف و التقييم.</w:t>
      </w:r>
    </w:p>
    <w:p w:rsidR="00083043" w:rsidRPr="00FE16B1" w:rsidRDefault="00083043" w:rsidP="00D73A87">
      <w:pPr>
        <w:numPr>
          <w:ilvl w:val="1"/>
          <w:numId w:val="55"/>
        </w:numPr>
        <w:tabs>
          <w:tab w:val="right" w:pos="450"/>
          <w:tab w:val="right" w:pos="630"/>
          <w:tab w:val="right" w:pos="810"/>
        </w:tabs>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لايجوز تشغيل العاملين تحت سن 18 سنة ولايزيد عن 50 سنة.</w:t>
      </w:r>
    </w:p>
    <w:p w:rsidR="00083043" w:rsidRPr="00FE16B1" w:rsidRDefault="00083043" w:rsidP="00D73A87">
      <w:pPr>
        <w:numPr>
          <w:ilvl w:val="1"/>
          <w:numId w:val="55"/>
        </w:numPr>
        <w:tabs>
          <w:tab w:val="right" w:pos="450"/>
          <w:tab w:val="right" w:pos="630"/>
          <w:tab w:val="right" w:pos="810"/>
        </w:tabs>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تهيئة البدلاء في حالة النقص في الايدي العاملة بسب المرض او الاضراب.</w:t>
      </w:r>
    </w:p>
    <w:p w:rsidR="00083043" w:rsidRDefault="00083043" w:rsidP="00083043">
      <w:pPr>
        <w:tabs>
          <w:tab w:val="right" w:pos="450"/>
          <w:tab w:val="right" w:pos="630"/>
          <w:tab w:val="right" w:pos="810"/>
        </w:tabs>
        <w:bidi/>
        <w:spacing w:after="0" w:line="240" w:lineRule="auto"/>
        <w:ind w:left="720"/>
        <w:contextualSpacing/>
        <w:jc w:val="both"/>
        <w:rPr>
          <w:rFonts w:asciiTheme="majorBidi" w:eastAsia="Calibri" w:hAnsiTheme="majorBidi" w:cstheme="majorBidi"/>
          <w:color w:val="000000"/>
          <w:sz w:val="24"/>
          <w:szCs w:val="24"/>
          <w:rtl/>
        </w:rPr>
      </w:pPr>
    </w:p>
    <w:p w:rsidR="00125182" w:rsidRDefault="00125182" w:rsidP="00125182">
      <w:pPr>
        <w:tabs>
          <w:tab w:val="right" w:pos="450"/>
          <w:tab w:val="right" w:pos="630"/>
          <w:tab w:val="right" w:pos="810"/>
        </w:tabs>
        <w:bidi/>
        <w:spacing w:after="0" w:line="240" w:lineRule="auto"/>
        <w:ind w:left="720"/>
        <w:contextualSpacing/>
        <w:jc w:val="both"/>
        <w:rPr>
          <w:rFonts w:asciiTheme="majorBidi" w:eastAsia="Calibri" w:hAnsiTheme="majorBidi" w:cstheme="majorBidi"/>
          <w:color w:val="000000"/>
          <w:sz w:val="24"/>
          <w:szCs w:val="24"/>
          <w:rtl/>
        </w:rPr>
      </w:pPr>
    </w:p>
    <w:p w:rsidR="00B953A9" w:rsidRDefault="00B953A9" w:rsidP="00B953A9">
      <w:pPr>
        <w:tabs>
          <w:tab w:val="right" w:pos="450"/>
          <w:tab w:val="right" w:pos="630"/>
          <w:tab w:val="right" w:pos="810"/>
        </w:tabs>
        <w:bidi/>
        <w:spacing w:after="0" w:line="240" w:lineRule="auto"/>
        <w:ind w:left="720"/>
        <w:contextualSpacing/>
        <w:jc w:val="both"/>
        <w:rPr>
          <w:rFonts w:asciiTheme="majorBidi" w:eastAsia="Calibri" w:hAnsiTheme="majorBidi" w:cstheme="majorBidi"/>
          <w:color w:val="000000"/>
          <w:sz w:val="24"/>
          <w:szCs w:val="24"/>
          <w:rtl/>
        </w:rPr>
      </w:pPr>
    </w:p>
    <w:p w:rsidR="00B953A9" w:rsidRDefault="00B953A9" w:rsidP="00B953A9">
      <w:pPr>
        <w:tabs>
          <w:tab w:val="right" w:pos="450"/>
          <w:tab w:val="right" w:pos="630"/>
          <w:tab w:val="right" w:pos="810"/>
        </w:tabs>
        <w:bidi/>
        <w:spacing w:after="0" w:line="240" w:lineRule="auto"/>
        <w:ind w:left="720"/>
        <w:contextualSpacing/>
        <w:jc w:val="both"/>
        <w:rPr>
          <w:rFonts w:asciiTheme="majorBidi" w:eastAsia="Calibri" w:hAnsiTheme="majorBidi" w:cstheme="majorBidi"/>
          <w:color w:val="000000"/>
          <w:sz w:val="24"/>
          <w:szCs w:val="24"/>
          <w:rtl/>
        </w:rPr>
      </w:pPr>
    </w:p>
    <w:p w:rsidR="00B953A9" w:rsidRDefault="00B953A9" w:rsidP="00B953A9">
      <w:pPr>
        <w:tabs>
          <w:tab w:val="right" w:pos="450"/>
          <w:tab w:val="right" w:pos="630"/>
          <w:tab w:val="right" w:pos="810"/>
        </w:tabs>
        <w:bidi/>
        <w:spacing w:after="0" w:line="240" w:lineRule="auto"/>
        <w:ind w:left="720"/>
        <w:contextualSpacing/>
        <w:jc w:val="both"/>
        <w:rPr>
          <w:rFonts w:asciiTheme="majorBidi" w:eastAsia="Calibri" w:hAnsiTheme="majorBidi" w:cstheme="majorBidi"/>
          <w:color w:val="000000"/>
          <w:sz w:val="24"/>
          <w:szCs w:val="24"/>
          <w:rtl/>
        </w:rPr>
      </w:pPr>
    </w:p>
    <w:p w:rsidR="00B953A9" w:rsidRDefault="00B953A9" w:rsidP="00B953A9">
      <w:pPr>
        <w:tabs>
          <w:tab w:val="right" w:pos="450"/>
          <w:tab w:val="right" w:pos="630"/>
          <w:tab w:val="right" w:pos="810"/>
        </w:tabs>
        <w:bidi/>
        <w:spacing w:after="0" w:line="240" w:lineRule="auto"/>
        <w:ind w:left="720"/>
        <w:contextualSpacing/>
        <w:jc w:val="both"/>
        <w:rPr>
          <w:rFonts w:asciiTheme="majorBidi" w:eastAsia="Calibri" w:hAnsiTheme="majorBidi" w:cstheme="majorBidi"/>
          <w:color w:val="000000"/>
          <w:sz w:val="24"/>
          <w:szCs w:val="24"/>
          <w:rtl/>
        </w:rPr>
      </w:pPr>
    </w:p>
    <w:p w:rsidR="00125182" w:rsidRDefault="00125182" w:rsidP="00125182">
      <w:pPr>
        <w:tabs>
          <w:tab w:val="right" w:pos="450"/>
          <w:tab w:val="right" w:pos="630"/>
          <w:tab w:val="right" w:pos="810"/>
        </w:tabs>
        <w:bidi/>
        <w:spacing w:after="0" w:line="240" w:lineRule="auto"/>
        <w:ind w:left="720"/>
        <w:contextualSpacing/>
        <w:jc w:val="both"/>
        <w:rPr>
          <w:rFonts w:asciiTheme="majorBidi" w:eastAsia="Calibri" w:hAnsiTheme="majorBidi" w:cstheme="majorBidi"/>
          <w:color w:val="000000"/>
          <w:sz w:val="24"/>
          <w:szCs w:val="24"/>
          <w:rtl/>
        </w:rPr>
      </w:pPr>
    </w:p>
    <w:p w:rsidR="00125182" w:rsidRPr="00FE16B1" w:rsidRDefault="00125182" w:rsidP="00125182">
      <w:pPr>
        <w:tabs>
          <w:tab w:val="right" w:pos="450"/>
          <w:tab w:val="right" w:pos="630"/>
          <w:tab w:val="right" w:pos="810"/>
        </w:tabs>
        <w:bidi/>
        <w:spacing w:after="0" w:line="240" w:lineRule="auto"/>
        <w:ind w:left="720"/>
        <w:contextualSpacing/>
        <w:jc w:val="both"/>
        <w:rPr>
          <w:rFonts w:asciiTheme="majorBidi" w:eastAsia="Calibri" w:hAnsiTheme="majorBidi" w:cstheme="majorBidi"/>
          <w:color w:val="000000"/>
          <w:sz w:val="24"/>
          <w:szCs w:val="24"/>
        </w:rPr>
      </w:pPr>
    </w:p>
    <w:p w:rsidR="00083043" w:rsidRPr="00FE16B1" w:rsidRDefault="00083043" w:rsidP="00D73A87">
      <w:pPr>
        <w:numPr>
          <w:ilvl w:val="0"/>
          <w:numId w:val="53"/>
        </w:numPr>
        <w:bidi/>
        <w:spacing w:after="0" w:line="240" w:lineRule="auto"/>
        <w:contextualSpacing/>
        <w:jc w:val="both"/>
        <w:rPr>
          <w:rFonts w:asciiTheme="majorBidi" w:eastAsia="Calibri" w:hAnsiTheme="majorBidi" w:cstheme="majorBidi"/>
          <w:b/>
          <w:bCs/>
          <w:color w:val="000000"/>
          <w:sz w:val="28"/>
          <w:szCs w:val="28"/>
        </w:rPr>
      </w:pPr>
      <w:r w:rsidRPr="00FE16B1">
        <w:rPr>
          <w:rFonts w:asciiTheme="majorBidi" w:eastAsia="Calibri" w:hAnsiTheme="majorBidi" w:cstheme="majorBidi"/>
          <w:b/>
          <w:bCs/>
          <w:color w:val="000000"/>
          <w:sz w:val="28"/>
          <w:szCs w:val="28"/>
          <w:rtl/>
        </w:rPr>
        <w:lastRenderedPageBreak/>
        <w:t>معيار النظافة :</w:t>
      </w:r>
    </w:p>
    <w:p w:rsidR="00083043" w:rsidRPr="00FE16B1" w:rsidRDefault="00083043" w:rsidP="00083043">
      <w:pPr>
        <w:bidi/>
        <w:spacing w:after="0" w:line="240" w:lineRule="auto"/>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يلتزم مقدم الخدمة بمايلي:</w:t>
      </w:r>
    </w:p>
    <w:p w:rsidR="00083043" w:rsidRPr="00FE16B1"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الحفاظ على البيئة من التلوث سواء كان للمياه السطحية او الجوفية او التربة او الهواء او الانسان من اهم معايير جودة العمل.</w:t>
      </w:r>
    </w:p>
    <w:p w:rsidR="00083043" w:rsidRPr="00FE16B1"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منع تراكم المخلفات بين الاحياء و في المساحات الغير مشغولة.</w:t>
      </w:r>
    </w:p>
    <w:p w:rsidR="00083043" w:rsidRPr="00FE16B1"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منع تطاير المخلفات الصلبة من الاليات الى الشارع.</w:t>
      </w:r>
    </w:p>
    <w:p w:rsidR="00083043" w:rsidRPr="00FE16B1"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منع تسرب السوائل المترشحة بسبب المخلفات من الاليات الى الشارع.</w:t>
      </w:r>
    </w:p>
    <w:p w:rsidR="00083043" w:rsidRPr="00FE16B1"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تنظيف المسطحات المائية و المبازل ان وجدت من المخلفات.</w:t>
      </w:r>
    </w:p>
    <w:p w:rsidR="00083043" w:rsidRPr="00FE16B1"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منع رمي المخلفات في الاماكن غير الاماكن المخصصة لها في المحطة الوسطية و الطمر الصحي.</w:t>
      </w:r>
    </w:p>
    <w:p w:rsidR="00083043" w:rsidRPr="00FE16B1"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منع استغلال المخلفات من اي جهة اخرى غير البلديةز</w:t>
      </w:r>
    </w:p>
    <w:p w:rsidR="00083043" w:rsidRPr="00FE16B1"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منع النباشة من بعثرة المخلفات و التسبب بمخاطر بيئية.</w:t>
      </w:r>
    </w:p>
    <w:p w:rsidR="00083043" w:rsidRPr="00FE16B1"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نقل النفايات مباشرة الى موقع الطمر الصحي (ان موقع الطمر الحالي يبعد عن مركز المدينة بحدود (</w:t>
      </w:r>
      <w:r w:rsidRPr="00FE16B1">
        <w:rPr>
          <w:rFonts w:asciiTheme="majorBidi" w:eastAsia="Calibri" w:hAnsiTheme="majorBidi" w:cstheme="majorBidi"/>
          <w:color w:val="000000"/>
          <w:sz w:val="24"/>
          <w:szCs w:val="24"/>
          <w:highlight w:val="lightGray"/>
          <w:rtl/>
        </w:rPr>
        <w:t>..............</w:t>
      </w:r>
      <w:r w:rsidRPr="00FE16B1">
        <w:rPr>
          <w:rFonts w:asciiTheme="majorBidi" w:eastAsia="Calibri" w:hAnsiTheme="majorBidi" w:cstheme="majorBidi"/>
          <w:color w:val="000000"/>
          <w:sz w:val="24"/>
          <w:szCs w:val="24"/>
          <w:rtl/>
        </w:rPr>
        <w:t>) ) وتكون مسؤولية مقدم الخدمة ايصال النفايات الى ساحات الطمر فقط اما ادارة الموقع تكون مسؤولية صاحب العمل.</w:t>
      </w:r>
    </w:p>
    <w:p w:rsidR="00083043" w:rsidRPr="00FE16B1" w:rsidRDefault="00083043" w:rsidP="00083043">
      <w:pPr>
        <w:bidi/>
        <w:spacing w:after="0" w:line="240" w:lineRule="auto"/>
        <w:ind w:left="432"/>
        <w:contextualSpacing/>
        <w:jc w:val="both"/>
        <w:rPr>
          <w:rFonts w:asciiTheme="majorBidi" w:eastAsia="Calibri" w:hAnsiTheme="majorBidi" w:cstheme="majorBidi"/>
          <w:color w:val="000000"/>
          <w:sz w:val="24"/>
          <w:szCs w:val="24"/>
        </w:rPr>
      </w:pPr>
    </w:p>
    <w:p w:rsidR="00083043" w:rsidRPr="00FE16B1" w:rsidRDefault="00083043" w:rsidP="00D73A87">
      <w:pPr>
        <w:numPr>
          <w:ilvl w:val="0"/>
          <w:numId w:val="53"/>
        </w:numPr>
        <w:bidi/>
        <w:spacing w:after="0" w:line="240" w:lineRule="auto"/>
        <w:contextualSpacing/>
        <w:jc w:val="both"/>
        <w:rPr>
          <w:rFonts w:asciiTheme="majorBidi" w:eastAsia="Calibri" w:hAnsiTheme="majorBidi" w:cstheme="majorBidi"/>
          <w:b/>
          <w:bCs/>
          <w:color w:val="000000"/>
          <w:sz w:val="28"/>
          <w:szCs w:val="28"/>
        </w:rPr>
      </w:pPr>
      <w:r w:rsidRPr="00FE16B1">
        <w:rPr>
          <w:rFonts w:asciiTheme="majorBidi" w:eastAsia="Calibri" w:hAnsiTheme="majorBidi" w:cstheme="majorBidi"/>
          <w:b/>
          <w:bCs/>
          <w:color w:val="000000"/>
          <w:sz w:val="28"/>
          <w:szCs w:val="28"/>
          <w:rtl/>
        </w:rPr>
        <w:t>قياس الاداء:</w:t>
      </w:r>
    </w:p>
    <w:p w:rsidR="00083043" w:rsidRPr="00FE16B1"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 xml:space="preserve">يقوم صاحب العمل بقياس اداء خدمة الجمع و النقل كل ثلاثة اشهر و فق المعايير و المؤشرات المصادق عليها من قبل وزارة البلديات و الاسكان و الاعمار العراقية و المرفقة في الملحق (ب) </w:t>
      </w:r>
    </w:p>
    <w:p w:rsidR="00083043" w:rsidRPr="00FE16B1"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يقوم مقدم الخدمة بتوفير البيانات المطلوبة الرصينة و المحدثة لاخر يوم.</w:t>
      </w:r>
    </w:p>
    <w:p w:rsidR="00083043" w:rsidRPr="00FE16B1"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يلتزم مقدم الخدمة بتقديم خدمة و بكفاءة اكثر من 90% حسب مقياس كفاءة الاداء.</w:t>
      </w:r>
    </w:p>
    <w:p w:rsidR="00083043" w:rsidRPr="00FE16B1"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يلتزم مقدم الخدمة بزيادة الكفاءة بقياس الكفاءة الدوري (كل ثلاثة اشهر).</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rPr>
      </w:pPr>
    </w:p>
    <w:p w:rsidR="00083043" w:rsidRPr="00FE16B1" w:rsidRDefault="00083043" w:rsidP="00083043">
      <w:pPr>
        <w:bidi/>
        <w:spacing w:after="0" w:line="240" w:lineRule="auto"/>
        <w:jc w:val="both"/>
        <w:rPr>
          <w:rFonts w:asciiTheme="majorBidi" w:eastAsia="Calibri" w:hAnsiTheme="majorBidi" w:cstheme="majorBidi"/>
          <w:color w:val="000000"/>
          <w:sz w:val="24"/>
          <w:szCs w:val="24"/>
          <w:rtl/>
        </w:rPr>
      </w:pPr>
    </w:p>
    <w:p w:rsidR="00083043" w:rsidRPr="00FE16B1" w:rsidRDefault="00083043" w:rsidP="00D73A87">
      <w:pPr>
        <w:numPr>
          <w:ilvl w:val="0"/>
          <w:numId w:val="53"/>
        </w:numPr>
        <w:bidi/>
        <w:spacing w:after="0" w:line="240" w:lineRule="auto"/>
        <w:contextualSpacing/>
        <w:jc w:val="both"/>
        <w:rPr>
          <w:rFonts w:asciiTheme="majorBidi" w:eastAsia="Calibri" w:hAnsiTheme="majorBidi" w:cstheme="majorBidi"/>
          <w:b/>
          <w:bCs/>
          <w:color w:val="000000"/>
          <w:sz w:val="28"/>
          <w:szCs w:val="28"/>
          <w:rtl/>
        </w:rPr>
      </w:pPr>
      <w:r w:rsidRPr="00FE16B1">
        <w:rPr>
          <w:rFonts w:asciiTheme="majorBidi" w:eastAsia="Calibri" w:hAnsiTheme="majorBidi" w:cstheme="majorBidi"/>
          <w:b/>
          <w:bCs/>
          <w:color w:val="000000"/>
          <w:sz w:val="28"/>
          <w:szCs w:val="28"/>
          <w:rtl/>
        </w:rPr>
        <w:t>الخدمات الاساسية باعمال تنظيف:</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يلتزم مقدم الخدمة بتقديم الخدمات الاساسية باعمال تنظيف المناطق المحددة ضمن الرقعة الجغرافية للمرشروع من مناطق سكنية وصتاعية وتجارية وزارعية وخدمية ومحيط الدوائر الحكومية والمجمعات الطبية والصحية دون الاهمال او التعمد بعدم الدخول لاي منطقة ويشمل التنظيف (الشوارع – الارصفة – الازقة – محيط الدور السكنية – قطع الاراضي غير المسيدة وغير المسيجة – العمارات والمجمعات السكنية – الاسواق والمحلات التجارية – الحدائق والمتنزهات – الساحات الخدمية – الجزرات الوسطية – التقاطعات – المجسرات – اماكن الباعة المتجولة – محيط المدارس والدوائر الحكومية – الانهر والمبازل والمستنقعات) ويتضمن التنظيف ما يلي:</w:t>
      </w:r>
    </w:p>
    <w:p w:rsidR="00083043" w:rsidRPr="00FE16B1" w:rsidRDefault="00083043" w:rsidP="00083043">
      <w:pPr>
        <w:bidi/>
        <w:spacing w:after="0" w:line="240" w:lineRule="auto"/>
        <w:ind w:left="792"/>
        <w:contextualSpacing/>
        <w:jc w:val="both"/>
        <w:rPr>
          <w:rFonts w:asciiTheme="majorBidi" w:eastAsia="Calibri" w:hAnsiTheme="majorBidi" w:cstheme="majorBidi"/>
          <w:color w:val="000000"/>
          <w:sz w:val="24"/>
          <w:szCs w:val="24"/>
        </w:rPr>
      </w:pPr>
    </w:p>
    <w:p w:rsidR="00083043" w:rsidRPr="00FE16B1" w:rsidRDefault="00083043" w:rsidP="00D73A87">
      <w:pPr>
        <w:numPr>
          <w:ilvl w:val="0"/>
          <w:numId w:val="55"/>
        </w:numPr>
        <w:tabs>
          <w:tab w:val="right" w:pos="450"/>
          <w:tab w:val="right" w:pos="630"/>
          <w:tab w:val="right" w:pos="810"/>
        </w:tabs>
        <w:bidi/>
        <w:spacing w:after="0" w:line="240" w:lineRule="auto"/>
        <w:contextualSpacing/>
        <w:jc w:val="both"/>
        <w:rPr>
          <w:rFonts w:asciiTheme="majorBidi" w:eastAsia="Calibri" w:hAnsiTheme="majorBidi" w:cstheme="majorBidi"/>
          <w:b/>
          <w:bCs/>
          <w:vanish/>
          <w:color w:val="000000"/>
          <w:sz w:val="24"/>
          <w:szCs w:val="24"/>
          <w:rtl/>
          <w:lang w:bidi="ar-IQ"/>
        </w:rPr>
      </w:pPr>
    </w:p>
    <w:p w:rsidR="00083043" w:rsidRPr="00FE16B1" w:rsidRDefault="00083043" w:rsidP="00D73A87">
      <w:pPr>
        <w:numPr>
          <w:ilvl w:val="0"/>
          <w:numId w:val="55"/>
        </w:numPr>
        <w:tabs>
          <w:tab w:val="right" w:pos="450"/>
          <w:tab w:val="right" w:pos="630"/>
          <w:tab w:val="right" w:pos="810"/>
        </w:tabs>
        <w:bidi/>
        <w:spacing w:after="0" w:line="240" w:lineRule="auto"/>
        <w:contextualSpacing/>
        <w:jc w:val="both"/>
        <w:rPr>
          <w:rFonts w:asciiTheme="majorBidi" w:eastAsia="Calibri" w:hAnsiTheme="majorBidi" w:cstheme="majorBidi"/>
          <w:b/>
          <w:bCs/>
          <w:vanish/>
          <w:color w:val="000000"/>
          <w:sz w:val="24"/>
          <w:szCs w:val="24"/>
          <w:rtl/>
          <w:lang w:bidi="ar-IQ"/>
        </w:rPr>
      </w:pPr>
    </w:p>
    <w:p w:rsidR="00083043" w:rsidRPr="00FE16B1" w:rsidRDefault="00083043" w:rsidP="00D73A87">
      <w:pPr>
        <w:pStyle w:val="ListParagraph"/>
        <w:numPr>
          <w:ilvl w:val="1"/>
          <w:numId w:val="62"/>
        </w:numPr>
        <w:tabs>
          <w:tab w:val="right" w:pos="450"/>
          <w:tab w:val="right" w:pos="630"/>
          <w:tab w:val="right" w:pos="810"/>
        </w:tabs>
        <w:bidi/>
        <w:spacing w:after="0" w:line="240" w:lineRule="auto"/>
        <w:jc w:val="both"/>
        <w:rPr>
          <w:rFonts w:asciiTheme="majorBidi" w:eastAsia="Calibri" w:hAnsiTheme="majorBidi" w:cstheme="majorBidi"/>
          <w:b/>
          <w:bCs/>
          <w:color w:val="000000"/>
          <w:sz w:val="24"/>
          <w:szCs w:val="24"/>
          <w:lang w:bidi="ar-IQ"/>
        </w:rPr>
      </w:pPr>
      <w:r w:rsidRPr="00FE16B1">
        <w:rPr>
          <w:rFonts w:asciiTheme="majorBidi" w:eastAsia="Calibri" w:hAnsiTheme="majorBidi" w:cstheme="majorBidi"/>
          <w:b/>
          <w:bCs/>
          <w:color w:val="000000"/>
          <w:sz w:val="24"/>
          <w:szCs w:val="24"/>
          <w:rtl/>
          <w:lang w:bidi="ar-IQ"/>
        </w:rPr>
        <w:t xml:space="preserve">نظافة المناطق السكنية: </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على مقدم الخدمة رفع النفايات من المناطق السكنية بشكل منظم طيلة ايام الاسبوع بما في ذلك العطل الرسمية ويفضل باستخدام اسلوب الجمع من الباب مباشرة (بواسطة اليات تخصصية وعدم تجميعها او تراكمها او حرقها في المناطق ونقلها مباشرة الى موقع الطمر الصحي) اضافة الى التقاطع جميع انواع النفايات المبعثرة داخل المناطق السكنية وفي الشوارع بما في ذلك نقل جثث الحيوانات النافقة التي يتطلب رفعها فورا من الموقع باساليب صحية امنة وكذلك رفع النفايات من قطع الاراضي غير المشيدة وغير المسيجة ومحيط الدوائر والمباني الحكومية.</w:t>
      </w:r>
    </w:p>
    <w:p w:rsidR="00083043" w:rsidRPr="00FE16B1" w:rsidRDefault="00083043" w:rsidP="00083043">
      <w:pPr>
        <w:bidi/>
        <w:spacing w:after="0" w:line="240" w:lineRule="auto"/>
        <w:ind w:left="792"/>
        <w:contextualSpacing/>
        <w:jc w:val="both"/>
        <w:rPr>
          <w:rFonts w:asciiTheme="majorBidi" w:eastAsia="Calibri" w:hAnsiTheme="majorBidi" w:cstheme="majorBidi"/>
          <w:color w:val="000000"/>
          <w:sz w:val="24"/>
          <w:szCs w:val="24"/>
          <w:rtl/>
          <w:lang w:bidi="ar-IQ"/>
        </w:rPr>
      </w:pPr>
    </w:p>
    <w:p w:rsidR="00083043" w:rsidRPr="00FE16B1" w:rsidRDefault="00083043" w:rsidP="00D73A87">
      <w:pPr>
        <w:numPr>
          <w:ilvl w:val="1"/>
          <w:numId w:val="62"/>
        </w:numPr>
        <w:tabs>
          <w:tab w:val="right" w:pos="450"/>
          <w:tab w:val="right" w:pos="630"/>
          <w:tab w:val="right" w:pos="810"/>
        </w:tabs>
        <w:bidi/>
        <w:spacing w:after="0" w:line="240" w:lineRule="auto"/>
        <w:contextualSpacing/>
        <w:jc w:val="both"/>
        <w:rPr>
          <w:rFonts w:asciiTheme="majorBidi" w:eastAsia="Calibri" w:hAnsiTheme="majorBidi" w:cstheme="majorBidi"/>
          <w:b/>
          <w:bCs/>
          <w:color w:val="000000"/>
          <w:sz w:val="24"/>
          <w:szCs w:val="24"/>
          <w:rtl/>
          <w:lang w:bidi="ar-IQ"/>
        </w:rPr>
      </w:pPr>
      <w:r w:rsidRPr="00FE16B1">
        <w:rPr>
          <w:rFonts w:asciiTheme="majorBidi" w:eastAsia="Calibri" w:hAnsiTheme="majorBidi" w:cstheme="majorBidi"/>
          <w:b/>
          <w:bCs/>
          <w:color w:val="000000"/>
          <w:sz w:val="24"/>
          <w:szCs w:val="24"/>
          <w:rtl/>
          <w:lang w:bidi="ar-IQ"/>
        </w:rPr>
        <w:t>نظافة المناطق التجارية والصناعية:</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على مقدم الخدمة القيام برفع ونقل النفايات التي تنتج من الاسواق والمطاعم والمتاجر والمباني الحكومية ويتم نقلها مباشرة الى موقع الطمر الصحي على ان يتم ذلك بشكل منظم يوميا طيلة ايام الاسبوع في ذلك ايام العطل الرسمية.</w:t>
      </w:r>
    </w:p>
    <w:p w:rsidR="00083043" w:rsidRDefault="00083043" w:rsidP="00083043">
      <w:pPr>
        <w:bidi/>
        <w:spacing w:after="0" w:line="240" w:lineRule="auto"/>
        <w:ind w:left="792"/>
        <w:contextualSpacing/>
        <w:jc w:val="both"/>
        <w:rPr>
          <w:rFonts w:asciiTheme="majorBidi" w:eastAsia="Calibri" w:hAnsiTheme="majorBidi" w:cstheme="majorBidi"/>
          <w:color w:val="000000"/>
          <w:sz w:val="24"/>
          <w:szCs w:val="24"/>
          <w:rtl/>
          <w:lang w:bidi="ar-IQ"/>
        </w:rPr>
      </w:pPr>
    </w:p>
    <w:p w:rsidR="00B953A9" w:rsidRDefault="00B953A9" w:rsidP="00B953A9">
      <w:pPr>
        <w:bidi/>
        <w:spacing w:after="0" w:line="240" w:lineRule="auto"/>
        <w:ind w:left="792"/>
        <w:contextualSpacing/>
        <w:jc w:val="both"/>
        <w:rPr>
          <w:rFonts w:asciiTheme="majorBidi" w:eastAsia="Calibri" w:hAnsiTheme="majorBidi" w:cstheme="majorBidi"/>
          <w:color w:val="000000"/>
          <w:sz w:val="24"/>
          <w:szCs w:val="24"/>
          <w:rtl/>
          <w:lang w:bidi="ar-IQ"/>
        </w:rPr>
      </w:pPr>
    </w:p>
    <w:p w:rsidR="00B953A9" w:rsidRPr="00FE16B1" w:rsidRDefault="00B953A9" w:rsidP="00B953A9">
      <w:pPr>
        <w:bidi/>
        <w:spacing w:after="0" w:line="240" w:lineRule="auto"/>
        <w:ind w:left="792"/>
        <w:contextualSpacing/>
        <w:jc w:val="both"/>
        <w:rPr>
          <w:rFonts w:asciiTheme="majorBidi" w:eastAsia="Calibri" w:hAnsiTheme="majorBidi" w:cstheme="majorBidi"/>
          <w:color w:val="000000"/>
          <w:sz w:val="24"/>
          <w:szCs w:val="24"/>
          <w:rtl/>
          <w:lang w:bidi="ar-IQ"/>
        </w:rPr>
      </w:pPr>
    </w:p>
    <w:p w:rsidR="00083043" w:rsidRPr="00FE16B1" w:rsidRDefault="00083043" w:rsidP="00D73A87">
      <w:pPr>
        <w:numPr>
          <w:ilvl w:val="1"/>
          <w:numId w:val="62"/>
        </w:numPr>
        <w:tabs>
          <w:tab w:val="right" w:pos="450"/>
          <w:tab w:val="right" w:pos="630"/>
          <w:tab w:val="right" w:pos="810"/>
        </w:tabs>
        <w:bidi/>
        <w:spacing w:after="0" w:line="240" w:lineRule="auto"/>
        <w:contextualSpacing/>
        <w:jc w:val="both"/>
        <w:rPr>
          <w:rFonts w:asciiTheme="majorBidi" w:eastAsia="Calibri" w:hAnsiTheme="majorBidi" w:cstheme="majorBidi"/>
          <w:b/>
          <w:bCs/>
          <w:color w:val="000000"/>
          <w:sz w:val="24"/>
          <w:szCs w:val="24"/>
          <w:rtl/>
          <w:lang w:bidi="ar-IQ"/>
        </w:rPr>
      </w:pPr>
      <w:r w:rsidRPr="00FE16B1">
        <w:rPr>
          <w:rFonts w:asciiTheme="majorBidi" w:eastAsia="Calibri" w:hAnsiTheme="majorBidi" w:cstheme="majorBidi"/>
          <w:b/>
          <w:bCs/>
          <w:color w:val="000000"/>
          <w:sz w:val="24"/>
          <w:szCs w:val="24"/>
          <w:rtl/>
          <w:lang w:bidi="ar-IQ"/>
        </w:rPr>
        <w:lastRenderedPageBreak/>
        <w:t>نظافة الشوارع الرئيسية والفرعية:</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يتم تنظيف الشوارع من النفايات والاتربة والمخلفات الاخرى حيث نتعامل حسب تصنيفها في جدول الفعاليات (الكميات) و لا يحق اعتماد عملية التنظيف للشوارع وفق تصنيف الشركة للمخلفات.</w:t>
      </w:r>
    </w:p>
    <w:p w:rsidR="00083043" w:rsidRPr="00FE16B1" w:rsidRDefault="00083043" w:rsidP="00083043">
      <w:pPr>
        <w:tabs>
          <w:tab w:val="right" w:pos="1080"/>
        </w:tabs>
        <w:bidi/>
        <w:spacing w:after="0" w:line="240" w:lineRule="auto"/>
        <w:jc w:val="both"/>
        <w:rPr>
          <w:rFonts w:asciiTheme="majorBidi" w:eastAsia="Calibri" w:hAnsiTheme="majorBidi" w:cstheme="majorBidi"/>
          <w:b/>
          <w:bCs/>
          <w:color w:val="000000"/>
          <w:sz w:val="24"/>
          <w:szCs w:val="24"/>
          <w:rtl/>
          <w:lang w:bidi="ar-IQ"/>
        </w:rPr>
      </w:pPr>
      <w:r w:rsidRPr="00FE16B1">
        <w:rPr>
          <w:rFonts w:asciiTheme="majorBidi" w:eastAsia="Calibri" w:hAnsiTheme="majorBidi" w:cstheme="majorBidi"/>
          <w:b/>
          <w:bCs/>
          <w:color w:val="000000"/>
          <w:sz w:val="24"/>
          <w:szCs w:val="24"/>
          <w:rtl/>
          <w:lang w:bidi="ar-IQ"/>
        </w:rPr>
        <w:t>نظافة الشوارع الرئيسية:</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على مقدم الخدمة القيام بازالة الاتربة والرمال من الارصفة والشوارع بكنسها بالمكانس الالية كانسات او بالوسائل اليدوية في حال عدم تمكن الالية من العمل بشكل منظم يوميا طيلة ايام الاسبوع بالاضافة الى التقاط النفايات المبعثرة ورفع الحاويات ويتم نقل الاتربة والرمال والحصى الى المواقع التي تحددها اللجنة المشرفة على المشروع اضافة الى تنظيف فوهات الكليات والمنهولات لمياه الامطار من النفايات والاتربة اثناء الكنس او عسل الشوارع وعدم رمي المخلفات فيها, علما ان المخلفات التي ترفع تعامل حسب تصنيف جدول الفعاليات.</w:t>
      </w:r>
    </w:p>
    <w:p w:rsidR="00083043" w:rsidRPr="00FE16B1" w:rsidRDefault="00083043" w:rsidP="00083043">
      <w:pPr>
        <w:tabs>
          <w:tab w:val="right" w:pos="1080"/>
        </w:tabs>
        <w:bidi/>
        <w:spacing w:after="0" w:line="240" w:lineRule="auto"/>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نظافة الشوارع الفرعية:</w:t>
      </w:r>
    </w:p>
    <w:p w:rsidR="00083043" w:rsidRPr="00FE16B1" w:rsidRDefault="00083043" w:rsidP="00083043">
      <w:pPr>
        <w:tabs>
          <w:tab w:val="right" w:pos="1710"/>
        </w:tabs>
        <w:bidi/>
        <w:spacing w:after="0" w:line="240" w:lineRule="auto"/>
        <w:jc w:val="both"/>
        <w:rPr>
          <w:rFonts w:asciiTheme="majorBidi" w:eastAsia="Calibri" w:hAnsiTheme="majorBidi" w:cstheme="majorBidi"/>
          <w:b/>
          <w:bCs/>
          <w:color w:val="000000"/>
          <w:sz w:val="24"/>
          <w:szCs w:val="24"/>
          <w:rtl/>
          <w:lang w:bidi="ar-IQ"/>
        </w:rPr>
      </w:pPr>
      <w:r w:rsidRPr="00FE16B1">
        <w:rPr>
          <w:rFonts w:asciiTheme="majorBidi" w:eastAsia="Calibri" w:hAnsiTheme="majorBidi" w:cstheme="majorBidi"/>
          <w:b/>
          <w:bCs/>
          <w:color w:val="000000"/>
          <w:sz w:val="24"/>
          <w:szCs w:val="24"/>
          <w:rtl/>
          <w:lang w:bidi="ar-IQ"/>
        </w:rPr>
        <w:t>تظافة الشوارع الفرعية المسفلتة (المبلطة):</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على مقدم الخدمة القيام بازالة الاتربة والرمال بكنسها من الشوارع الفرعية بالوسائل اليدوية بشكل منظم يوميا طيلة ايام الاسبوع بالاضافة الى التقاط النفايات المبعثرة وتنظيف فوهات الكليات والمنهولات من النفايات والاتربة وعدم رمي المخلفات فيها.</w:t>
      </w:r>
    </w:p>
    <w:p w:rsidR="00083043" w:rsidRPr="00FE16B1" w:rsidRDefault="00083043" w:rsidP="00083043">
      <w:pPr>
        <w:tabs>
          <w:tab w:val="right" w:pos="1710"/>
        </w:tabs>
        <w:bidi/>
        <w:spacing w:after="0" w:line="240" w:lineRule="auto"/>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نظافة الشوارع الفرعية غير المسفلتة:</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على مقدم الخدمة القيام بالتقاط النفايات المبعثرة في الشوارع الفرعية غير المسفلتة ومع الاتربة من الوصول للشوارع المسفلتة الملاصقة لها.</w:t>
      </w:r>
    </w:p>
    <w:p w:rsidR="00083043" w:rsidRPr="00FE16B1" w:rsidRDefault="00083043" w:rsidP="00083043">
      <w:pPr>
        <w:bidi/>
        <w:spacing w:after="0" w:line="240" w:lineRule="auto"/>
        <w:jc w:val="both"/>
        <w:rPr>
          <w:rFonts w:asciiTheme="majorBidi" w:eastAsia="Calibri" w:hAnsiTheme="majorBidi" w:cstheme="majorBidi"/>
          <w:b/>
          <w:bCs/>
          <w:color w:val="000000"/>
          <w:sz w:val="24"/>
          <w:szCs w:val="24"/>
          <w:rtl/>
          <w:lang w:bidi="ar-IQ"/>
        </w:rPr>
      </w:pPr>
      <w:r w:rsidRPr="00FE16B1">
        <w:rPr>
          <w:rFonts w:asciiTheme="majorBidi" w:eastAsia="Calibri" w:hAnsiTheme="majorBidi" w:cstheme="majorBidi"/>
          <w:b/>
          <w:bCs/>
          <w:color w:val="000000"/>
          <w:sz w:val="24"/>
          <w:szCs w:val="24"/>
          <w:rtl/>
          <w:lang w:bidi="ar-IQ"/>
        </w:rPr>
        <w:t>غسل الشوارع الرئيسية:</w:t>
      </w:r>
    </w:p>
    <w:p w:rsidR="00083043" w:rsidRPr="00FE16B1" w:rsidRDefault="00083043" w:rsidP="00083043">
      <w:pPr>
        <w:bidi/>
        <w:spacing w:after="0" w:line="240" w:lineRule="auto"/>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على مقدم الخدمة القيام بغسل الشوارع والمجسرات والارصفة والجزرات الوسطية و الدوارات (الفكة) بالمياه النظيفة بشكل منظم اسبوعيا (مرة واحدة في الاسبوع لكل شارع) وفق جدول معد بالخطة وامكانية تعديله بما يتناسب مع مصلحة العمل وتحدد الاوقات المناسبة لكي لا تعرقل حركة سير المركبات عملية الغسل وعدم تجمع المياه مما اتساخ الشوارع.</w:t>
      </w:r>
    </w:p>
    <w:p w:rsidR="00083043" w:rsidRPr="00FE16B1" w:rsidRDefault="00083043" w:rsidP="00083043">
      <w:pPr>
        <w:bidi/>
        <w:spacing w:after="0" w:line="240" w:lineRule="auto"/>
        <w:ind w:left="792"/>
        <w:contextualSpacing/>
        <w:jc w:val="both"/>
        <w:rPr>
          <w:rFonts w:asciiTheme="majorBidi" w:eastAsia="Calibri" w:hAnsiTheme="majorBidi" w:cstheme="majorBidi"/>
          <w:color w:val="000000"/>
          <w:sz w:val="24"/>
          <w:szCs w:val="24"/>
          <w:lang w:bidi="ar-IQ"/>
        </w:rPr>
      </w:pPr>
    </w:p>
    <w:p w:rsidR="00083043" w:rsidRPr="00FE16B1" w:rsidRDefault="00083043" w:rsidP="00D73A87">
      <w:pPr>
        <w:numPr>
          <w:ilvl w:val="0"/>
          <w:numId w:val="53"/>
        </w:numPr>
        <w:bidi/>
        <w:spacing w:after="0" w:line="240" w:lineRule="auto"/>
        <w:contextualSpacing/>
        <w:jc w:val="both"/>
        <w:rPr>
          <w:rFonts w:asciiTheme="majorBidi" w:eastAsia="Calibri" w:hAnsiTheme="majorBidi" w:cstheme="majorBidi"/>
          <w:b/>
          <w:bCs/>
          <w:color w:val="000000"/>
          <w:sz w:val="28"/>
          <w:szCs w:val="28"/>
          <w:rtl/>
        </w:rPr>
      </w:pPr>
      <w:r w:rsidRPr="00FE16B1">
        <w:rPr>
          <w:rFonts w:asciiTheme="majorBidi" w:eastAsia="Calibri" w:hAnsiTheme="majorBidi" w:cstheme="majorBidi"/>
          <w:b/>
          <w:bCs/>
          <w:color w:val="000000"/>
          <w:sz w:val="28"/>
          <w:szCs w:val="28"/>
          <w:rtl/>
        </w:rPr>
        <w:t>جمع ونقل النفايات ذات الحجم الكبير:</w:t>
      </w:r>
    </w:p>
    <w:p w:rsidR="00083043" w:rsidRPr="00FE16B1" w:rsidRDefault="00083043" w:rsidP="000A7290">
      <w:pPr>
        <w:bidi/>
        <w:spacing w:after="0" w:line="240" w:lineRule="auto"/>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على مقدم الخدمة ان يقوم بجمع ونقل النفايات ذات الحجم الكبير كالاثاث والاجهزة والادوات والاطارات واي قطع معدنية او خشبية او بلاستيكية كبيرة وبقايا الاشجار والنفايات الناتجة عن تقليمها ورفع قوائم وقواعد الاعلانات واللوحات الحديدية والخشبية من المناطق الواقعة ضمن الرقعة الجغرافية وحسب توجيهات اللجنة المشرفة للمشروع ويتم نقلها الى مواقع التي تحددها اللجنة المشرفة على المشروع.</w:t>
      </w:r>
    </w:p>
    <w:p w:rsidR="00083043" w:rsidRDefault="00083043" w:rsidP="000A7290">
      <w:pPr>
        <w:bidi/>
        <w:spacing w:after="0" w:line="240" w:lineRule="auto"/>
        <w:jc w:val="both"/>
        <w:rPr>
          <w:rFonts w:asciiTheme="majorBidi" w:eastAsia="Calibri" w:hAnsiTheme="majorBidi" w:cstheme="majorBidi"/>
          <w:color w:val="000000"/>
          <w:sz w:val="24"/>
          <w:szCs w:val="24"/>
          <w:rtl/>
          <w:lang w:bidi="ar-IQ"/>
        </w:rPr>
      </w:pPr>
    </w:p>
    <w:p w:rsidR="00AC21C3" w:rsidRDefault="00AC21C3" w:rsidP="00AC21C3">
      <w:pPr>
        <w:bidi/>
        <w:spacing w:after="0" w:line="240" w:lineRule="auto"/>
        <w:jc w:val="both"/>
        <w:rPr>
          <w:rFonts w:asciiTheme="majorBidi" w:eastAsia="Calibri" w:hAnsiTheme="majorBidi" w:cstheme="majorBidi"/>
          <w:color w:val="000000"/>
          <w:sz w:val="24"/>
          <w:szCs w:val="24"/>
          <w:rtl/>
          <w:lang w:bidi="ar-IQ"/>
        </w:rPr>
      </w:pPr>
    </w:p>
    <w:p w:rsidR="00AC21C3" w:rsidRPr="00FE16B1" w:rsidRDefault="00AC21C3" w:rsidP="00AC21C3">
      <w:pPr>
        <w:bidi/>
        <w:spacing w:after="0" w:line="240" w:lineRule="auto"/>
        <w:jc w:val="both"/>
        <w:rPr>
          <w:rFonts w:asciiTheme="majorBidi" w:eastAsia="Calibri" w:hAnsiTheme="majorBidi" w:cstheme="majorBidi"/>
          <w:color w:val="000000"/>
          <w:sz w:val="24"/>
          <w:szCs w:val="24"/>
          <w:rtl/>
          <w:lang w:bidi="ar-IQ"/>
        </w:rPr>
      </w:pPr>
    </w:p>
    <w:p w:rsidR="00083043" w:rsidRPr="00FE16B1" w:rsidRDefault="00083043" w:rsidP="00D73A87">
      <w:pPr>
        <w:numPr>
          <w:ilvl w:val="0"/>
          <w:numId w:val="53"/>
        </w:numPr>
        <w:tabs>
          <w:tab w:val="right" w:pos="450"/>
        </w:tabs>
        <w:bidi/>
        <w:spacing w:after="0" w:line="240" w:lineRule="auto"/>
        <w:contextualSpacing/>
        <w:jc w:val="both"/>
        <w:rPr>
          <w:rFonts w:asciiTheme="majorBidi" w:eastAsia="Calibri" w:hAnsiTheme="majorBidi" w:cstheme="majorBidi"/>
          <w:b/>
          <w:bCs/>
          <w:color w:val="000000"/>
          <w:sz w:val="28"/>
          <w:szCs w:val="28"/>
          <w:rtl/>
        </w:rPr>
      </w:pPr>
      <w:r w:rsidRPr="00FE16B1">
        <w:rPr>
          <w:rFonts w:asciiTheme="majorBidi" w:eastAsia="Calibri" w:hAnsiTheme="majorBidi" w:cstheme="majorBidi"/>
          <w:b/>
          <w:bCs/>
          <w:color w:val="000000"/>
          <w:sz w:val="28"/>
          <w:szCs w:val="28"/>
          <w:rtl/>
        </w:rPr>
        <w:t>نظافة الانهر والمبازل والمستنقعات:</w:t>
      </w:r>
    </w:p>
    <w:p w:rsidR="00083043" w:rsidRPr="00FE16B1" w:rsidRDefault="00083043" w:rsidP="00083043">
      <w:pPr>
        <w:bidi/>
        <w:spacing w:after="0" w:line="240" w:lineRule="auto"/>
        <w:ind w:left="90"/>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يجب على مقدم الخدمة القيام باعمال تنظيف الانهر والمبازل والمستنقعات وتتضمن هذه الاعمال ما يلي:</w:t>
      </w:r>
    </w:p>
    <w:p w:rsidR="00083043" w:rsidRPr="00FE16B1" w:rsidRDefault="00083043" w:rsidP="00D73A87">
      <w:pPr>
        <w:numPr>
          <w:ilvl w:val="1"/>
          <w:numId w:val="53"/>
        </w:numPr>
        <w:tabs>
          <w:tab w:val="right" w:pos="270"/>
          <w:tab w:val="right" w:pos="540"/>
          <w:tab w:val="right" w:pos="630"/>
          <w:tab w:val="right" w:pos="810"/>
        </w:tabs>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تنظيفها من النفايات الطافية بشكل مستمر برفعها بواسطة وسائل يديوية او معدات حديثة ونقلها مباشرة الى مواقع الطمر الصحي:</w:t>
      </w:r>
    </w:p>
    <w:p w:rsidR="00083043" w:rsidRPr="00FE16B1" w:rsidRDefault="00083043" w:rsidP="00D73A87">
      <w:pPr>
        <w:numPr>
          <w:ilvl w:val="1"/>
          <w:numId w:val="53"/>
        </w:numPr>
        <w:tabs>
          <w:tab w:val="right" w:pos="270"/>
          <w:tab w:val="right" w:pos="540"/>
          <w:tab w:val="right" w:pos="630"/>
          <w:tab w:val="right" w:pos="810"/>
        </w:tabs>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تنظيفها من النفايات والاثرية المتجمدة على ضفافها و حافاتها.</w:t>
      </w:r>
    </w:p>
    <w:p w:rsidR="00083043" w:rsidRPr="00FE16B1" w:rsidRDefault="00083043" w:rsidP="00D73A87">
      <w:pPr>
        <w:numPr>
          <w:ilvl w:val="1"/>
          <w:numId w:val="53"/>
        </w:numPr>
        <w:tabs>
          <w:tab w:val="right" w:pos="270"/>
          <w:tab w:val="right" w:pos="540"/>
          <w:tab w:val="right" w:pos="630"/>
          <w:tab w:val="right" w:pos="810"/>
        </w:tabs>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تنظيفها من المخلفات العالقة من الحديد والاشجار وغيرها.</w:t>
      </w:r>
    </w:p>
    <w:p w:rsidR="00083043" w:rsidRPr="00FE16B1" w:rsidRDefault="00083043" w:rsidP="00D73A87">
      <w:pPr>
        <w:numPr>
          <w:ilvl w:val="1"/>
          <w:numId w:val="53"/>
        </w:numPr>
        <w:tabs>
          <w:tab w:val="right" w:pos="270"/>
          <w:tab w:val="right" w:pos="540"/>
          <w:tab w:val="right" w:pos="630"/>
          <w:tab w:val="right" w:pos="810"/>
        </w:tabs>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غسل ضفاف الانهار المغلقة والاسيجة التي تحيط بها بشكل منظم شهريا مرة واحدة بالشهر لكل نهر.</w:t>
      </w:r>
    </w:p>
    <w:p w:rsidR="00083043" w:rsidRPr="00FE16B1" w:rsidRDefault="00083043" w:rsidP="00D73A87">
      <w:pPr>
        <w:numPr>
          <w:ilvl w:val="1"/>
          <w:numId w:val="53"/>
        </w:numPr>
        <w:tabs>
          <w:tab w:val="right" w:pos="270"/>
          <w:tab w:val="right" w:pos="540"/>
          <w:tab w:val="right" w:pos="630"/>
          <w:tab w:val="right" w:pos="810"/>
        </w:tabs>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تنظيف العبارات من المخلفات العالقة.</w:t>
      </w:r>
    </w:p>
    <w:p w:rsidR="00083043" w:rsidRPr="00FE16B1" w:rsidRDefault="00083043" w:rsidP="00D73A87">
      <w:pPr>
        <w:numPr>
          <w:ilvl w:val="1"/>
          <w:numId w:val="53"/>
        </w:numPr>
        <w:tabs>
          <w:tab w:val="right" w:pos="270"/>
          <w:tab w:val="right" w:pos="540"/>
          <w:tab w:val="right" w:pos="630"/>
          <w:tab w:val="right" w:pos="810"/>
        </w:tabs>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 xml:space="preserve">على مقدم الخدمة مسؤولية تنظيف نهر الرباط على امتداد حدود مدينة </w:t>
      </w:r>
      <w:r w:rsidRPr="00FE16B1">
        <w:rPr>
          <w:rFonts w:asciiTheme="majorBidi" w:eastAsia="Calibri" w:hAnsiTheme="majorBidi" w:cstheme="majorBidi"/>
          <w:color w:val="000000"/>
          <w:sz w:val="24"/>
          <w:szCs w:val="24"/>
          <w:highlight w:val="lightGray"/>
          <w:rtl/>
        </w:rPr>
        <w:t>(..........)</w:t>
      </w:r>
      <w:r w:rsidRPr="00FE16B1">
        <w:rPr>
          <w:rFonts w:asciiTheme="majorBidi" w:eastAsia="Calibri" w:hAnsiTheme="majorBidi" w:cstheme="majorBidi"/>
          <w:color w:val="000000"/>
          <w:sz w:val="24"/>
          <w:szCs w:val="24"/>
          <w:rtl/>
        </w:rPr>
        <w:t xml:space="preserve"> وتكون مسؤولية تنظيف كتف النهر.</w:t>
      </w:r>
    </w:p>
    <w:p w:rsidR="00083043" w:rsidRPr="00FE16B1" w:rsidRDefault="00083043" w:rsidP="00D73A87">
      <w:pPr>
        <w:numPr>
          <w:ilvl w:val="1"/>
          <w:numId w:val="53"/>
        </w:numPr>
        <w:tabs>
          <w:tab w:val="right" w:pos="270"/>
          <w:tab w:val="right" w:pos="540"/>
          <w:tab w:val="right" w:pos="630"/>
          <w:tab w:val="right" w:pos="810"/>
        </w:tabs>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 xml:space="preserve">على مقدم الخدمة مسؤولية تنظيف نهر من امتداد </w:t>
      </w:r>
      <w:r w:rsidRPr="00FE16B1">
        <w:rPr>
          <w:rFonts w:asciiTheme="majorBidi" w:eastAsia="Calibri" w:hAnsiTheme="majorBidi" w:cstheme="majorBidi"/>
          <w:color w:val="000000"/>
          <w:sz w:val="24"/>
          <w:szCs w:val="24"/>
          <w:highlight w:val="lightGray"/>
          <w:rtl/>
        </w:rPr>
        <w:t>...........</w:t>
      </w:r>
      <w:r w:rsidRPr="00FE16B1">
        <w:rPr>
          <w:rFonts w:asciiTheme="majorBidi" w:eastAsia="Calibri" w:hAnsiTheme="majorBidi" w:cstheme="majorBidi"/>
          <w:color w:val="000000"/>
          <w:sz w:val="24"/>
          <w:szCs w:val="24"/>
          <w:rtl/>
        </w:rPr>
        <w:t xml:space="preserve"> ولغاية </w:t>
      </w:r>
      <w:r w:rsidRPr="00FE16B1">
        <w:rPr>
          <w:rFonts w:asciiTheme="majorBidi" w:eastAsia="Calibri" w:hAnsiTheme="majorBidi" w:cstheme="majorBidi"/>
          <w:color w:val="000000"/>
          <w:sz w:val="24"/>
          <w:szCs w:val="24"/>
          <w:highlight w:val="lightGray"/>
          <w:rtl/>
        </w:rPr>
        <w:t>...................</w:t>
      </w:r>
    </w:p>
    <w:p w:rsidR="00083043" w:rsidRDefault="00083043" w:rsidP="00083043">
      <w:pPr>
        <w:tabs>
          <w:tab w:val="right" w:pos="270"/>
          <w:tab w:val="right" w:pos="540"/>
          <w:tab w:val="right" w:pos="630"/>
          <w:tab w:val="right" w:pos="810"/>
        </w:tabs>
        <w:bidi/>
        <w:spacing w:after="0" w:line="240" w:lineRule="auto"/>
        <w:ind w:left="432"/>
        <w:contextualSpacing/>
        <w:jc w:val="both"/>
        <w:rPr>
          <w:rFonts w:asciiTheme="majorBidi" w:eastAsia="Calibri" w:hAnsiTheme="majorBidi" w:cstheme="majorBidi"/>
          <w:color w:val="000000"/>
          <w:sz w:val="24"/>
          <w:szCs w:val="24"/>
          <w:rtl/>
        </w:rPr>
      </w:pPr>
    </w:p>
    <w:p w:rsidR="00125182" w:rsidRDefault="00125182" w:rsidP="00125182">
      <w:pPr>
        <w:tabs>
          <w:tab w:val="right" w:pos="270"/>
          <w:tab w:val="right" w:pos="540"/>
          <w:tab w:val="right" w:pos="630"/>
          <w:tab w:val="right" w:pos="810"/>
        </w:tabs>
        <w:bidi/>
        <w:spacing w:after="0" w:line="240" w:lineRule="auto"/>
        <w:ind w:left="432"/>
        <w:contextualSpacing/>
        <w:jc w:val="both"/>
        <w:rPr>
          <w:rFonts w:asciiTheme="majorBidi" w:eastAsia="Calibri" w:hAnsiTheme="majorBidi" w:cstheme="majorBidi"/>
          <w:color w:val="000000"/>
          <w:sz w:val="24"/>
          <w:szCs w:val="24"/>
          <w:rtl/>
        </w:rPr>
      </w:pPr>
    </w:p>
    <w:p w:rsidR="00125182" w:rsidRDefault="00125182" w:rsidP="00125182">
      <w:pPr>
        <w:tabs>
          <w:tab w:val="right" w:pos="270"/>
          <w:tab w:val="right" w:pos="540"/>
          <w:tab w:val="right" w:pos="630"/>
          <w:tab w:val="right" w:pos="810"/>
        </w:tabs>
        <w:bidi/>
        <w:spacing w:after="0" w:line="240" w:lineRule="auto"/>
        <w:ind w:left="432"/>
        <w:contextualSpacing/>
        <w:jc w:val="both"/>
        <w:rPr>
          <w:rFonts w:asciiTheme="majorBidi" w:eastAsia="Calibri" w:hAnsiTheme="majorBidi" w:cstheme="majorBidi"/>
          <w:color w:val="000000"/>
          <w:sz w:val="24"/>
          <w:szCs w:val="24"/>
          <w:rtl/>
        </w:rPr>
      </w:pPr>
    </w:p>
    <w:p w:rsidR="00125182" w:rsidRPr="00FE16B1" w:rsidRDefault="00125182" w:rsidP="00125182">
      <w:pPr>
        <w:tabs>
          <w:tab w:val="right" w:pos="270"/>
          <w:tab w:val="right" w:pos="540"/>
          <w:tab w:val="right" w:pos="630"/>
          <w:tab w:val="right" w:pos="810"/>
        </w:tabs>
        <w:bidi/>
        <w:spacing w:after="0" w:line="240" w:lineRule="auto"/>
        <w:ind w:left="432"/>
        <w:contextualSpacing/>
        <w:jc w:val="both"/>
        <w:rPr>
          <w:rFonts w:asciiTheme="majorBidi" w:eastAsia="Calibri" w:hAnsiTheme="majorBidi" w:cstheme="majorBidi"/>
          <w:color w:val="000000"/>
          <w:sz w:val="24"/>
          <w:szCs w:val="24"/>
          <w:rtl/>
        </w:rPr>
      </w:pPr>
    </w:p>
    <w:p w:rsidR="00083043" w:rsidRPr="00FE16B1" w:rsidRDefault="00083043" w:rsidP="00083043">
      <w:pPr>
        <w:tabs>
          <w:tab w:val="right" w:pos="270"/>
          <w:tab w:val="right" w:pos="540"/>
          <w:tab w:val="right" w:pos="630"/>
          <w:tab w:val="right" w:pos="810"/>
        </w:tabs>
        <w:bidi/>
        <w:spacing w:after="0" w:line="240" w:lineRule="auto"/>
        <w:ind w:left="360"/>
        <w:contextualSpacing/>
        <w:jc w:val="both"/>
        <w:rPr>
          <w:rFonts w:asciiTheme="majorBidi" w:eastAsia="Calibri" w:hAnsiTheme="majorBidi" w:cstheme="majorBidi"/>
          <w:color w:val="000000"/>
          <w:sz w:val="24"/>
          <w:szCs w:val="24"/>
          <w:lang w:bidi="ar-IQ"/>
        </w:rPr>
      </w:pPr>
    </w:p>
    <w:p w:rsidR="00083043" w:rsidRPr="00FE16B1" w:rsidRDefault="00083043" w:rsidP="00D73A87">
      <w:pPr>
        <w:numPr>
          <w:ilvl w:val="0"/>
          <w:numId w:val="53"/>
        </w:numPr>
        <w:tabs>
          <w:tab w:val="right" w:pos="450"/>
        </w:tabs>
        <w:bidi/>
        <w:spacing w:after="0" w:line="240" w:lineRule="auto"/>
        <w:contextualSpacing/>
        <w:jc w:val="both"/>
        <w:rPr>
          <w:rFonts w:asciiTheme="majorBidi" w:eastAsia="Calibri" w:hAnsiTheme="majorBidi" w:cstheme="majorBidi"/>
          <w:b/>
          <w:bCs/>
          <w:color w:val="000000"/>
          <w:sz w:val="28"/>
          <w:szCs w:val="28"/>
          <w:rtl/>
        </w:rPr>
      </w:pPr>
      <w:r w:rsidRPr="00FE16B1">
        <w:rPr>
          <w:rFonts w:asciiTheme="majorBidi" w:eastAsia="Calibri" w:hAnsiTheme="majorBidi" w:cstheme="majorBidi"/>
          <w:b/>
          <w:bCs/>
          <w:color w:val="000000"/>
          <w:sz w:val="28"/>
          <w:szCs w:val="28"/>
          <w:rtl/>
        </w:rPr>
        <w:lastRenderedPageBreak/>
        <w:t>الغسل:</w:t>
      </w:r>
    </w:p>
    <w:p w:rsidR="00083043" w:rsidRPr="00FE16B1" w:rsidRDefault="00083043" w:rsidP="00D73A87">
      <w:pPr>
        <w:numPr>
          <w:ilvl w:val="1"/>
          <w:numId w:val="60"/>
        </w:numPr>
        <w:tabs>
          <w:tab w:val="right" w:pos="450"/>
        </w:tabs>
        <w:bidi/>
        <w:spacing w:after="0" w:line="240" w:lineRule="auto"/>
        <w:contextualSpacing/>
        <w:jc w:val="both"/>
        <w:rPr>
          <w:rFonts w:asciiTheme="majorBidi" w:eastAsia="Calibri" w:hAnsiTheme="majorBidi" w:cstheme="majorBidi"/>
          <w:b/>
          <w:bCs/>
          <w:color w:val="000000"/>
          <w:sz w:val="28"/>
          <w:szCs w:val="28"/>
          <w:rtl/>
        </w:rPr>
      </w:pPr>
      <w:r w:rsidRPr="00FE16B1">
        <w:rPr>
          <w:rFonts w:asciiTheme="majorBidi" w:eastAsia="Calibri" w:hAnsiTheme="majorBidi" w:cstheme="majorBidi"/>
          <w:b/>
          <w:bCs/>
          <w:color w:val="000000"/>
          <w:sz w:val="28"/>
          <w:szCs w:val="28"/>
          <w:rtl/>
        </w:rPr>
        <w:t>غسل حاويات النفايات:</w:t>
      </w:r>
    </w:p>
    <w:p w:rsidR="00083043" w:rsidRPr="00FE16B1" w:rsidRDefault="00083043" w:rsidP="00083043">
      <w:pPr>
        <w:bidi/>
        <w:spacing w:after="0" w:line="240" w:lineRule="auto"/>
        <w:ind w:left="90"/>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 xml:space="preserve">على مقدم الخدمة بغسل وتطهير الحاويات سعة </w:t>
      </w:r>
      <w:r w:rsidRPr="00FE16B1">
        <w:rPr>
          <w:rFonts w:asciiTheme="majorBidi" w:eastAsia="Calibri" w:hAnsiTheme="majorBidi" w:cstheme="majorBidi"/>
          <w:color w:val="000000"/>
          <w:sz w:val="24"/>
          <w:szCs w:val="24"/>
          <w:highlight w:val="lightGray"/>
          <w:rtl/>
          <w:lang w:bidi="ar-IQ"/>
        </w:rPr>
        <w:t>(1100</w:t>
      </w:r>
      <w:r w:rsidRPr="00FE16B1">
        <w:rPr>
          <w:rFonts w:asciiTheme="majorBidi" w:eastAsia="Calibri" w:hAnsiTheme="majorBidi" w:cstheme="majorBidi"/>
          <w:color w:val="000000"/>
          <w:sz w:val="24"/>
          <w:szCs w:val="24"/>
          <w:rtl/>
          <w:lang w:bidi="ar-IQ"/>
        </w:rPr>
        <w:t>) لتر بشكل منظم شهريا بحيث لاتنبعث منها روائح كريهة او تكون سببا لتوالد الحشرات ويتم غسل الحاويات التي تقويم بذلك ذاتيا او نقلها الى موقع مخصص لذلك وحسب توجيهات اللجنة المشرفة ولا يسمح بغسل اي حاوية في موقعها على الارض.</w:t>
      </w:r>
    </w:p>
    <w:p w:rsidR="00083043" w:rsidRPr="00FE16B1" w:rsidRDefault="00083043" w:rsidP="00D73A87">
      <w:pPr>
        <w:numPr>
          <w:ilvl w:val="1"/>
          <w:numId w:val="60"/>
        </w:numPr>
        <w:tabs>
          <w:tab w:val="right" w:pos="450"/>
        </w:tabs>
        <w:bidi/>
        <w:spacing w:after="0" w:line="240" w:lineRule="auto"/>
        <w:contextualSpacing/>
        <w:jc w:val="both"/>
        <w:rPr>
          <w:rFonts w:asciiTheme="majorBidi" w:eastAsia="Calibri" w:hAnsiTheme="majorBidi" w:cstheme="majorBidi"/>
          <w:b/>
          <w:bCs/>
          <w:color w:val="000000"/>
          <w:sz w:val="28"/>
          <w:szCs w:val="28"/>
          <w:rtl/>
        </w:rPr>
      </w:pPr>
      <w:r w:rsidRPr="00FE16B1">
        <w:rPr>
          <w:rFonts w:asciiTheme="majorBidi" w:eastAsia="Calibri" w:hAnsiTheme="majorBidi" w:cstheme="majorBidi"/>
          <w:b/>
          <w:bCs/>
          <w:color w:val="000000"/>
          <w:sz w:val="28"/>
          <w:szCs w:val="28"/>
          <w:rtl/>
        </w:rPr>
        <w:t>:غسل التماثيل و النصب والاشارات:</w:t>
      </w:r>
    </w:p>
    <w:p w:rsidR="00083043" w:rsidRPr="00FE16B1" w:rsidRDefault="00083043" w:rsidP="00083043">
      <w:pPr>
        <w:bidi/>
        <w:spacing w:after="0" w:line="240" w:lineRule="auto"/>
        <w:ind w:left="90"/>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على مقدم الخدمة القيام بغسل وتنظيف التماثيل الموجودة في الساحات و الشوارع بالاضافة الى الاشارات والعلامات المرورية بشكل منظم شهريا لاظهارها بشكل لائق.</w:t>
      </w:r>
    </w:p>
    <w:p w:rsidR="00083043" w:rsidRPr="00FE16B1" w:rsidRDefault="00083043" w:rsidP="00D73A87">
      <w:pPr>
        <w:numPr>
          <w:ilvl w:val="0"/>
          <w:numId w:val="53"/>
        </w:numPr>
        <w:tabs>
          <w:tab w:val="right" w:pos="450"/>
        </w:tabs>
        <w:bidi/>
        <w:spacing w:after="0" w:line="240" w:lineRule="auto"/>
        <w:contextualSpacing/>
        <w:jc w:val="both"/>
        <w:rPr>
          <w:rFonts w:asciiTheme="majorBidi" w:eastAsia="Calibri" w:hAnsiTheme="majorBidi" w:cstheme="majorBidi"/>
          <w:b/>
          <w:bCs/>
          <w:color w:val="000000"/>
          <w:sz w:val="28"/>
          <w:szCs w:val="28"/>
          <w:rtl/>
        </w:rPr>
      </w:pPr>
      <w:r w:rsidRPr="00FE16B1">
        <w:rPr>
          <w:rFonts w:asciiTheme="majorBidi" w:eastAsia="Calibri" w:hAnsiTheme="majorBidi" w:cstheme="majorBidi"/>
          <w:b/>
          <w:bCs/>
          <w:color w:val="000000"/>
          <w:sz w:val="28"/>
          <w:szCs w:val="28"/>
          <w:rtl/>
        </w:rPr>
        <w:t>تصنيف النفايات:</w:t>
      </w:r>
    </w:p>
    <w:p w:rsidR="00083043" w:rsidRPr="00FE16B1" w:rsidRDefault="00083043" w:rsidP="00E72CAC">
      <w:pPr>
        <w:bidi/>
        <w:spacing w:after="0" w:line="240" w:lineRule="auto"/>
        <w:ind w:left="90"/>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على مقدم الخدمة القيام بتقديم تقرير بتصنيف النفايات نصف سنوي وحسب المعايير العلمية المتعارف عليها موضحا بها انواع النفايات ونسبها من حيث الحجم والوزن والكثافة ونسبة الرطوبة ويرفع التقرير الى اللجنة المشرفة على المشروع.</w:t>
      </w:r>
    </w:p>
    <w:p w:rsidR="00E72CAC" w:rsidRPr="00FE16B1" w:rsidRDefault="00E72CAC" w:rsidP="00E72CAC">
      <w:pPr>
        <w:bidi/>
        <w:spacing w:after="0" w:line="240" w:lineRule="auto"/>
        <w:ind w:left="90"/>
        <w:jc w:val="both"/>
        <w:rPr>
          <w:rFonts w:asciiTheme="majorBidi" w:eastAsia="Calibri" w:hAnsiTheme="majorBidi" w:cstheme="majorBidi"/>
          <w:color w:val="000000"/>
          <w:sz w:val="24"/>
          <w:szCs w:val="24"/>
          <w:rtl/>
          <w:lang w:bidi="ar-IQ"/>
        </w:rPr>
      </w:pPr>
    </w:p>
    <w:p w:rsidR="00E72CAC" w:rsidRPr="00FE16B1" w:rsidRDefault="00E72CAC" w:rsidP="00E72CAC">
      <w:pPr>
        <w:bidi/>
        <w:spacing w:after="0" w:line="240" w:lineRule="auto"/>
        <w:ind w:left="90"/>
        <w:jc w:val="both"/>
        <w:rPr>
          <w:rFonts w:asciiTheme="majorBidi" w:eastAsia="Calibri" w:hAnsiTheme="majorBidi" w:cstheme="majorBidi"/>
          <w:color w:val="000000"/>
          <w:sz w:val="24"/>
          <w:szCs w:val="24"/>
          <w:rtl/>
          <w:lang w:bidi="ar-IQ"/>
        </w:rPr>
      </w:pPr>
    </w:p>
    <w:p w:rsidR="00083043" w:rsidRPr="00FE16B1" w:rsidRDefault="00083043" w:rsidP="00D73A87">
      <w:pPr>
        <w:numPr>
          <w:ilvl w:val="0"/>
          <w:numId w:val="53"/>
        </w:numPr>
        <w:tabs>
          <w:tab w:val="right" w:pos="450"/>
        </w:tabs>
        <w:bidi/>
        <w:spacing w:after="0" w:line="240" w:lineRule="auto"/>
        <w:contextualSpacing/>
        <w:jc w:val="both"/>
        <w:rPr>
          <w:rFonts w:asciiTheme="majorBidi" w:eastAsia="Calibri" w:hAnsiTheme="majorBidi" w:cstheme="majorBidi"/>
          <w:b/>
          <w:bCs/>
          <w:color w:val="000000"/>
          <w:sz w:val="28"/>
          <w:szCs w:val="28"/>
          <w:rtl/>
        </w:rPr>
      </w:pPr>
      <w:r w:rsidRPr="00FE16B1">
        <w:rPr>
          <w:rFonts w:asciiTheme="majorBidi" w:eastAsia="Calibri" w:hAnsiTheme="majorBidi" w:cstheme="majorBidi"/>
          <w:b/>
          <w:bCs/>
          <w:color w:val="000000"/>
          <w:sz w:val="28"/>
          <w:szCs w:val="28"/>
          <w:rtl/>
        </w:rPr>
        <w:t>الطمر الصحي:</w:t>
      </w:r>
    </w:p>
    <w:p w:rsidR="00083043" w:rsidRPr="00FE16B1"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 xml:space="preserve">على مقدم الخدمة نقل النفايات مباشرة الى الطمر الصحي لعدم وجود محطات وسطية نظامية والذي يبعد عن مركز المدينة </w:t>
      </w:r>
      <w:r w:rsidRPr="007612F0">
        <w:rPr>
          <w:rFonts w:asciiTheme="majorBidi" w:eastAsia="Calibri" w:hAnsiTheme="majorBidi" w:cstheme="majorBidi"/>
          <w:color w:val="000000"/>
          <w:sz w:val="24"/>
          <w:szCs w:val="24"/>
          <w:rtl/>
          <w:lang w:bidi="ar-IQ"/>
        </w:rPr>
        <w:t>بحدود (............) كم او الى</w:t>
      </w:r>
      <w:r w:rsidRPr="00FE16B1">
        <w:rPr>
          <w:rFonts w:asciiTheme="majorBidi" w:eastAsia="Calibri" w:hAnsiTheme="majorBidi" w:cstheme="majorBidi"/>
          <w:color w:val="000000"/>
          <w:sz w:val="24"/>
          <w:szCs w:val="24"/>
          <w:rtl/>
          <w:lang w:bidi="ar-IQ"/>
        </w:rPr>
        <w:t xml:space="preserve"> معمل التدوير ان وجد او محطة وسطية ان وجد.</w:t>
      </w:r>
    </w:p>
    <w:p w:rsidR="00083043" w:rsidRPr="00FE16B1"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تكون مسؤولية مقدم الخدمة نقل جثث الحيوانات النافقة ومخلفات المجازر بعد وضع الكلور عليها الى موقع الطمر الصحي:</w:t>
      </w:r>
    </w:p>
    <w:p w:rsidR="00083043" w:rsidRPr="00FE16B1"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على مقدم الخدمة تجميع اي نفايات مبعثرة على طرقات الطمر الداخلية وحول اي من المرافق وما يعلق منها على السور من داخل (السياج) وعوما عليه المحافظة على عدم تواجد نفايات ظاهرة باي موقع خلاف ساحات او خلايا الطمر الصحي.</w:t>
      </w:r>
    </w:p>
    <w:p w:rsidR="00083043" w:rsidRPr="00FE16B1"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على مقدم الخدمة رفع اي نفايت ترمى عشوائيا على جانبي الطرق المؤدية الى الطمر والمحافظة وما يتعلق منها على السور من الداخل (السياج) وعموما هليه المحافظة على عدم تواجد نفايات ظاهرة باي موقع خلاف ساحات او خلايا الطكر الصحي.</w:t>
      </w:r>
    </w:p>
    <w:p w:rsidR="00083043" w:rsidRPr="00FE16B1"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على مقدم الخدمة رفع اي نفايات ترمى عشوائيا على جانبي الطرق المؤدية الى الطمر والمحافظة على نظافتها في جميع الاوقات والزام سائقي السيارات المكسوفة بتغطية حمولتها منعا من تطاير النفايات اثناء نقلها.</w:t>
      </w:r>
    </w:p>
    <w:p w:rsidR="00083043" w:rsidRPr="00FE16B1"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lang w:bidi="ar-IQ"/>
        </w:rPr>
      </w:pPr>
      <w:r w:rsidRPr="00FE16B1">
        <w:rPr>
          <w:rFonts w:asciiTheme="majorBidi" w:eastAsia="Calibri" w:hAnsiTheme="majorBidi" w:cstheme="majorBidi"/>
          <w:color w:val="000000"/>
          <w:sz w:val="24"/>
          <w:szCs w:val="24"/>
          <w:rtl/>
          <w:lang w:bidi="ar-IQ"/>
        </w:rPr>
        <w:t xml:space="preserve">وزن النفايات/ يجب على مقدم الخدمة القيام بوزن النفيات جميع اليات نقل النفايات التي ترد الى الطمر الصحي </w:t>
      </w:r>
      <w:r w:rsidRPr="00FE16B1">
        <w:rPr>
          <w:rFonts w:asciiTheme="majorBidi" w:eastAsia="Calibri" w:hAnsiTheme="majorBidi" w:cstheme="majorBidi"/>
          <w:color w:val="000000"/>
          <w:sz w:val="24"/>
          <w:szCs w:val="24"/>
          <w:lang w:bidi="ar-IQ"/>
        </w:rPr>
        <w:t>,</w:t>
      </w:r>
      <w:r w:rsidRPr="00FE16B1">
        <w:rPr>
          <w:rFonts w:asciiTheme="majorBidi" w:eastAsia="Calibri" w:hAnsiTheme="majorBidi" w:cstheme="majorBidi"/>
          <w:color w:val="000000"/>
          <w:sz w:val="24"/>
          <w:szCs w:val="24"/>
          <w:rtl/>
          <w:lang w:bidi="ar-IQ"/>
        </w:rPr>
        <w:t>وتسجيل رقم الالية وحجم الالية وصافي حمولتها من النفايات مع توضيح البيانات الواردة من المحطة الوسطية وفق استمارة حيث تخضع سجلات مقدم الخدمة الخاصة بذلك للتفتيش من قبل اللجنة المشرفة على المشروع.</w:t>
      </w:r>
    </w:p>
    <w:p w:rsidR="00083043" w:rsidRPr="007612F0"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الاشراف على تشغيل الطمر : تكون ادارة العمل بالميزان من قبل اللجنة المشرفة.</w:t>
      </w:r>
    </w:p>
    <w:p w:rsidR="00083043" w:rsidRPr="007612F0" w:rsidRDefault="00083043" w:rsidP="00D73A87">
      <w:pPr>
        <w:numPr>
          <w:ilvl w:val="0"/>
          <w:numId w:val="53"/>
        </w:numPr>
        <w:tabs>
          <w:tab w:val="right" w:pos="450"/>
        </w:tabs>
        <w:bidi/>
        <w:spacing w:after="0" w:line="240" w:lineRule="auto"/>
        <w:contextualSpacing/>
        <w:jc w:val="both"/>
        <w:rPr>
          <w:rFonts w:asciiTheme="majorBidi" w:eastAsia="Calibri" w:hAnsiTheme="majorBidi" w:cstheme="majorBidi"/>
          <w:b/>
          <w:bCs/>
          <w:color w:val="000000"/>
          <w:sz w:val="28"/>
          <w:szCs w:val="28"/>
        </w:rPr>
      </w:pPr>
      <w:r w:rsidRPr="007612F0">
        <w:rPr>
          <w:rFonts w:asciiTheme="majorBidi" w:eastAsia="Calibri" w:hAnsiTheme="majorBidi" w:cstheme="majorBidi"/>
          <w:b/>
          <w:bCs/>
          <w:color w:val="000000"/>
          <w:sz w:val="28"/>
          <w:szCs w:val="28"/>
          <w:rtl/>
        </w:rPr>
        <w:t>متفرقة (احكام عامة):</w:t>
      </w:r>
    </w:p>
    <w:p w:rsidR="00083043" w:rsidRPr="007612F0"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يلتزم مقدم الخدمة باقامة مكتب لاستلام الشكاوي باشراف دائرة المهندس المقيم او اي حالة اخرى عن المشروع, مجهز بهواتف نقالة يتم الترويج عنها ضمن الخطة الاعلامية للاستماع ومعالجة شكاوي المواطنين المتعلقة بالخدمات على ان يكون هذا المكتب مفتوح خلال فترة العمل لمدة (16) ساعة يوميا على الاقل طيلة ايام الاسبوع.</w:t>
      </w:r>
    </w:p>
    <w:p w:rsidR="00083043" w:rsidRPr="007612F0"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يلتزم ال</w:t>
      </w:r>
      <w:r w:rsidR="00AE32E3" w:rsidRPr="007612F0">
        <w:rPr>
          <w:rFonts w:asciiTheme="majorBidi" w:eastAsia="Calibri" w:hAnsiTheme="majorBidi" w:cstheme="majorBidi"/>
          <w:color w:val="000000"/>
          <w:sz w:val="24"/>
          <w:szCs w:val="24"/>
          <w:rtl/>
          <w:lang w:bidi="ar-IQ"/>
        </w:rPr>
        <w:t>ط</w:t>
      </w:r>
      <w:r w:rsidRPr="007612F0">
        <w:rPr>
          <w:rFonts w:asciiTheme="majorBidi" w:eastAsia="Calibri" w:hAnsiTheme="majorBidi" w:cstheme="majorBidi"/>
          <w:color w:val="000000"/>
          <w:sz w:val="24"/>
          <w:szCs w:val="24"/>
          <w:rtl/>
          <w:lang w:bidi="ar-IQ"/>
        </w:rPr>
        <w:t>رف الثاني بالعمل طيلة فترة العقد و لاتنسى ايام الاعياد والمناسبات والعطل الرسمية و ايام الجمع على ان يكون العمل بشكل مناوبات (وجبات) وتوضح بشكل مفصل الخطة (برنامج العمل) عدا الايام التي تحصل فيها منع تجول او قطع للطريق فيتم ابلاغ اللجنة المشرفة بشكل تحريري لتفادي اي اجراءات قانونية.</w:t>
      </w:r>
    </w:p>
    <w:p w:rsidR="00083043" w:rsidRPr="007612F0"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يلتزم مقدم الخدمة بدفع اجور الموظفين وكافة الايدي العاملة من العاملين لديه في الوقت المحدد شهريا بغض النظر عن الموقف المالي له عند تاخر استلام مستحقاته المالية من صاحب العمل وبعكسه يتحمل مقدم الخدمة التبعات القانونية وبعد مخلا بالتزامه بالعقد مما يكون سببا موجبا لحجز المستحقات.</w:t>
      </w:r>
    </w:p>
    <w:p w:rsidR="00083043" w:rsidRPr="007612F0"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يلتزم مقدم الخدمة بعدم استحصال اي رسوم من اي جهة ولاي سبب كان (وتعد كمية النفايات والانقاض والمخلفات والاخرى ملك البلدية) و لايحق لمقدم الخدمة التصرف بها بدون موافقة من صاحب العمل.</w:t>
      </w:r>
    </w:p>
    <w:p w:rsidR="00083043" w:rsidRPr="007612F0"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lastRenderedPageBreak/>
        <w:t>يلتزم مقدم الخدمة بتوفير مجموعة عمل طوارئ تكون مهيئة طيلة فترة الخدمة وذلك تحسبا لاي طارئ قد يحدث (المظاهرات, اعمال الشغب, الانفجارات, الكوارث ....الخ) تكون مجموعة العمل جاهزة في جميع الاوقات ومجهزة بكافة التجهيزات والمواد المستهلكة ويقصد بها كافة الادوات ذات العمر القصير التي تستخدم في اعمال التنظيف مثل المكانس والفرش والمجارف والقفازات والكمامات وغيرها.</w:t>
      </w:r>
    </w:p>
    <w:p w:rsidR="00083043" w:rsidRPr="007612F0"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يلتزم من يحال عليه العمل شراء الوقود وكافة المحروقات بالاضافة للمياه بالسعر التجاري وعدم التزود من المحطات كافة ضمن حصة المحافظة.</w:t>
      </w:r>
    </w:p>
    <w:p w:rsidR="00083043" w:rsidRPr="007612F0"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يلتزم مقدم الخدمة بتقديم قوائم صرف اجور العمال والاليات شهريا الى اللجنة المشرفة عند تقديمه طلب المستحقات للفترة.</w:t>
      </w:r>
    </w:p>
    <w:p w:rsidR="00083043" w:rsidRPr="007612F0"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يخضع هذا العقد الى جميع التشريعات العراقية النافذه والقوانين والتعليمات والضوابط الحالية او التي تصدر لاحقا بعدم ابرام هذا العقد وخلال فترة نفاذيته والتي تتعلق بتنفيذ البنوده ويلتزم الطرفان بها حتى لو ادى ذلك الى الغاء العقد مع مراعاة ان لا يترتب على صاحب العمل جراء ذلك اية التزامات قانونية او مالية او فنية او تعاقدية بهذا الخصوص.</w:t>
      </w:r>
    </w:p>
    <w:p w:rsidR="00083043" w:rsidRPr="007612F0" w:rsidRDefault="00083043" w:rsidP="00D73A87">
      <w:pPr>
        <w:numPr>
          <w:ilvl w:val="1"/>
          <w:numId w:val="53"/>
        </w:numPr>
        <w:bidi/>
        <w:spacing w:after="0" w:line="240" w:lineRule="auto"/>
        <w:contextualSpacing/>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لايجوز لمقدم الخدمة احالة جزء او كل من التزاماته التعاقدية مع صاحب العمل بموجب هذا العقد الى جهة اخرى بدون علم وموافقة صاحب العمل وفي حالة مخالفة مقدم الخدمة ذلك يحق لصاحب العمل اتخاذ الاجراءات القانونية الاصولية بهذا الخصوص حفاظا على حقوقه ومصالحه وفقا للقانون.</w:t>
      </w:r>
    </w:p>
    <w:p w:rsidR="00083043" w:rsidRPr="007612F0" w:rsidRDefault="00083043" w:rsidP="00D73A87">
      <w:pPr>
        <w:numPr>
          <w:ilvl w:val="1"/>
          <w:numId w:val="53"/>
        </w:numPr>
        <w:tabs>
          <w:tab w:val="right" w:pos="810"/>
        </w:tabs>
        <w:bidi/>
        <w:spacing w:after="0" w:line="240" w:lineRule="auto"/>
        <w:contextualSpacing/>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يلتزم مقدم الخدمة (المنفذ للعقد) بان يشغل من عماله وموظفيه من العماله الوطنية عن طريق مركز التشغيل في محافظة (...............) الا في حالة اعتذار المركز عن توفر الاعداد والاختصاصات المطلوبة وبكتاب رسمي مباشر وخلال مدة 30 يوما من تاريخ استلام المركز للطلب.</w:t>
      </w:r>
    </w:p>
    <w:p w:rsidR="00083043" w:rsidRPr="007612F0" w:rsidRDefault="00083043" w:rsidP="00D73A87">
      <w:pPr>
        <w:numPr>
          <w:ilvl w:val="1"/>
          <w:numId w:val="53"/>
        </w:numPr>
        <w:tabs>
          <w:tab w:val="right" w:pos="810"/>
        </w:tabs>
        <w:bidi/>
        <w:spacing w:after="0" w:line="240" w:lineRule="auto"/>
        <w:contextualSpacing/>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تتحمل مقدمي العقد بعد الاحالة والتعاقد كافة الضرائب والرسوم التي تفرضها الدولة العراقية بموجب التشريعات والتعليمات السارية.</w:t>
      </w:r>
    </w:p>
    <w:p w:rsidR="00AC21C3" w:rsidRPr="007612F0" w:rsidRDefault="00AC21C3" w:rsidP="00AC21C3">
      <w:pPr>
        <w:tabs>
          <w:tab w:val="right" w:pos="810"/>
        </w:tabs>
        <w:bidi/>
        <w:spacing w:after="0" w:line="240" w:lineRule="auto"/>
        <w:contextualSpacing/>
        <w:jc w:val="both"/>
        <w:rPr>
          <w:rFonts w:asciiTheme="majorBidi" w:eastAsia="Calibri" w:hAnsiTheme="majorBidi" w:cstheme="majorBidi"/>
          <w:color w:val="000000"/>
          <w:sz w:val="24"/>
          <w:szCs w:val="24"/>
          <w:lang w:bidi="ar-IQ"/>
        </w:rPr>
      </w:pPr>
    </w:p>
    <w:p w:rsidR="00083043" w:rsidRPr="007612F0" w:rsidRDefault="00083043" w:rsidP="00083043">
      <w:pPr>
        <w:tabs>
          <w:tab w:val="right" w:pos="810"/>
        </w:tabs>
        <w:bidi/>
        <w:spacing w:after="0" w:line="240" w:lineRule="auto"/>
        <w:ind w:left="522"/>
        <w:contextualSpacing/>
        <w:jc w:val="both"/>
        <w:rPr>
          <w:rFonts w:asciiTheme="majorBidi" w:eastAsia="Calibri" w:hAnsiTheme="majorBidi" w:cstheme="majorBidi"/>
          <w:color w:val="000000"/>
          <w:sz w:val="24"/>
          <w:szCs w:val="24"/>
          <w:lang w:bidi="ar-IQ"/>
        </w:rPr>
      </w:pPr>
    </w:p>
    <w:p w:rsidR="00083043" w:rsidRPr="007612F0" w:rsidRDefault="00083043" w:rsidP="00D73A87">
      <w:pPr>
        <w:numPr>
          <w:ilvl w:val="0"/>
          <w:numId w:val="53"/>
        </w:numPr>
        <w:tabs>
          <w:tab w:val="right" w:pos="450"/>
        </w:tabs>
        <w:bidi/>
        <w:spacing w:after="0" w:line="240" w:lineRule="auto"/>
        <w:contextualSpacing/>
        <w:jc w:val="both"/>
        <w:rPr>
          <w:rFonts w:asciiTheme="majorBidi" w:eastAsia="Calibri" w:hAnsiTheme="majorBidi" w:cstheme="majorBidi"/>
          <w:b/>
          <w:bCs/>
          <w:color w:val="000000"/>
          <w:sz w:val="28"/>
          <w:szCs w:val="28"/>
        </w:rPr>
      </w:pPr>
      <w:r w:rsidRPr="007612F0">
        <w:rPr>
          <w:rFonts w:asciiTheme="majorBidi" w:eastAsia="Calibri" w:hAnsiTheme="majorBidi" w:cstheme="majorBidi"/>
          <w:b/>
          <w:bCs/>
          <w:color w:val="000000"/>
          <w:sz w:val="28"/>
          <w:szCs w:val="28"/>
          <w:rtl/>
        </w:rPr>
        <w:t>نظام الأمن والسلامة في موقع العمل</w:t>
      </w:r>
    </w:p>
    <w:p w:rsidR="00083043" w:rsidRPr="007612F0" w:rsidRDefault="00083043" w:rsidP="00083043">
      <w:pPr>
        <w:tabs>
          <w:tab w:val="right" w:pos="810"/>
        </w:tabs>
        <w:bidi/>
        <w:spacing w:after="0" w:line="240" w:lineRule="auto"/>
        <w:jc w:val="both"/>
        <w:rPr>
          <w:rFonts w:asciiTheme="majorBidi" w:eastAsia="Calibri" w:hAnsiTheme="majorBidi" w:cstheme="majorBidi"/>
          <w:color w:val="000000"/>
          <w:sz w:val="24"/>
          <w:szCs w:val="24"/>
          <w:rtl/>
          <w:lang w:bidi="ar-IQ"/>
        </w:rPr>
      </w:pPr>
      <w:r w:rsidRPr="007612F0">
        <w:rPr>
          <w:rFonts w:asciiTheme="majorBidi" w:eastAsia="Calibri" w:hAnsiTheme="majorBidi" w:cstheme="majorBidi"/>
          <w:color w:val="000000"/>
          <w:sz w:val="24"/>
          <w:szCs w:val="24"/>
          <w:rtl/>
          <w:lang w:bidi="ar-IQ"/>
        </w:rPr>
        <w:t>مجموعة من الإجراءات والقواعد والنظم في إطار تشريعي تهدف إلى الحفاظ على الإنسان من خطر الإصابة والحفاظ على الممتلكات من خطر التلف والضياع. ويتم ذلك عن طريق تقديم خدمات وقائية واتخاذ إجراءات لغرض حماية ووقاية القوى البشرية والالات والمعدات وكذلك اتباع الخطوات الصحيحة في اسلوب وتنفيذالعمل بما يضمن سلامة العاملين والمعدات. وحماية المشروع من الاخطار الطبيعية والمفتعلة.</w:t>
      </w:r>
    </w:p>
    <w:p w:rsidR="00083043" w:rsidRPr="007612F0" w:rsidRDefault="00083043" w:rsidP="00D73A87">
      <w:pPr>
        <w:numPr>
          <w:ilvl w:val="1"/>
          <w:numId w:val="61"/>
        </w:numPr>
        <w:tabs>
          <w:tab w:val="right" w:pos="450"/>
        </w:tabs>
        <w:bidi/>
        <w:spacing w:after="0" w:line="240" w:lineRule="auto"/>
        <w:contextualSpacing/>
        <w:jc w:val="both"/>
        <w:rPr>
          <w:rFonts w:asciiTheme="majorBidi" w:eastAsia="Calibri" w:hAnsiTheme="majorBidi" w:cstheme="majorBidi"/>
          <w:b/>
          <w:bCs/>
          <w:color w:val="000000"/>
          <w:sz w:val="24"/>
          <w:szCs w:val="24"/>
          <w:rtl/>
        </w:rPr>
      </w:pPr>
      <w:r w:rsidRPr="007612F0">
        <w:rPr>
          <w:rFonts w:asciiTheme="majorBidi" w:eastAsia="Calibri" w:hAnsiTheme="majorBidi" w:cstheme="majorBidi"/>
          <w:b/>
          <w:bCs/>
          <w:color w:val="000000"/>
          <w:sz w:val="24"/>
          <w:szCs w:val="24"/>
          <w:rtl/>
        </w:rPr>
        <w:t>: شروط السلامة المهنية لعمال النظافة وفق التعلميات الواردة في مدونة النفايات العراقية:</w:t>
      </w:r>
    </w:p>
    <w:p w:rsidR="00083043" w:rsidRPr="007612F0" w:rsidRDefault="00083043" w:rsidP="00D73A87">
      <w:pPr>
        <w:numPr>
          <w:ilvl w:val="0"/>
          <w:numId w:val="56"/>
        </w:numPr>
        <w:tabs>
          <w:tab w:val="right" w:pos="450"/>
          <w:tab w:val="right" w:pos="630"/>
          <w:tab w:val="right" w:pos="810"/>
        </w:tabs>
        <w:bidi/>
        <w:spacing w:after="0" w:line="240" w:lineRule="auto"/>
        <w:contextualSpacing/>
        <w:jc w:val="both"/>
        <w:rPr>
          <w:rFonts w:asciiTheme="majorBidi" w:eastAsia="Calibri" w:hAnsiTheme="majorBidi" w:cstheme="majorBidi"/>
          <w:color w:val="000000"/>
          <w:sz w:val="24"/>
          <w:szCs w:val="24"/>
          <w:rtl/>
        </w:rPr>
      </w:pPr>
      <w:r w:rsidRPr="007612F0">
        <w:rPr>
          <w:rFonts w:asciiTheme="majorBidi" w:eastAsia="Calibri" w:hAnsiTheme="majorBidi" w:cstheme="majorBidi"/>
          <w:color w:val="000000"/>
          <w:sz w:val="24"/>
          <w:szCs w:val="24"/>
          <w:rtl/>
        </w:rPr>
        <w:t>يقوم مقدم الخدمة بتوفير كافة البلدلات العمل المناسبة تغطي جميع اجزاء الجسم لضمان عدم حصول تماس بين الجلد والنفايات التي تنقل.</w:t>
      </w:r>
    </w:p>
    <w:p w:rsidR="00083043" w:rsidRPr="007612F0" w:rsidRDefault="00083043" w:rsidP="00D73A87">
      <w:pPr>
        <w:numPr>
          <w:ilvl w:val="0"/>
          <w:numId w:val="56"/>
        </w:numPr>
        <w:tabs>
          <w:tab w:val="right" w:pos="450"/>
          <w:tab w:val="right" w:pos="630"/>
          <w:tab w:val="right" w:pos="810"/>
        </w:tabs>
        <w:bidi/>
        <w:spacing w:after="0" w:line="240" w:lineRule="auto"/>
        <w:contextualSpacing/>
        <w:jc w:val="both"/>
        <w:rPr>
          <w:rFonts w:asciiTheme="majorBidi" w:eastAsia="Calibri" w:hAnsiTheme="majorBidi" w:cstheme="majorBidi"/>
          <w:color w:val="000000"/>
          <w:sz w:val="24"/>
          <w:szCs w:val="24"/>
          <w:rtl/>
        </w:rPr>
      </w:pPr>
      <w:r w:rsidRPr="007612F0">
        <w:rPr>
          <w:rFonts w:asciiTheme="majorBidi" w:eastAsia="Calibri" w:hAnsiTheme="majorBidi" w:cstheme="majorBidi"/>
          <w:color w:val="000000"/>
          <w:sz w:val="24"/>
          <w:szCs w:val="24"/>
          <w:rtl/>
        </w:rPr>
        <w:t>يقوم مقدم الخدمة بتجهيز العاملين بكفوف عمل قماشية سميكة او مطاطية وذلك لتفادي تلامس النفايات البلدية مع الاصابع وراحة اليد.</w:t>
      </w:r>
    </w:p>
    <w:p w:rsidR="00083043" w:rsidRPr="007612F0" w:rsidRDefault="00083043" w:rsidP="00D73A87">
      <w:pPr>
        <w:numPr>
          <w:ilvl w:val="0"/>
          <w:numId w:val="56"/>
        </w:numPr>
        <w:tabs>
          <w:tab w:val="right" w:pos="450"/>
          <w:tab w:val="right" w:pos="630"/>
          <w:tab w:val="right" w:pos="810"/>
        </w:tabs>
        <w:bidi/>
        <w:spacing w:after="0" w:line="240" w:lineRule="auto"/>
        <w:contextualSpacing/>
        <w:jc w:val="both"/>
        <w:rPr>
          <w:rFonts w:asciiTheme="majorBidi" w:eastAsia="Calibri" w:hAnsiTheme="majorBidi" w:cstheme="majorBidi"/>
          <w:color w:val="000000"/>
          <w:sz w:val="24"/>
          <w:szCs w:val="24"/>
          <w:rtl/>
        </w:rPr>
      </w:pPr>
      <w:r w:rsidRPr="007612F0">
        <w:rPr>
          <w:rFonts w:asciiTheme="majorBidi" w:eastAsia="Calibri" w:hAnsiTheme="majorBidi" w:cstheme="majorBidi"/>
          <w:color w:val="000000"/>
          <w:sz w:val="24"/>
          <w:szCs w:val="24"/>
          <w:rtl/>
        </w:rPr>
        <w:t>يقوم مقدم الخدمة بتجهيز العاملين بغطاء راس مناسب (قبعة)</w:t>
      </w:r>
    </w:p>
    <w:p w:rsidR="00083043" w:rsidRPr="007612F0" w:rsidRDefault="00083043" w:rsidP="00D73A87">
      <w:pPr>
        <w:numPr>
          <w:ilvl w:val="0"/>
          <w:numId w:val="56"/>
        </w:numPr>
        <w:tabs>
          <w:tab w:val="right" w:pos="450"/>
          <w:tab w:val="right" w:pos="630"/>
          <w:tab w:val="right" w:pos="810"/>
        </w:tabs>
        <w:bidi/>
        <w:spacing w:after="0" w:line="240" w:lineRule="auto"/>
        <w:contextualSpacing/>
        <w:jc w:val="both"/>
        <w:rPr>
          <w:rFonts w:asciiTheme="majorBidi" w:eastAsia="Calibri" w:hAnsiTheme="majorBidi" w:cstheme="majorBidi"/>
          <w:color w:val="000000"/>
          <w:sz w:val="24"/>
          <w:szCs w:val="24"/>
          <w:rtl/>
        </w:rPr>
      </w:pPr>
      <w:r w:rsidRPr="007612F0">
        <w:rPr>
          <w:rFonts w:asciiTheme="majorBidi" w:eastAsia="Calibri" w:hAnsiTheme="majorBidi" w:cstheme="majorBidi"/>
          <w:color w:val="000000"/>
          <w:sz w:val="24"/>
          <w:szCs w:val="24"/>
          <w:rtl/>
        </w:rPr>
        <w:t>يقوم مقدم الخدمة بتجهيز العاملين بكمامات قماشية او مطاطية مع عدة حماية العينين بنظارات العين.</w:t>
      </w:r>
    </w:p>
    <w:p w:rsidR="00083043" w:rsidRPr="007612F0" w:rsidRDefault="00083043" w:rsidP="00D73A87">
      <w:pPr>
        <w:numPr>
          <w:ilvl w:val="0"/>
          <w:numId w:val="56"/>
        </w:numPr>
        <w:tabs>
          <w:tab w:val="right" w:pos="450"/>
          <w:tab w:val="right" w:pos="630"/>
          <w:tab w:val="right" w:pos="810"/>
        </w:tabs>
        <w:bidi/>
        <w:spacing w:after="0" w:line="240" w:lineRule="auto"/>
        <w:contextualSpacing/>
        <w:jc w:val="both"/>
        <w:rPr>
          <w:rFonts w:asciiTheme="majorBidi" w:eastAsia="Calibri" w:hAnsiTheme="majorBidi" w:cstheme="majorBidi"/>
          <w:color w:val="000000"/>
          <w:sz w:val="24"/>
          <w:szCs w:val="24"/>
          <w:rtl/>
        </w:rPr>
      </w:pPr>
      <w:r w:rsidRPr="007612F0">
        <w:rPr>
          <w:rFonts w:asciiTheme="majorBidi" w:eastAsia="Calibri" w:hAnsiTheme="majorBidi" w:cstheme="majorBidi"/>
          <w:color w:val="000000"/>
          <w:sz w:val="24"/>
          <w:szCs w:val="24"/>
          <w:rtl/>
        </w:rPr>
        <w:t>على مقدم الخدمة بتجهيز العاملين باحذية السلامة ذات الرقبة الطويلة والقاعدة المسطحة.</w:t>
      </w:r>
    </w:p>
    <w:p w:rsidR="00083043" w:rsidRPr="007612F0" w:rsidRDefault="00083043" w:rsidP="00D73A87">
      <w:pPr>
        <w:numPr>
          <w:ilvl w:val="0"/>
          <w:numId w:val="56"/>
        </w:numPr>
        <w:tabs>
          <w:tab w:val="right" w:pos="450"/>
          <w:tab w:val="right" w:pos="630"/>
          <w:tab w:val="right" w:pos="810"/>
        </w:tabs>
        <w:bidi/>
        <w:spacing w:after="0" w:line="240" w:lineRule="auto"/>
        <w:contextualSpacing/>
        <w:jc w:val="both"/>
        <w:rPr>
          <w:rFonts w:asciiTheme="majorBidi" w:eastAsia="Calibri" w:hAnsiTheme="majorBidi" w:cstheme="majorBidi"/>
          <w:color w:val="000000"/>
          <w:sz w:val="24"/>
          <w:szCs w:val="24"/>
          <w:rtl/>
        </w:rPr>
      </w:pPr>
      <w:r w:rsidRPr="007612F0">
        <w:rPr>
          <w:rFonts w:asciiTheme="majorBidi" w:eastAsia="Calibri" w:hAnsiTheme="majorBidi" w:cstheme="majorBidi"/>
          <w:color w:val="000000"/>
          <w:sz w:val="24"/>
          <w:szCs w:val="24"/>
          <w:rtl/>
        </w:rPr>
        <w:t>على مقدم الخدمة تزويد العاملين بواقيات الاذن عند التشغيل المكبس الهيدروليكي لسيارة نقل النفايات.</w:t>
      </w:r>
    </w:p>
    <w:p w:rsidR="00083043" w:rsidRPr="007612F0" w:rsidRDefault="00083043" w:rsidP="00D73A87">
      <w:pPr>
        <w:numPr>
          <w:ilvl w:val="0"/>
          <w:numId w:val="56"/>
        </w:numPr>
        <w:tabs>
          <w:tab w:val="right" w:pos="450"/>
          <w:tab w:val="right" w:pos="630"/>
          <w:tab w:val="right" w:pos="810"/>
        </w:tabs>
        <w:bidi/>
        <w:spacing w:after="0" w:line="240" w:lineRule="auto"/>
        <w:contextualSpacing/>
        <w:jc w:val="both"/>
        <w:rPr>
          <w:rFonts w:asciiTheme="majorBidi" w:eastAsia="Calibri" w:hAnsiTheme="majorBidi" w:cstheme="majorBidi"/>
          <w:color w:val="000000"/>
          <w:sz w:val="24"/>
          <w:szCs w:val="24"/>
          <w:rtl/>
        </w:rPr>
      </w:pPr>
      <w:r w:rsidRPr="007612F0">
        <w:rPr>
          <w:rFonts w:asciiTheme="majorBidi" w:eastAsia="Calibri" w:hAnsiTheme="majorBidi" w:cstheme="majorBidi"/>
          <w:color w:val="000000"/>
          <w:sz w:val="24"/>
          <w:szCs w:val="24"/>
          <w:rtl/>
        </w:rPr>
        <w:t>يقوم مقدم الحدمة باجراء الفحوصات الدورية للعاملين في جمع ونقل النفايات وتشمل على:</w:t>
      </w:r>
    </w:p>
    <w:p w:rsidR="00083043" w:rsidRPr="007612F0" w:rsidRDefault="00083043" w:rsidP="00D73A87">
      <w:pPr>
        <w:numPr>
          <w:ilvl w:val="0"/>
          <w:numId w:val="57"/>
        </w:numPr>
        <w:tabs>
          <w:tab w:val="right" w:pos="450"/>
          <w:tab w:val="right" w:pos="630"/>
          <w:tab w:val="right" w:pos="810"/>
        </w:tabs>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rPr>
        <w:t>فحوص وظائف الرئة</w:t>
      </w:r>
    </w:p>
    <w:p w:rsidR="00083043" w:rsidRPr="007612F0" w:rsidRDefault="00083043" w:rsidP="00D73A87">
      <w:pPr>
        <w:numPr>
          <w:ilvl w:val="0"/>
          <w:numId w:val="57"/>
        </w:numPr>
        <w:tabs>
          <w:tab w:val="right" w:pos="450"/>
          <w:tab w:val="right" w:pos="630"/>
          <w:tab w:val="right" w:pos="810"/>
        </w:tabs>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rPr>
        <w:t>فحوص الدم الكاملة</w:t>
      </w:r>
    </w:p>
    <w:p w:rsidR="00083043" w:rsidRPr="007612F0" w:rsidRDefault="00083043" w:rsidP="00D73A87">
      <w:pPr>
        <w:numPr>
          <w:ilvl w:val="0"/>
          <w:numId w:val="57"/>
        </w:numPr>
        <w:tabs>
          <w:tab w:val="right" w:pos="450"/>
          <w:tab w:val="right" w:pos="630"/>
          <w:tab w:val="right" w:pos="810"/>
        </w:tabs>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rPr>
        <w:t>فحوص الادرار</w:t>
      </w:r>
    </w:p>
    <w:p w:rsidR="00083043" w:rsidRPr="007612F0" w:rsidRDefault="00083043" w:rsidP="00D73A87">
      <w:pPr>
        <w:numPr>
          <w:ilvl w:val="0"/>
          <w:numId w:val="57"/>
        </w:numPr>
        <w:tabs>
          <w:tab w:val="right" w:pos="450"/>
          <w:tab w:val="right" w:pos="630"/>
          <w:tab w:val="right" w:pos="810"/>
        </w:tabs>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rPr>
        <w:t>فحوص الحروج العامة</w:t>
      </w:r>
    </w:p>
    <w:p w:rsidR="00083043" w:rsidRPr="007612F0" w:rsidRDefault="00083043" w:rsidP="00D73A87">
      <w:pPr>
        <w:numPr>
          <w:ilvl w:val="0"/>
          <w:numId w:val="57"/>
        </w:numPr>
        <w:tabs>
          <w:tab w:val="right" w:pos="450"/>
          <w:tab w:val="right" w:pos="630"/>
          <w:tab w:val="right" w:pos="810"/>
        </w:tabs>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rPr>
        <w:t>اشعة الصدر</w:t>
      </w:r>
    </w:p>
    <w:p w:rsidR="00E27AC4" w:rsidRPr="007612F0" w:rsidRDefault="00E27AC4" w:rsidP="00E27AC4">
      <w:pPr>
        <w:tabs>
          <w:tab w:val="right" w:pos="450"/>
          <w:tab w:val="right" w:pos="630"/>
          <w:tab w:val="right" w:pos="810"/>
        </w:tabs>
        <w:bidi/>
        <w:spacing w:after="0" w:line="240" w:lineRule="auto"/>
        <w:contextualSpacing/>
        <w:jc w:val="both"/>
        <w:rPr>
          <w:rFonts w:asciiTheme="majorBidi" w:eastAsia="Calibri" w:hAnsiTheme="majorBidi" w:cstheme="majorBidi"/>
          <w:color w:val="000000"/>
          <w:sz w:val="24"/>
          <w:szCs w:val="24"/>
          <w:rtl/>
        </w:rPr>
      </w:pPr>
    </w:p>
    <w:p w:rsidR="00B953A9" w:rsidRPr="007612F0" w:rsidRDefault="00B953A9" w:rsidP="00B953A9">
      <w:pPr>
        <w:tabs>
          <w:tab w:val="right" w:pos="450"/>
          <w:tab w:val="right" w:pos="630"/>
          <w:tab w:val="right" w:pos="810"/>
        </w:tabs>
        <w:bidi/>
        <w:spacing w:after="0" w:line="240" w:lineRule="auto"/>
        <w:contextualSpacing/>
        <w:jc w:val="both"/>
        <w:rPr>
          <w:rFonts w:asciiTheme="majorBidi" w:eastAsia="Calibri" w:hAnsiTheme="majorBidi" w:cstheme="majorBidi"/>
          <w:color w:val="000000"/>
          <w:sz w:val="24"/>
          <w:szCs w:val="24"/>
          <w:rtl/>
        </w:rPr>
      </w:pPr>
    </w:p>
    <w:p w:rsidR="00B953A9" w:rsidRPr="007612F0" w:rsidRDefault="00B953A9" w:rsidP="00B953A9">
      <w:pPr>
        <w:tabs>
          <w:tab w:val="right" w:pos="450"/>
          <w:tab w:val="right" w:pos="630"/>
          <w:tab w:val="right" w:pos="810"/>
        </w:tabs>
        <w:bidi/>
        <w:spacing w:after="0" w:line="240" w:lineRule="auto"/>
        <w:contextualSpacing/>
        <w:jc w:val="both"/>
        <w:rPr>
          <w:rFonts w:asciiTheme="majorBidi" w:eastAsia="Calibri" w:hAnsiTheme="majorBidi" w:cstheme="majorBidi"/>
          <w:color w:val="000000"/>
          <w:sz w:val="24"/>
          <w:szCs w:val="24"/>
          <w:rtl/>
        </w:rPr>
      </w:pPr>
    </w:p>
    <w:p w:rsidR="00E27AC4" w:rsidRPr="007612F0" w:rsidRDefault="00E27AC4" w:rsidP="00E27AC4">
      <w:pPr>
        <w:tabs>
          <w:tab w:val="right" w:pos="450"/>
          <w:tab w:val="right" w:pos="630"/>
          <w:tab w:val="right" w:pos="810"/>
        </w:tabs>
        <w:bidi/>
        <w:spacing w:after="0" w:line="240" w:lineRule="auto"/>
        <w:contextualSpacing/>
        <w:jc w:val="both"/>
        <w:rPr>
          <w:rFonts w:asciiTheme="majorBidi" w:eastAsia="Calibri" w:hAnsiTheme="majorBidi" w:cstheme="majorBidi"/>
          <w:color w:val="000000"/>
          <w:sz w:val="24"/>
          <w:szCs w:val="24"/>
        </w:rPr>
      </w:pPr>
    </w:p>
    <w:p w:rsidR="00083043" w:rsidRPr="007612F0" w:rsidRDefault="00083043" w:rsidP="00D73A87">
      <w:pPr>
        <w:numPr>
          <w:ilvl w:val="1"/>
          <w:numId w:val="61"/>
        </w:numPr>
        <w:tabs>
          <w:tab w:val="right" w:pos="450"/>
        </w:tabs>
        <w:bidi/>
        <w:spacing w:after="0" w:line="240" w:lineRule="auto"/>
        <w:contextualSpacing/>
        <w:jc w:val="both"/>
        <w:rPr>
          <w:rFonts w:asciiTheme="majorBidi" w:eastAsia="Calibri" w:hAnsiTheme="majorBidi" w:cstheme="majorBidi"/>
          <w:b/>
          <w:bCs/>
          <w:color w:val="000000"/>
          <w:sz w:val="28"/>
          <w:szCs w:val="28"/>
        </w:rPr>
      </w:pPr>
      <w:r w:rsidRPr="007612F0">
        <w:rPr>
          <w:rFonts w:asciiTheme="majorBidi" w:eastAsia="Calibri" w:hAnsiTheme="majorBidi" w:cstheme="majorBidi"/>
          <w:b/>
          <w:bCs/>
          <w:color w:val="000000"/>
          <w:sz w:val="28"/>
          <w:szCs w:val="28"/>
          <w:rtl/>
        </w:rPr>
        <w:lastRenderedPageBreak/>
        <w:t>محددات السلامة</w:t>
      </w:r>
    </w:p>
    <w:p w:rsidR="00083043" w:rsidRPr="007612F0" w:rsidRDefault="00083043" w:rsidP="00083043">
      <w:pPr>
        <w:bidi/>
        <w:spacing w:after="0" w:line="240" w:lineRule="auto"/>
        <w:jc w:val="both"/>
        <w:rPr>
          <w:rFonts w:asciiTheme="majorBidi" w:eastAsia="Calibri" w:hAnsiTheme="majorBidi" w:cstheme="majorBidi"/>
          <w:b/>
          <w:bCs/>
          <w:color w:val="000000"/>
          <w:kern w:val="36"/>
          <w:sz w:val="24"/>
          <w:szCs w:val="24"/>
        </w:rPr>
      </w:pPr>
      <w:r w:rsidRPr="007612F0">
        <w:rPr>
          <w:rFonts w:asciiTheme="majorBidi" w:eastAsia="Calibri" w:hAnsiTheme="majorBidi" w:cstheme="majorBidi"/>
          <w:b/>
          <w:bCs/>
          <w:color w:val="000000"/>
          <w:kern w:val="36"/>
          <w:sz w:val="24"/>
          <w:szCs w:val="24"/>
          <w:rtl/>
        </w:rPr>
        <w:t xml:space="preserve">على صاحب العمل  ملاحظة تطبيق محددات السلامة </w:t>
      </w:r>
      <w:r w:rsidRPr="007612F0">
        <w:rPr>
          <w:rFonts w:asciiTheme="majorBidi" w:eastAsia="Calibri" w:hAnsiTheme="majorBidi" w:cstheme="majorBidi"/>
          <w:b/>
          <w:bCs/>
          <w:color w:val="000000"/>
          <w:kern w:val="36"/>
          <w:sz w:val="24"/>
          <w:szCs w:val="24"/>
          <w:rtl/>
          <w:lang w:bidi="ar-IQ"/>
        </w:rPr>
        <w:t xml:space="preserve">من خلال </w:t>
      </w:r>
      <w:r w:rsidRPr="007612F0">
        <w:rPr>
          <w:rFonts w:asciiTheme="majorBidi" w:eastAsia="Calibri" w:hAnsiTheme="majorBidi" w:cstheme="majorBidi"/>
          <w:b/>
          <w:bCs/>
          <w:color w:val="000000"/>
          <w:kern w:val="36"/>
          <w:sz w:val="24"/>
          <w:szCs w:val="24"/>
          <w:rtl/>
        </w:rPr>
        <w:t>تنفيذ المحددات الآتية:</w:t>
      </w:r>
    </w:p>
    <w:p w:rsidR="00083043" w:rsidRPr="007612F0" w:rsidRDefault="00083043" w:rsidP="00D73A87">
      <w:pPr>
        <w:numPr>
          <w:ilvl w:val="0"/>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vanish/>
          <w:color w:val="000000"/>
          <w:sz w:val="24"/>
          <w:szCs w:val="24"/>
          <w:rtl/>
        </w:rPr>
      </w:pPr>
    </w:p>
    <w:p w:rsidR="00083043" w:rsidRPr="007612F0" w:rsidRDefault="00083043" w:rsidP="00D73A87">
      <w:pPr>
        <w:numPr>
          <w:ilvl w:val="0"/>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vanish/>
          <w:color w:val="000000"/>
          <w:sz w:val="24"/>
          <w:szCs w:val="24"/>
          <w:rtl/>
        </w:rPr>
      </w:pPr>
    </w:p>
    <w:p w:rsidR="00083043" w:rsidRPr="007612F0" w:rsidRDefault="00083043" w:rsidP="00D73A87">
      <w:pPr>
        <w:numPr>
          <w:ilvl w:val="0"/>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vanish/>
          <w:color w:val="000000"/>
          <w:sz w:val="24"/>
          <w:szCs w:val="24"/>
          <w:rtl/>
        </w:rPr>
      </w:pPr>
    </w:p>
    <w:p w:rsidR="00083043" w:rsidRPr="007612F0" w:rsidRDefault="00083043" w:rsidP="00D73A87">
      <w:pPr>
        <w:numPr>
          <w:ilvl w:val="0"/>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vanish/>
          <w:color w:val="000000"/>
          <w:sz w:val="24"/>
          <w:szCs w:val="24"/>
          <w:rtl/>
        </w:rPr>
      </w:pPr>
    </w:p>
    <w:p w:rsidR="00083043" w:rsidRPr="007612F0" w:rsidRDefault="00083043" w:rsidP="00D73A87">
      <w:pPr>
        <w:numPr>
          <w:ilvl w:val="0"/>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vanish/>
          <w:color w:val="000000"/>
          <w:sz w:val="24"/>
          <w:szCs w:val="24"/>
          <w:rtl/>
        </w:rPr>
      </w:pPr>
    </w:p>
    <w:p w:rsidR="00083043" w:rsidRPr="007612F0" w:rsidRDefault="00083043" w:rsidP="00D73A87">
      <w:pPr>
        <w:numPr>
          <w:ilvl w:val="0"/>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vanish/>
          <w:color w:val="000000"/>
          <w:sz w:val="24"/>
          <w:szCs w:val="24"/>
          <w:rtl/>
        </w:rPr>
      </w:pPr>
    </w:p>
    <w:p w:rsidR="00083043" w:rsidRPr="007612F0" w:rsidRDefault="00083043" w:rsidP="00D73A87">
      <w:pPr>
        <w:numPr>
          <w:ilvl w:val="0"/>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vanish/>
          <w:color w:val="000000"/>
          <w:sz w:val="24"/>
          <w:szCs w:val="24"/>
          <w:rtl/>
        </w:rPr>
      </w:pPr>
    </w:p>
    <w:p w:rsidR="00083043" w:rsidRPr="007612F0" w:rsidRDefault="00083043" w:rsidP="00D73A87">
      <w:pPr>
        <w:numPr>
          <w:ilvl w:val="0"/>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vanish/>
          <w:color w:val="000000"/>
          <w:sz w:val="24"/>
          <w:szCs w:val="24"/>
          <w:rtl/>
        </w:rPr>
      </w:pPr>
    </w:p>
    <w:p w:rsidR="00083043" w:rsidRPr="007612F0" w:rsidRDefault="00083043" w:rsidP="00D73A87">
      <w:pPr>
        <w:numPr>
          <w:ilvl w:val="0"/>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vanish/>
          <w:color w:val="000000"/>
          <w:sz w:val="24"/>
          <w:szCs w:val="24"/>
          <w:rtl/>
        </w:rPr>
      </w:pPr>
    </w:p>
    <w:p w:rsidR="00083043" w:rsidRPr="007612F0" w:rsidRDefault="00083043" w:rsidP="00D73A87">
      <w:pPr>
        <w:numPr>
          <w:ilvl w:val="0"/>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vanish/>
          <w:color w:val="000000"/>
          <w:sz w:val="24"/>
          <w:szCs w:val="24"/>
          <w:rtl/>
        </w:rPr>
      </w:pPr>
    </w:p>
    <w:p w:rsidR="00083043" w:rsidRPr="007612F0" w:rsidRDefault="00083043" w:rsidP="00D73A87">
      <w:pPr>
        <w:numPr>
          <w:ilvl w:val="0"/>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vanish/>
          <w:color w:val="000000"/>
          <w:sz w:val="24"/>
          <w:szCs w:val="24"/>
          <w:rtl/>
        </w:rPr>
      </w:pPr>
    </w:p>
    <w:p w:rsidR="00083043" w:rsidRPr="007612F0" w:rsidRDefault="00083043" w:rsidP="00D73A87">
      <w:pPr>
        <w:numPr>
          <w:ilvl w:val="0"/>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vanish/>
          <w:color w:val="000000"/>
          <w:sz w:val="24"/>
          <w:szCs w:val="24"/>
          <w:rtl/>
        </w:rPr>
      </w:pPr>
    </w:p>
    <w:p w:rsidR="00083043" w:rsidRPr="007612F0" w:rsidRDefault="00083043" w:rsidP="00D73A87">
      <w:pPr>
        <w:numPr>
          <w:ilvl w:val="0"/>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vanish/>
          <w:color w:val="000000"/>
          <w:sz w:val="24"/>
          <w:szCs w:val="24"/>
          <w:rtl/>
        </w:rPr>
      </w:pPr>
    </w:p>
    <w:p w:rsidR="00083043" w:rsidRPr="007612F0" w:rsidRDefault="00083043" w:rsidP="00D73A87">
      <w:pPr>
        <w:numPr>
          <w:ilvl w:val="0"/>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vanish/>
          <w:color w:val="000000"/>
          <w:sz w:val="24"/>
          <w:szCs w:val="24"/>
          <w:rtl/>
        </w:rPr>
      </w:pPr>
    </w:p>
    <w:p w:rsidR="00083043" w:rsidRPr="007612F0" w:rsidRDefault="00083043" w:rsidP="00D73A87">
      <w:pPr>
        <w:numPr>
          <w:ilvl w:val="0"/>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vanish/>
          <w:color w:val="000000"/>
          <w:sz w:val="24"/>
          <w:szCs w:val="24"/>
          <w:rtl/>
        </w:rPr>
      </w:pPr>
    </w:p>
    <w:p w:rsidR="00083043" w:rsidRPr="007612F0" w:rsidRDefault="00083043" w:rsidP="00D73A87">
      <w:pPr>
        <w:numPr>
          <w:ilvl w:val="0"/>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vanish/>
          <w:color w:val="000000"/>
          <w:sz w:val="24"/>
          <w:szCs w:val="24"/>
          <w:rtl/>
        </w:rPr>
      </w:pPr>
    </w:p>
    <w:p w:rsidR="00083043" w:rsidRPr="007612F0" w:rsidRDefault="00083043" w:rsidP="00D73A87">
      <w:pPr>
        <w:numPr>
          <w:ilvl w:val="1"/>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rPr>
        <w:t>: تعيين مختص بأجراءات السلامة بخبرة تتناسب مع حجم المشروع.</w:t>
      </w:r>
    </w:p>
    <w:p w:rsidR="00083043" w:rsidRPr="007612F0" w:rsidRDefault="00083043" w:rsidP="00D73A87">
      <w:pPr>
        <w:numPr>
          <w:ilvl w:val="1"/>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rPr>
        <w:t>: تجهيز معدات الحماية الشخصية لجميع العاملين في موقع العمل والحرص على استخدامها.</w:t>
      </w:r>
    </w:p>
    <w:p w:rsidR="00083043" w:rsidRPr="007612F0" w:rsidRDefault="00083043" w:rsidP="00D73A87">
      <w:pPr>
        <w:numPr>
          <w:ilvl w:val="1"/>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rPr>
        <w:t>: تجهيز وتنصيب معدات الحماية من الحريق.</w:t>
      </w:r>
    </w:p>
    <w:p w:rsidR="00083043" w:rsidRPr="007612F0" w:rsidRDefault="00083043" w:rsidP="00D73A87">
      <w:pPr>
        <w:numPr>
          <w:ilvl w:val="1"/>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tl/>
        </w:rPr>
      </w:pPr>
      <w:r w:rsidRPr="007612F0">
        <w:rPr>
          <w:rFonts w:asciiTheme="majorBidi" w:eastAsia="Calibri" w:hAnsiTheme="majorBidi" w:cstheme="majorBidi"/>
          <w:color w:val="000000"/>
          <w:sz w:val="24"/>
          <w:szCs w:val="24"/>
          <w:rtl/>
        </w:rPr>
        <w:t>: المحافظة على نظافة بيئة العمل والمحافظة على ازالة جميع الملوثات التي تضر بالصحة العامة.</w:t>
      </w:r>
    </w:p>
    <w:p w:rsidR="00083043" w:rsidRPr="007612F0" w:rsidRDefault="00083043" w:rsidP="00D73A87">
      <w:pPr>
        <w:numPr>
          <w:ilvl w:val="1"/>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tl/>
        </w:rPr>
      </w:pPr>
      <w:r w:rsidRPr="007612F0">
        <w:rPr>
          <w:rFonts w:asciiTheme="majorBidi" w:eastAsia="Calibri" w:hAnsiTheme="majorBidi" w:cstheme="majorBidi"/>
          <w:color w:val="000000"/>
          <w:sz w:val="24"/>
          <w:szCs w:val="24"/>
          <w:rtl/>
        </w:rPr>
        <w:t>: أتباع إرشادات وقواعد السلامة المهنية المنصوص عليها في قانون العمل رقم (37) لسنة 2015.</w:t>
      </w:r>
    </w:p>
    <w:p w:rsidR="00083043" w:rsidRPr="007612F0" w:rsidRDefault="00083043" w:rsidP="00D73A87">
      <w:pPr>
        <w:numPr>
          <w:ilvl w:val="1"/>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tl/>
        </w:rPr>
      </w:pPr>
      <w:r w:rsidRPr="007612F0">
        <w:rPr>
          <w:rFonts w:asciiTheme="majorBidi" w:eastAsia="Calibri" w:hAnsiTheme="majorBidi" w:cstheme="majorBidi"/>
          <w:color w:val="000000"/>
          <w:sz w:val="24"/>
          <w:szCs w:val="24"/>
          <w:rtl/>
        </w:rPr>
        <w:t>: المحافظة على صيانة معدات العمل وإبقاؤها بحالة جيدة.</w:t>
      </w:r>
    </w:p>
    <w:p w:rsidR="00083043" w:rsidRPr="007612F0" w:rsidRDefault="00083043" w:rsidP="00D73A87">
      <w:pPr>
        <w:numPr>
          <w:ilvl w:val="1"/>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rPr>
        <w:t>: ألحرص على استخدام معدات الوقاية الشخصية و حسب متطلبات العمل.</w:t>
      </w:r>
    </w:p>
    <w:p w:rsidR="00083043" w:rsidRPr="007612F0" w:rsidRDefault="00083043" w:rsidP="00D73A87">
      <w:pPr>
        <w:numPr>
          <w:ilvl w:val="1"/>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rPr>
        <w:t>: يلتزم مقدم الخدمة بالقيام بصيانة معدات الوقاية الشخصية ومعدات إطفاء الحرائق وحسب تعليمات الشركة المصنعة وتبديل الذي لايمكن إصلاحه .</w:t>
      </w:r>
    </w:p>
    <w:p w:rsidR="00083043" w:rsidRPr="007612F0" w:rsidRDefault="00083043" w:rsidP="00D73A87">
      <w:pPr>
        <w:numPr>
          <w:ilvl w:val="1"/>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rPr>
        <w:t xml:space="preserve">: توفير التدريب الكافي للمشغلين والمشرفين . </w:t>
      </w:r>
    </w:p>
    <w:p w:rsidR="00083043" w:rsidRPr="007612F0" w:rsidRDefault="0089477E" w:rsidP="0089477E">
      <w:pPr>
        <w:numPr>
          <w:ilvl w:val="1"/>
          <w:numId w:val="58"/>
        </w:numPr>
        <w:tabs>
          <w:tab w:val="right" w:pos="540"/>
          <w:tab w:val="right" w:pos="630"/>
          <w:tab w:val="right" w:pos="720"/>
          <w:tab w:val="right" w:pos="810"/>
          <w:tab w:val="right" w:pos="990"/>
          <w:tab w:val="right" w:pos="1080"/>
          <w:tab w:val="right" w:pos="1170"/>
        </w:tabs>
        <w:bidi/>
        <w:spacing w:after="0" w:line="240" w:lineRule="auto"/>
        <w:contextualSpacing/>
        <w:jc w:val="lowKashida"/>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tl/>
        </w:rPr>
        <w:t>:</w:t>
      </w:r>
      <w:r w:rsidR="00083043" w:rsidRPr="007612F0">
        <w:rPr>
          <w:rFonts w:asciiTheme="majorBidi" w:eastAsia="Calibri" w:hAnsiTheme="majorBidi" w:cstheme="majorBidi"/>
          <w:color w:val="000000"/>
          <w:sz w:val="24"/>
          <w:szCs w:val="24"/>
          <w:rtl/>
        </w:rPr>
        <w:t>يجب</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وضع</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نظام</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عمل</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آمن</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لعزل</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مصادر</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القدرة</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أو</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الأجزاء</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المتحركة</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للمعدات</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والآلات</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في</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حالات التشغيل</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والصيانة</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وذلك</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لمنع</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أية</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حوادث</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قد</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تقع</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بسبب</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المعدة</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أثناء</w:t>
      </w:r>
      <w:r>
        <w:rPr>
          <w:rFonts w:asciiTheme="majorBidi" w:eastAsia="Calibri" w:hAnsiTheme="majorBidi" w:cstheme="majorBidi" w:hint="cs"/>
          <w:color w:val="000000"/>
          <w:sz w:val="24"/>
          <w:szCs w:val="24"/>
          <w:rtl/>
        </w:rPr>
        <w:t xml:space="preserve"> </w:t>
      </w:r>
      <w:r w:rsidR="00083043" w:rsidRPr="007612F0">
        <w:rPr>
          <w:rFonts w:asciiTheme="majorBidi" w:eastAsia="Calibri" w:hAnsiTheme="majorBidi" w:cstheme="majorBidi"/>
          <w:color w:val="000000"/>
          <w:sz w:val="24"/>
          <w:szCs w:val="24"/>
          <w:rtl/>
        </w:rPr>
        <w:t>العمل</w:t>
      </w:r>
      <w:r>
        <w:rPr>
          <w:rFonts w:asciiTheme="majorBidi" w:eastAsia="Calibri" w:hAnsiTheme="majorBidi" w:cstheme="majorBidi" w:hint="cs"/>
          <w:color w:val="000000"/>
          <w:sz w:val="24"/>
          <w:szCs w:val="24"/>
          <w:rtl/>
        </w:rPr>
        <w:t xml:space="preserve"> </w:t>
      </w:r>
      <w:bookmarkStart w:id="135" w:name="_GoBack"/>
      <w:bookmarkEnd w:id="135"/>
      <w:r w:rsidR="00083043" w:rsidRPr="007612F0">
        <w:rPr>
          <w:rFonts w:asciiTheme="majorBidi" w:eastAsia="Calibri" w:hAnsiTheme="majorBidi" w:cstheme="majorBidi"/>
          <w:color w:val="000000"/>
          <w:sz w:val="24"/>
          <w:szCs w:val="24"/>
          <w:rtl/>
        </w:rPr>
        <w:t>بها.</w:t>
      </w:r>
    </w:p>
    <w:p w:rsidR="00083043" w:rsidRPr="007612F0" w:rsidRDefault="00083043" w:rsidP="00D73A87">
      <w:pPr>
        <w:numPr>
          <w:ilvl w:val="1"/>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rPr>
        <w:t>يجب وضع سجلات للحوادث واصابات العمل يوثق فيها الحوادث وحالات الإصابة والأسباب حسب نماذج خاصة للتحقيق في الحوادث واصابات العمل تجهز من رب العمل.</w:t>
      </w:r>
    </w:p>
    <w:p w:rsidR="00083043" w:rsidRPr="007612F0" w:rsidRDefault="00083043" w:rsidP="00D73A87">
      <w:pPr>
        <w:numPr>
          <w:ilvl w:val="1"/>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rPr>
        <w:t>يجب على مقدم الخدمة تشكيل فريق إدارة الأزمة من شاغلي الموقع وتكليف أعضائه بالواجبات المنوطة بكل منهم حسب خطة إدارة الأزمة.</w:t>
      </w:r>
    </w:p>
    <w:p w:rsidR="00083043" w:rsidRPr="007612F0" w:rsidRDefault="00083043" w:rsidP="00D73A87">
      <w:pPr>
        <w:numPr>
          <w:ilvl w:val="1"/>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rPr>
        <w:t>يلتزم مقدم الخدمة بنشر لوحات وملصقات للسلامة المهنية في الموقع وعلى الآليات والمكائن.</w:t>
      </w:r>
    </w:p>
    <w:p w:rsidR="00083043" w:rsidRPr="007612F0" w:rsidRDefault="00083043" w:rsidP="00D73A87">
      <w:pPr>
        <w:numPr>
          <w:ilvl w:val="1"/>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rPr>
        <w:t>الزام صاحب العمل بتزويد (مقدم الخدمة) بكتيب اجراءات الأمن والسلامة في موقع العمل والتحقق من إلمام كافة العاملين في الموقع بتلك المعايير و اجر اءاتها العملية وإصدار التعليمات المهمة بالشكل الامثل وفرض الغرامات الجزائية في حالة الأخلال بهذه التعليمات.</w:t>
      </w:r>
    </w:p>
    <w:p w:rsidR="00083043" w:rsidRPr="007612F0" w:rsidRDefault="00083043" w:rsidP="00D73A87">
      <w:pPr>
        <w:numPr>
          <w:ilvl w:val="1"/>
          <w:numId w:val="58"/>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rPr>
        <w:t>على الأقل لدى مقدم الخدمة احد من المتمرسين متدربين على الأسعافات الأولية.</w:t>
      </w:r>
    </w:p>
    <w:p w:rsidR="00E72CAC" w:rsidRPr="00FE16B1" w:rsidRDefault="00E72CAC" w:rsidP="00E27AC4">
      <w:p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Pr>
      </w:pPr>
    </w:p>
    <w:p w:rsidR="00083043" w:rsidRPr="00FE16B1" w:rsidRDefault="00083043" w:rsidP="00D73A87">
      <w:pPr>
        <w:numPr>
          <w:ilvl w:val="1"/>
          <w:numId w:val="61"/>
        </w:numPr>
        <w:tabs>
          <w:tab w:val="right" w:pos="450"/>
        </w:tabs>
        <w:bidi/>
        <w:spacing w:after="0" w:line="240" w:lineRule="auto"/>
        <w:contextualSpacing/>
        <w:jc w:val="both"/>
        <w:rPr>
          <w:rFonts w:asciiTheme="majorBidi" w:eastAsia="Calibri" w:hAnsiTheme="majorBidi" w:cstheme="majorBidi"/>
          <w:b/>
          <w:bCs/>
          <w:color w:val="000000"/>
          <w:sz w:val="28"/>
          <w:szCs w:val="28"/>
        </w:rPr>
      </w:pPr>
      <w:r w:rsidRPr="00FE16B1">
        <w:rPr>
          <w:rFonts w:asciiTheme="majorBidi" w:eastAsia="Calibri" w:hAnsiTheme="majorBidi" w:cstheme="majorBidi"/>
          <w:b/>
          <w:bCs/>
          <w:color w:val="000000"/>
          <w:sz w:val="28"/>
          <w:szCs w:val="28"/>
          <w:rtl/>
        </w:rPr>
        <w:t>محددات الأمن:</w:t>
      </w:r>
    </w:p>
    <w:p w:rsidR="00083043" w:rsidRPr="00FE16B1" w:rsidRDefault="00083043" w:rsidP="00083043">
      <w:pPr>
        <w:bidi/>
        <w:spacing w:after="0" w:line="240" w:lineRule="auto"/>
        <w:jc w:val="both"/>
        <w:rPr>
          <w:rFonts w:asciiTheme="majorBidi" w:eastAsia="Calibri" w:hAnsiTheme="majorBidi" w:cstheme="majorBidi"/>
          <w:b/>
          <w:bCs/>
          <w:color w:val="000000"/>
          <w:sz w:val="24"/>
          <w:szCs w:val="24"/>
        </w:rPr>
      </w:pPr>
      <w:r w:rsidRPr="00FE16B1">
        <w:rPr>
          <w:rFonts w:asciiTheme="majorBidi" w:eastAsia="Calibri" w:hAnsiTheme="majorBidi" w:cstheme="majorBidi"/>
          <w:b/>
          <w:bCs/>
          <w:color w:val="000000"/>
          <w:kern w:val="36"/>
          <w:sz w:val="24"/>
          <w:szCs w:val="24"/>
          <w:rtl/>
        </w:rPr>
        <w:t xml:space="preserve">على مقدم الخدمة توفير كادر امني للموقع </w:t>
      </w:r>
      <w:r w:rsidRPr="00FE16B1">
        <w:rPr>
          <w:rFonts w:asciiTheme="majorBidi" w:eastAsia="Calibri" w:hAnsiTheme="majorBidi" w:cstheme="majorBidi"/>
          <w:b/>
          <w:bCs/>
          <w:color w:val="000000"/>
          <w:sz w:val="24"/>
          <w:szCs w:val="24"/>
          <w:rtl/>
        </w:rPr>
        <w:t xml:space="preserve">العمل. </w:t>
      </w:r>
    </w:p>
    <w:p w:rsidR="00083043" w:rsidRPr="00FE16B1" w:rsidRDefault="00083043" w:rsidP="00D73A87">
      <w:pPr>
        <w:numPr>
          <w:ilvl w:val="1"/>
          <w:numId w:val="59"/>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على مقدم الخدمة توفير كادر امني لموقع العمل والتواجد المستمر داخل موقع العمل و على الأبواب الخارجية للسيطرة على دخول و خروج الأفراد و المترددين على الموقع.</w:t>
      </w:r>
    </w:p>
    <w:p w:rsidR="00083043" w:rsidRPr="00FE16B1" w:rsidRDefault="00083043" w:rsidP="00D73A87">
      <w:pPr>
        <w:numPr>
          <w:ilvl w:val="1"/>
          <w:numId w:val="59"/>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تنظيم ومراقبة مداخل ومخارج الموقع وأقسامه الأخرى وتدقيق هويات الأشخاص .</w:t>
      </w:r>
    </w:p>
    <w:p w:rsidR="00083043" w:rsidRPr="00FE16B1" w:rsidRDefault="00083043" w:rsidP="00D73A87">
      <w:pPr>
        <w:numPr>
          <w:ilvl w:val="1"/>
          <w:numId w:val="59"/>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إصدار تصاريح الدخول للموقع ومرافقه ووحداته، سواء للإفراد أو المركبات وعدم السماح بإخراج أي مادة بدون تصريح من مدير المشروع أو من ينوب عنه.</w:t>
      </w:r>
    </w:p>
    <w:p w:rsidR="00083043" w:rsidRPr="00FE16B1" w:rsidRDefault="00083043" w:rsidP="00D73A87">
      <w:pPr>
        <w:numPr>
          <w:ilvl w:val="1"/>
          <w:numId w:val="59"/>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منعدخولأفرادغيرمختصينداخلالموقع.</w:t>
      </w:r>
    </w:p>
    <w:p w:rsidR="00083043" w:rsidRPr="00FE16B1" w:rsidRDefault="00083043" w:rsidP="00D73A87">
      <w:pPr>
        <w:numPr>
          <w:ilvl w:val="1"/>
          <w:numId w:val="59"/>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الإشراف على حركة الآليات ومعدات العمل من والى موقع العمل.</w:t>
      </w:r>
    </w:p>
    <w:p w:rsidR="00083043" w:rsidRPr="00FE16B1" w:rsidRDefault="00083043" w:rsidP="00D73A87">
      <w:pPr>
        <w:numPr>
          <w:ilvl w:val="1"/>
          <w:numId w:val="59"/>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التجول داخل الموقع للتأكد من حفظ الأمن.</w:t>
      </w:r>
    </w:p>
    <w:p w:rsidR="00083043" w:rsidRPr="00FE16B1" w:rsidRDefault="00083043" w:rsidP="00D73A87">
      <w:pPr>
        <w:numPr>
          <w:ilvl w:val="1"/>
          <w:numId w:val="59"/>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يجب وضع خريطة امنية للموقع موضحة فيها مكان الدخول والخروج والمخازن  والمحطات</w:t>
      </w:r>
    </w:p>
    <w:p w:rsidR="00083043" w:rsidRPr="00FE16B1" w:rsidRDefault="00083043" w:rsidP="00D73A87">
      <w:pPr>
        <w:numPr>
          <w:ilvl w:val="1"/>
          <w:numId w:val="59"/>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تأمين المخازن والتأكد من إحكام إغلاقها بعد انتهاء أوقات العمل.</w:t>
      </w:r>
    </w:p>
    <w:p w:rsidR="00083043" w:rsidRDefault="00083043" w:rsidP="00D73A87">
      <w:pPr>
        <w:numPr>
          <w:ilvl w:val="1"/>
          <w:numId w:val="59"/>
        </w:num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 xml:space="preserve">في حالة حدوث سرقة على مقدم الخدمة أتخاذ الأجراءات اللازمة التي تضمن عدم الأضرار بسير العمل أو الأضرار بممتلكات الموقع وضرورة إبلاغ (صاحب العمل) بهذه السرقة والأثار المترتبة عليها. </w:t>
      </w:r>
    </w:p>
    <w:p w:rsidR="00FE16B1" w:rsidRDefault="00FE16B1" w:rsidP="00FE16B1">
      <w:p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tl/>
        </w:rPr>
      </w:pPr>
    </w:p>
    <w:p w:rsidR="00FE16B1" w:rsidRPr="00FE16B1" w:rsidRDefault="00FE16B1" w:rsidP="00FE16B1">
      <w:pPr>
        <w:tabs>
          <w:tab w:val="right" w:pos="270"/>
          <w:tab w:val="right" w:pos="540"/>
          <w:tab w:val="right" w:pos="630"/>
          <w:tab w:val="right" w:pos="720"/>
          <w:tab w:val="right" w:pos="810"/>
          <w:tab w:val="right" w:pos="990"/>
          <w:tab w:val="right" w:pos="1170"/>
          <w:tab w:val="right" w:pos="1530"/>
        </w:tabs>
        <w:bidi/>
        <w:spacing w:after="0" w:line="240" w:lineRule="auto"/>
        <w:contextualSpacing/>
        <w:jc w:val="both"/>
        <w:rPr>
          <w:rFonts w:asciiTheme="majorBidi" w:eastAsia="Calibri" w:hAnsiTheme="majorBidi" w:cstheme="majorBidi"/>
          <w:color w:val="000000"/>
          <w:sz w:val="24"/>
          <w:szCs w:val="24"/>
        </w:rPr>
      </w:pPr>
    </w:p>
    <w:p w:rsidR="00083043" w:rsidRDefault="00083043" w:rsidP="00083043">
      <w:pPr>
        <w:tabs>
          <w:tab w:val="right" w:pos="810"/>
        </w:tabs>
        <w:bidi/>
        <w:spacing w:after="0" w:line="240" w:lineRule="auto"/>
        <w:ind w:left="90"/>
        <w:jc w:val="both"/>
        <w:rPr>
          <w:rFonts w:asciiTheme="majorBidi" w:eastAsia="Calibri" w:hAnsiTheme="majorBidi" w:cstheme="majorBidi"/>
          <w:color w:val="000000"/>
          <w:sz w:val="24"/>
          <w:szCs w:val="24"/>
          <w:rtl/>
          <w:lang w:bidi="ar-IQ"/>
        </w:rPr>
      </w:pPr>
    </w:p>
    <w:p w:rsidR="00694857" w:rsidRDefault="00694857" w:rsidP="00694857">
      <w:pPr>
        <w:tabs>
          <w:tab w:val="right" w:pos="810"/>
        </w:tabs>
        <w:bidi/>
        <w:spacing w:after="0" w:line="240" w:lineRule="auto"/>
        <w:ind w:left="90"/>
        <w:jc w:val="both"/>
        <w:rPr>
          <w:rFonts w:asciiTheme="majorBidi" w:eastAsia="Calibri" w:hAnsiTheme="majorBidi" w:cstheme="majorBidi"/>
          <w:color w:val="000000"/>
          <w:sz w:val="24"/>
          <w:szCs w:val="24"/>
          <w:rtl/>
          <w:lang w:bidi="ar-IQ"/>
        </w:rPr>
      </w:pPr>
    </w:p>
    <w:p w:rsidR="00694857" w:rsidRDefault="00694857" w:rsidP="00694857">
      <w:pPr>
        <w:tabs>
          <w:tab w:val="right" w:pos="810"/>
        </w:tabs>
        <w:bidi/>
        <w:spacing w:after="0" w:line="240" w:lineRule="auto"/>
        <w:ind w:left="90"/>
        <w:jc w:val="both"/>
        <w:rPr>
          <w:rFonts w:asciiTheme="majorBidi" w:eastAsia="Calibri" w:hAnsiTheme="majorBidi" w:cstheme="majorBidi"/>
          <w:color w:val="000000"/>
          <w:sz w:val="24"/>
          <w:szCs w:val="24"/>
          <w:rtl/>
          <w:lang w:bidi="ar-IQ"/>
        </w:rPr>
      </w:pPr>
    </w:p>
    <w:p w:rsidR="00694857" w:rsidRDefault="00694857" w:rsidP="00694857">
      <w:pPr>
        <w:tabs>
          <w:tab w:val="right" w:pos="810"/>
        </w:tabs>
        <w:bidi/>
        <w:spacing w:after="0" w:line="240" w:lineRule="auto"/>
        <w:ind w:left="90"/>
        <w:jc w:val="both"/>
        <w:rPr>
          <w:rFonts w:asciiTheme="majorBidi" w:eastAsia="Calibri" w:hAnsiTheme="majorBidi" w:cstheme="majorBidi"/>
          <w:color w:val="000000"/>
          <w:sz w:val="24"/>
          <w:szCs w:val="24"/>
          <w:rtl/>
          <w:lang w:bidi="ar-IQ"/>
        </w:rPr>
      </w:pPr>
    </w:p>
    <w:p w:rsidR="00694857" w:rsidRPr="00FE16B1" w:rsidRDefault="00694857" w:rsidP="00694857">
      <w:pPr>
        <w:tabs>
          <w:tab w:val="right" w:pos="810"/>
        </w:tabs>
        <w:bidi/>
        <w:spacing w:after="0" w:line="240" w:lineRule="auto"/>
        <w:ind w:left="90"/>
        <w:jc w:val="both"/>
        <w:rPr>
          <w:rFonts w:asciiTheme="majorBidi" w:eastAsia="Calibri" w:hAnsiTheme="majorBidi" w:cstheme="majorBidi"/>
          <w:color w:val="000000"/>
          <w:sz w:val="24"/>
          <w:szCs w:val="24"/>
          <w:rtl/>
          <w:lang w:bidi="ar-IQ"/>
        </w:rPr>
      </w:pPr>
    </w:p>
    <w:p w:rsidR="00083043" w:rsidRPr="007612F0" w:rsidRDefault="00083043" w:rsidP="00D73A87">
      <w:pPr>
        <w:numPr>
          <w:ilvl w:val="0"/>
          <w:numId w:val="53"/>
        </w:numPr>
        <w:tabs>
          <w:tab w:val="right" w:pos="450"/>
        </w:tabs>
        <w:bidi/>
        <w:spacing w:after="0" w:line="240" w:lineRule="auto"/>
        <w:contextualSpacing/>
        <w:jc w:val="both"/>
        <w:rPr>
          <w:rFonts w:asciiTheme="majorBidi" w:eastAsia="Calibri" w:hAnsiTheme="majorBidi" w:cstheme="majorBidi"/>
          <w:b/>
          <w:bCs/>
          <w:color w:val="000000"/>
          <w:sz w:val="28"/>
          <w:szCs w:val="28"/>
        </w:rPr>
      </w:pPr>
      <w:r w:rsidRPr="007612F0">
        <w:rPr>
          <w:rFonts w:asciiTheme="majorBidi" w:eastAsia="Calibri" w:hAnsiTheme="majorBidi" w:cstheme="majorBidi"/>
          <w:b/>
          <w:bCs/>
          <w:color w:val="000000"/>
          <w:sz w:val="28"/>
          <w:szCs w:val="28"/>
          <w:rtl/>
        </w:rPr>
        <w:t>احكام خاصة بجمع ورفع النفايات:</w:t>
      </w:r>
    </w:p>
    <w:p w:rsidR="00083043" w:rsidRPr="007612F0" w:rsidRDefault="00083043" w:rsidP="00D73A87">
      <w:pPr>
        <w:numPr>
          <w:ilvl w:val="0"/>
          <w:numId w:val="52"/>
        </w:numPr>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lang w:bidi="ar-IQ"/>
        </w:rPr>
        <w:t>الزام مقدم الخدمة بتوفير الاليات والعمال والمعدات وفق نموذج الكشف المنظم.</w:t>
      </w:r>
    </w:p>
    <w:p w:rsidR="00083043" w:rsidRPr="007612F0" w:rsidRDefault="00083043" w:rsidP="00D73A87">
      <w:pPr>
        <w:numPr>
          <w:ilvl w:val="0"/>
          <w:numId w:val="52"/>
        </w:numPr>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lang w:bidi="ar-IQ"/>
        </w:rPr>
        <w:t>يلتزم مقدم الخدمة بكنس الشوارع الفرعية المنبثقة من الشوارع الرئسية باستخدام الكنس اليدوي والقلابات الصغيرة (4) م3 بينما الشوارع الرئسية يتم كنسها باستخدام الكتس الالي.</w:t>
      </w:r>
    </w:p>
    <w:p w:rsidR="00083043" w:rsidRPr="007612F0" w:rsidRDefault="00083043" w:rsidP="00D73A87">
      <w:pPr>
        <w:numPr>
          <w:ilvl w:val="0"/>
          <w:numId w:val="52"/>
        </w:numPr>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rtl/>
          <w:lang w:bidi="ar-IQ"/>
        </w:rPr>
        <w:t xml:space="preserve">يلتزم مقدم الخدمة بتجهيز ونصب وبرمجة اجهزة نداءات محمولة يدويا مع كافة اعمال الربط وتسليك وبرمجة نوع موتورلا مما يجعلها جاهزة لتامين مساحة (35) كم2 مع كل مايلزم العمل </w:t>
      </w:r>
      <w:r w:rsidRPr="007612F0">
        <w:rPr>
          <w:rFonts w:asciiTheme="majorBidi" w:eastAsia="Calibri" w:hAnsiTheme="majorBidi" w:cstheme="majorBidi"/>
          <w:color w:val="000000"/>
          <w:sz w:val="24"/>
          <w:szCs w:val="24"/>
          <w:rtl/>
        </w:rPr>
        <w:t>على ان يتم تسليمها في نهاية المشروع الى الجهة المستفيدة</w:t>
      </w:r>
      <w:r w:rsidRPr="007612F0">
        <w:rPr>
          <w:rFonts w:asciiTheme="majorBidi" w:eastAsia="Calibri" w:hAnsiTheme="majorBidi" w:cstheme="majorBidi"/>
          <w:color w:val="000000"/>
          <w:rtl/>
          <w:lang w:bidi="ar-IQ"/>
        </w:rPr>
        <w:t>.</w:t>
      </w:r>
    </w:p>
    <w:p w:rsidR="00083043" w:rsidRPr="007612F0" w:rsidRDefault="00083043" w:rsidP="00D73A87">
      <w:pPr>
        <w:numPr>
          <w:ilvl w:val="0"/>
          <w:numId w:val="52"/>
        </w:numPr>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rtl/>
          <w:lang w:bidi="ar-IQ"/>
        </w:rPr>
        <w:t>.</w:t>
      </w:r>
      <w:r w:rsidRPr="007612F0">
        <w:rPr>
          <w:rFonts w:asciiTheme="majorBidi" w:eastAsia="Calibri" w:hAnsiTheme="majorBidi" w:cstheme="majorBidi"/>
          <w:color w:val="000000"/>
          <w:sz w:val="24"/>
          <w:szCs w:val="24"/>
          <w:rtl/>
        </w:rPr>
        <w:t>يلتزم مقدم الخدمة بقيام بدورات تدريبية ضرورية لكوادر البلدية.</w:t>
      </w:r>
    </w:p>
    <w:p w:rsidR="00083043" w:rsidRPr="007612F0" w:rsidRDefault="00083043" w:rsidP="00D73A87">
      <w:pPr>
        <w:numPr>
          <w:ilvl w:val="0"/>
          <w:numId w:val="52"/>
        </w:numPr>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rPr>
        <w:t>يقوم مقدم الخدمة بتوفير سيارة حقلية للكوادر البلدية المشرفة على اعمال التنظيفات.</w:t>
      </w:r>
    </w:p>
    <w:p w:rsidR="00083043" w:rsidRPr="007612F0" w:rsidRDefault="00083043" w:rsidP="00D73A87">
      <w:pPr>
        <w:numPr>
          <w:ilvl w:val="0"/>
          <w:numId w:val="52"/>
        </w:numPr>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rPr>
        <w:t>يقوم مقدم الخدمة بتوفير كافة مستلزمات العمل لكل الية على ان تشمل (مجرفة مع اليد نوعية جيدة + مكانس خشنة مع اليد نوعية جيدة + بدلات عمل لكل عامل تنظيف – حذاء عمل مطاطي ذي نوعية جيدة – عربة عمل نوعية جيدة).</w:t>
      </w:r>
    </w:p>
    <w:p w:rsidR="00083043" w:rsidRPr="007612F0" w:rsidRDefault="00083043" w:rsidP="00D73A87">
      <w:pPr>
        <w:numPr>
          <w:ilvl w:val="0"/>
          <w:numId w:val="52"/>
        </w:numPr>
        <w:bidi/>
        <w:spacing w:after="160" w:line="259" w:lineRule="auto"/>
        <w:contextualSpacing/>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قيام مقدم الخدمة بتنظيف المنطقة المستهدفة (..............) لمدة (ثلاث مرات بالاسبوع) والتي تنفذ لمدة (سنة) قابلة للتجديد لمدة (10) سنة حسب راي لجنة الاشراف اعتبارا من تاريخ المباشرة في (01/1/2022) على ان تكون ايام الجمع والعطل الرسمية من العمل وفق الشروط والمواصفات الفنية المقررة ونموذج الكشف المنظم من صاحب العمل وحسب ارشادات المهندس المشرف.</w:t>
      </w:r>
    </w:p>
    <w:p w:rsidR="00083043" w:rsidRPr="007612F0" w:rsidRDefault="00083043" w:rsidP="00D73A87">
      <w:pPr>
        <w:numPr>
          <w:ilvl w:val="0"/>
          <w:numId w:val="52"/>
        </w:numPr>
        <w:bidi/>
        <w:spacing w:after="160" w:line="259" w:lineRule="auto"/>
        <w:ind w:left="270" w:firstLine="0"/>
        <w:contextualSpacing/>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 xml:space="preserve">يتم استقطاع الغرامات بموجب الفقرات المبينة في </w:t>
      </w:r>
      <w:r w:rsidR="00AE32E3" w:rsidRPr="007612F0">
        <w:rPr>
          <w:rFonts w:asciiTheme="majorBidi" w:eastAsia="Calibri" w:hAnsiTheme="majorBidi" w:cstheme="majorBidi"/>
          <w:color w:val="000000"/>
          <w:sz w:val="24"/>
          <w:szCs w:val="24"/>
          <w:rtl/>
          <w:lang w:bidi="ar-IQ"/>
        </w:rPr>
        <w:t>الشروط الخاصة</w:t>
      </w:r>
      <w:r w:rsidRPr="007612F0">
        <w:rPr>
          <w:rFonts w:asciiTheme="majorBidi" w:eastAsia="Calibri" w:hAnsiTheme="majorBidi" w:cstheme="majorBidi"/>
          <w:color w:val="000000"/>
          <w:sz w:val="24"/>
          <w:szCs w:val="24"/>
          <w:rtl/>
          <w:lang w:bidi="ar-IQ"/>
        </w:rPr>
        <w:t xml:space="preserve"> وكذلك حسب التقارير الخاصة بتقييم الخدمة بعد موافقة المهندس المشرف وحسب الجدول المرفق طي مجلد رقم (.........).</w:t>
      </w:r>
    </w:p>
    <w:p w:rsidR="00083043" w:rsidRPr="007612F0" w:rsidRDefault="00083043" w:rsidP="00D73A87">
      <w:pPr>
        <w:numPr>
          <w:ilvl w:val="0"/>
          <w:numId w:val="52"/>
        </w:numPr>
        <w:bidi/>
        <w:spacing w:after="160" w:line="259" w:lineRule="auto"/>
        <w:ind w:left="270" w:firstLine="0"/>
        <w:contextualSpacing/>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 xml:space="preserve">يقوم صاحب العمل بسحب العمل في حال التلكؤ او ترك العمل لمدة </w:t>
      </w:r>
      <w:r w:rsidRPr="007612F0">
        <w:rPr>
          <w:rFonts w:asciiTheme="majorBidi" w:eastAsia="Calibri" w:hAnsiTheme="majorBidi" w:cstheme="majorBidi"/>
          <w:color w:val="000000"/>
          <w:sz w:val="24"/>
          <w:szCs w:val="24"/>
          <w:lang w:bidi="ar-IQ"/>
        </w:rPr>
        <w:t>)</w:t>
      </w:r>
      <w:r w:rsidRPr="007612F0">
        <w:rPr>
          <w:rFonts w:asciiTheme="majorBidi" w:eastAsia="Calibri" w:hAnsiTheme="majorBidi" w:cstheme="majorBidi"/>
          <w:color w:val="000000"/>
          <w:sz w:val="24"/>
          <w:szCs w:val="24"/>
          <w:rtl/>
          <w:lang w:bidi="ar-IQ"/>
        </w:rPr>
        <w:t>ثلاثة ايام</w:t>
      </w:r>
      <w:r w:rsidRPr="007612F0">
        <w:rPr>
          <w:rFonts w:asciiTheme="majorBidi" w:eastAsia="Calibri" w:hAnsiTheme="majorBidi" w:cstheme="majorBidi"/>
          <w:color w:val="000000"/>
          <w:sz w:val="24"/>
          <w:szCs w:val="24"/>
          <w:lang w:bidi="ar-IQ"/>
        </w:rPr>
        <w:t>(</w:t>
      </w:r>
      <w:r w:rsidRPr="007612F0">
        <w:rPr>
          <w:rFonts w:asciiTheme="majorBidi" w:eastAsia="Calibri" w:hAnsiTheme="majorBidi" w:cstheme="majorBidi"/>
          <w:color w:val="000000"/>
          <w:sz w:val="24"/>
          <w:szCs w:val="24"/>
          <w:rtl/>
          <w:lang w:bidi="ar-IQ"/>
        </w:rPr>
        <w:t xml:space="preserve"> متتالية من قبل مقدم الخدمة بعد تايد المهندس المشرف.</w:t>
      </w:r>
    </w:p>
    <w:p w:rsidR="00083043" w:rsidRPr="007612F0" w:rsidRDefault="00083043" w:rsidP="00D73A87">
      <w:pPr>
        <w:numPr>
          <w:ilvl w:val="0"/>
          <w:numId w:val="52"/>
        </w:numPr>
        <w:bidi/>
        <w:spacing w:after="160" w:line="259" w:lineRule="auto"/>
        <w:ind w:left="270" w:firstLine="0"/>
        <w:contextualSpacing/>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يحق لصاحب العمل الحق في الحذف والاستحداث وكذلك الزيادة والنقصان في اي من فقرات الكشف وحسب ما يتطلبة العمل بعد تاييد المهندس المشرف.</w:t>
      </w:r>
    </w:p>
    <w:p w:rsidR="00083043" w:rsidRPr="007612F0" w:rsidRDefault="00083043" w:rsidP="00D73A87">
      <w:pPr>
        <w:numPr>
          <w:ilvl w:val="0"/>
          <w:numId w:val="52"/>
        </w:numPr>
        <w:bidi/>
        <w:spacing w:after="160" w:line="259" w:lineRule="auto"/>
        <w:ind w:left="270" w:firstLine="0"/>
        <w:contextualSpacing/>
        <w:jc w:val="both"/>
        <w:rPr>
          <w:rFonts w:asciiTheme="majorBidi" w:eastAsia="Calibri" w:hAnsiTheme="majorBidi" w:cstheme="majorBidi"/>
          <w:color w:val="000000"/>
          <w:sz w:val="24"/>
          <w:szCs w:val="24"/>
          <w:rtl/>
          <w:lang w:bidi="ar-IQ"/>
        </w:rPr>
      </w:pPr>
      <w:r w:rsidRPr="007612F0">
        <w:rPr>
          <w:rFonts w:asciiTheme="majorBidi" w:eastAsia="Calibri" w:hAnsiTheme="majorBidi" w:cstheme="majorBidi"/>
          <w:color w:val="000000"/>
          <w:sz w:val="24"/>
          <w:szCs w:val="24"/>
          <w:rtl/>
          <w:lang w:bidi="ar-IQ"/>
        </w:rPr>
        <w:t>في حال عدم القيام مقدم الخدمة بالعمل لاسباب قاهرة (الصحي او الامني) يعوض عن ذلك اليوم في اخر كل شهر.</w:t>
      </w:r>
    </w:p>
    <w:p w:rsidR="00083043" w:rsidRPr="007612F0" w:rsidRDefault="00083043" w:rsidP="00D73A87">
      <w:pPr>
        <w:numPr>
          <w:ilvl w:val="0"/>
          <w:numId w:val="52"/>
        </w:numPr>
        <w:tabs>
          <w:tab w:val="right" w:pos="450"/>
        </w:tabs>
        <w:bidi/>
        <w:spacing w:after="160" w:line="259" w:lineRule="auto"/>
        <w:ind w:left="540" w:hanging="270"/>
        <w:contextualSpacing/>
        <w:jc w:val="both"/>
        <w:rPr>
          <w:rFonts w:asciiTheme="majorBidi" w:eastAsia="Calibri" w:hAnsiTheme="majorBidi" w:cstheme="majorBidi"/>
          <w:color w:val="000000"/>
          <w:sz w:val="24"/>
          <w:szCs w:val="24"/>
          <w:rtl/>
          <w:lang w:bidi="ar-IQ"/>
        </w:rPr>
      </w:pPr>
      <w:r w:rsidRPr="007612F0">
        <w:rPr>
          <w:rFonts w:asciiTheme="majorBidi" w:eastAsia="Calibri" w:hAnsiTheme="majorBidi" w:cstheme="majorBidi"/>
          <w:color w:val="000000"/>
          <w:sz w:val="24"/>
          <w:szCs w:val="24"/>
          <w:rtl/>
          <w:lang w:bidi="ar-IQ"/>
        </w:rPr>
        <w:t>تسليم جميع المواد المذكورة في الكشف (الحاويات ، اكياس النايلون والمواد الاخرى القابلة للتجهيز وغيرها) الى البلدية المعنية تقيد ضمن موجودات البلدية عند انتهاء العقد المبرم بين الطرفين.</w:t>
      </w:r>
    </w:p>
    <w:p w:rsidR="00083043" w:rsidRPr="007612F0" w:rsidRDefault="00083043" w:rsidP="00D73A87">
      <w:pPr>
        <w:numPr>
          <w:ilvl w:val="0"/>
          <w:numId w:val="52"/>
        </w:numPr>
        <w:tabs>
          <w:tab w:val="right" w:pos="450"/>
        </w:tabs>
        <w:bidi/>
        <w:spacing w:after="160" w:line="259" w:lineRule="auto"/>
        <w:ind w:left="540" w:hanging="270"/>
        <w:contextualSpacing/>
        <w:jc w:val="both"/>
        <w:rPr>
          <w:rFonts w:asciiTheme="majorBidi" w:eastAsia="Calibri" w:hAnsiTheme="majorBidi" w:cstheme="majorBidi"/>
          <w:color w:val="000000"/>
          <w:sz w:val="24"/>
          <w:szCs w:val="24"/>
          <w:rtl/>
          <w:lang w:bidi="ar-IQ"/>
        </w:rPr>
      </w:pPr>
      <w:r w:rsidRPr="007612F0">
        <w:rPr>
          <w:rFonts w:asciiTheme="majorBidi" w:eastAsia="Calibri" w:hAnsiTheme="majorBidi" w:cstheme="majorBidi"/>
          <w:color w:val="000000"/>
          <w:sz w:val="24"/>
          <w:szCs w:val="24"/>
          <w:rtl/>
          <w:lang w:bidi="ar-IQ"/>
        </w:rPr>
        <w:t>يحق للمهندس المشرف بتغيير الخطة اليومية للتنظيفات في المنطقة المستهدفة من خلال توزيع الاليات وحسب الحاجة ومقتضياتها مصلحة العمل بشكل دوري ومستمر.</w:t>
      </w:r>
    </w:p>
    <w:p w:rsidR="00083043" w:rsidRPr="007612F0" w:rsidRDefault="00083043" w:rsidP="00D73A87">
      <w:pPr>
        <w:numPr>
          <w:ilvl w:val="0"/>
          <w:numId w:val="52"/>
        </w:numPr>
        <w:tabs>
          <w:tab w:val="right" w:pos="450"/>
        </w:tabs>
        <w:bidi/>
        <w:spacing w:after="160" w:line="259" w:lineRule="auto"/>
        <w:ind w:left="540" w:hanging="270"/>
        <w:contextualSpacing/>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الاوزان المطلوبة رفعها من النفايات وفقا الى حجم الكابسة وحسب جدول الاوزان المطلوبة من لجنة الاشراف وبواقع ثلاثة شفتات (صباحي ومسائي وليلي) ويتم تحديد اوقات الانطلاق حسب توجيهات المهندس المشرف.</w:t>
      </w:r>
    </w:p>
    <w:p w:rsidR="00083043" w:rsidRPr="007612F0" w:rsidRDefault="00083043" w:rsidP="00D73A87">
      <w:pPr>
        <w:numPr>
          <w:ilvl w:val="0"/>
          <w:numId w:val="52"/>
        </w:numPr>
        <w:tabs>
          <w:tab w:val="right" w:pos="450"/>
        </w:tabs>
        <w:bidi/>
        <w:spacing w:after="160" w:line="259" w:lineRule="auto"/>
        <w:ind w:left="540" w:hanging="270"/>
        <w:contextualSpacing/>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الزام مقدم الخدمة بايصال الكمية المطلوبة من النفايات الى المحطة الوسطية او الطمر الصحي وحسب ما يراه المهندس المشرف.</w:t>
      </w:r>
    </w:p>
    <w:p w:rsidR="00083043" w:rsidRPr="007612F0" w:rsidRDefault="00083043" w:rsidP="00D73A87">
      <w:pPr>
        <w:numPr>
          <w:ilvl w:val="0"/>
          <w:numId w:val="52"/>
        </w:numPr>
        <w:tabs>
          <w:tab w:val="right" w:pos="450"/>
        </w:tabs>
        <w:bidi/>
        <w:spacing w:after="160" w:line="259" w:lineRule="auto"/>
        <w:ind w:left="540" w:hanging="270"/>
        <w:contextualSpacing/>
        <w:jc w:val="both"/>
        <w:rPr>
          <w:rFonts w:asciiTheme="majorBidi" w:eastAsia="Calibri" w:hAnsiTheme="majorBidi" w:cstheme="majorBidi"/>
          <w:color w:val="000000"/>
          <w:sz w:val="24"/>
          <w:szCs w:val="24"/>
          <w:rtl/>
          <w:lang w:bidi="ar-IQ"/>
        </w:rPr>
      </w:pPr>
      <w:r w:rsidRPr="007612F0">
        <w:rPr>
          <w:rFonts w:asciiTheme="majorBidi" w:eastAsia="Calibri" w:hAnsiTheme="majorBidi" w:cstheme="majorBidi"/>
          <w:color w:val="000000"/>
          <w:sz w:val="24"/>
          <w:szCs w:val="24"/>
          <w:rtl/>
          <w:lang w:bidi="ar-IQ"/>
        </w:rPr>
        <w:t>قيام مقدم الخدمة بتطبيق وتفعيل نظام تعقب الاليات والية استحصال الموافقات الاصولية بذلك.</w:t>
      </w:r>
    </w:p>
    <w:p w:rsidR="00083043" w:rsidRPr="007612F0" w:rsidRDefault="00083043" w:rsidP="00D73A87">
      <w:pPr>
        <w:numPr>
          <w:ilvl w:val="0"/>
          <w:numId w:val="52"/>
        </w:numPr>
        <w:tabs>
          <w:tab w:val="right" w:pos="450"/>
        </w:tabs>
        <w:bidi/>
        <w:spacing w:after="160" w:line="259" w:lineRule="auto"/>
        <w:ind w:left="540" w:hanging="270"/>
        <w:contextualSpacing/>
        <w:jc w:val="both"/>
        <w:rPr>
          <w:rFonts w:asciiTheme="majorBidi" w:eastAsia="Calibri" w:hAnsiTheme="majorBidi" w:cstheme="majorBidi"/>
          <w:color w:val="000000"/>
          <w:sz w:val="24"/>
          <w:szCs w:val="24"/>
          <w:rtl/>
          <w:lang w:bidi="ar-IQ"/>
        </w:rPr>
      </w:pPr>
      <w:r w:rsidRPr="007612F0">
        <w:rPr>
          <w:rFonts w:asciiTheme="majorBidi" w:eastAsia="Calibri" w:hAnsiTheme="majorBidi" w:cstheme="majorBidi"/>
          <w:color w:val="000000"/>
          <w:sz w:val="24"/>
          <w:szCs w:val="24"/>
          <w:rtl/>
          <w:lang w:bidi="ar-IQ"/>
        </w:rPr>
        <w:t xml:space="preserve">يقوم مقدم الخدمة باستيفاء الكلف من شاغل العقارات غير السكنية الواقعة </w:t>
      </w:r>
      <w:r w:rsidRPr="007612F0">
        <w:rPr>
          <w:rFonts w:asciiTheme="majorBidi" w:eastAsia="Calibri" w:hAnsiTheme="majorBidi" w:cstheme="majorBidi"/>
          <w:color w:val="000000"/>
          <w:sz w:val="24"/>
          <w:szCs w:val="24"/>
          <w:rtl/>
        </w:rPr>
        <w:t>وفق الية الواردة في الشروط المرجعية.</w:t>
      </w:r>
    </w:p>
    <w:p w:rsidR="00083043" w:rsidRPr="00FE16B1" w:rsidRDefault="00083043" w:rsidP="00083043">
      <w:pPr>
        <w:bidi/>
        <w:spacing w:after="160" w:line="259" w:lineRule="auto"/>
        <w:jc w:val="center"/>
        <w:rPr>
          <w:rFonts w:asciiTheme="majorBidi" w:eastAsia="Calibri" w:hAnsiTheme="majorBidi" w:cstheme="majorBidi"/>
          <w:b/>
          <w:bCs/>
          <w:sz w:val="36"/>
          <w:szCs w:val="36"/>
          <w:rtl/>
          <w:lang w:bidi="ar-IQ"/>
        </w:rPr>
      </w:pPr>
    </w:p>
    <w:p w:rsidR="00083043" w:rsidRPr="00FE16B1" w:rsidRDefault="00083043" w:rsidP="00083043">
      <w:pPr>
        <w:bidi/>
        <w:spacing w:after="160" w:line="259" w:lineRule="auto"/>
        <w:jc w:val="center"/>
        <w:rPr>
          <w:rFonts w:asciiTheme="majorBidi" w:eastAsia="Calibri" w:hAnsiTheme="majorBidi" w:cstheme="majorBidi"/>
          <w:b/>
          <w:bCs/>
          <w:sz w:val="36"/>
          <w:szCs w:val="36"/>
          <w:rtl/>
          <w:lang w:bidi="ar-IQ"/>
        </w:rPr>
      </w:pPr>
    </w:p>
    <w:p w:rsidR="00083043" w:rsidRDefault="00083043" w:rsidP="00083043">
      <w:pPr>
        <w:bidi/>
        <w:spacing w:after="160" w:line="259" w:lineRule="auto"/>
        <w:jc w:val="center"/>
        <w:rPr>
          <w:rFonts w:ascii="Times New Roman" w:eastAsia="Calibri" w:hAnsi="Times New Roman" w:cs="Times New Roman"/>
          <w:b/>
          <w:bCs/>
          <w:sz w:val="36"/>
          <w:szCs w:val="36"/>
          <w:rtl/>
          <w:lang w:bidi="ar-IQ"/>
        </w:rPr>
      </w:pPr>
    </w:p>
    <w:p w:rsidR="00083043" w:rsidRPr="008F74DD" w:rsidRDefault="00083043" w:rsidP="00083043">
      <w:pPr>
        <w:bidi/>
        <w:spacing w:after="160" w:line="259" w:lineRule="auto"/>
        <w:jc w:val="center"/>
        <w:rPr>
          <w:rFonts w:ascii="Times New Roman" w:eastAsia="Calibri" w:hAnsi="Times New Roman" w:cs="Times New Roman"/>
          <w:b/>
          <w:bCs/>
          <w:sz w:val="36"/>
          <w:szCs w:val="36"/>
          <w:rtl/>
          <w:lang w:bidi="ar-IQ"/>
        </w:rPr>
      </w:pPr>
    </w:p>
    <w:p w:rsidR="00974D0E" w:rsidRDefault="00974D0E" w:rsidP="00974D0E">
      <w:pPr>
        <w:bidi/>
        <w:rPr>
          <w:rFonts w:ascii="Times New Roman" w:eastAsia="Calibri" w:hAnsi="Times New Roman" w:cs="Times New Roman"/>
          <w:b/>
          <w:bCs/>
          <w:sz w:val="32"/>
          <w:szCs w:val="32"/>
          <w:rtl/>
          <w:lang w:bidi="ar-IQ"/>
        </w:rPr>
      </w:pPr>
    </w:p>
    <w:p w:rsidR="00B953A9" w:rsidRPr="00212C05" w:rsidRDefault="00B953A9" w:rsidP="00B953A9">
      <w:pPr>
        <w:bidi/>
        <w:rPr>
          <w:rFonts w:asciiTheme="majorBidi" w:hAnsiTheme="majorBidi" w:cstheme="majorBidi"/>
          <w:b/>
          <w:bCs/>
          <w:sz w:val="32"/>
          <w:szCs w:val="32"/>
          <w:rtl/>
        </w:rPr>
      </w:pPr>
    </w:p>
    <w:p w:rsidR="003C2296" w:rsidRPr="00212C05" w:rsidRDefault="003C2296" w:rsidP="00567C89">
      <w:pPr>
        <w:pStyle w:val="BodyTextIndent2"/>
        <w:ind w:left="26"/>
        <w:jc w:val="center"/>
        <w:rPr>
          <w:rFonts w:asciiTheme="majorBidi" w:hAnsiTheme="majorBidi" w:cstheme="majorBidi"/>
          <w:b/>
          <w:bCs/>
          <w:sz w:val="40"/>
          <w:szCs w:val="40"/>
          <w:u w:val="single"/>
          <w:rtl/>
          <w:lang w:bidi="ar-IQ"/>
        </w:rPr>
      </w:pPr>
      <w:r w:rsidRPr="00212C05">
        <w:rPr>
          <w:rFonts w:asciiTheme="majorBidi" w:hAnsiTheme="majorBidi" w:cstheme="majorBidi"/>
          <w:b/>
          <w:bCs/>
          <w:sz w:val="40"/>
          <w:szCs w:val="40"/>
          <w:u w:val="single"/>
          <w:rtl/>
          <w:lang w:bidi="ar-IQ"/>
        </w:rPr>
        <w:lastRenderedPageBreak/>
        <w:t xml:space="preserve">القسم التاسع : </w:t>
      </w:r>
      <w:r w:rsidR="00567C89">
        <w:rPr>
          <w:rFonts w:asciiTheme="majorBidi" w:hAnsiTheme="majorBidi" w:cstheme="majorBidi" w:hint="cs"/>
          <w:b/>
          <w:bCs/>
          <w:sz w:val="40"/>
          <w:szCs w:val="40"/>
          <w:u w:val="single"/>
          <w:rtl/>
          <w:lang w:bidi="ar-IQ"/>
        </w:rPr>
        <w:t>ملاحق</w:t>
      </w:r>
      <w:r w:rsidRPr="00212C05">
        <w:rPr>
          <w:rFonts w:asciiTheme="majorBidi" w:hAnsiTheme="majorBidi" w:cstheme="majorBidi"/>
          <w:b/>
          <w:bCs/>
          <w:sz w:val="40"/>
          <w:szCs w:val="40"/>
          <w:u w:val="single"/>
          <w:rtl/>
          <w:lang w:bidi="ar-IQ"/>
        </w:rPr>
        <w:t xml:space="preserve"> العقد</w:t>
      </w:r>
    </w:p>
    <w:p w:rsidR="003C2296" w:rsidRPr="00212C05" w:rsidRDefault="003C2296" w:rsidP="00FE55A4">
      <w:pPr>
        <w:pStyle w:val="BodyTextIndent2"/>
        <w:ind w:left="26"/>
        <w:jc w:val="center"/>
        <w:rPr>
          <w:rFonts w:asciiTheme="majorBidi" w:hAnsiTheme="majorBidi" w:cstheme="majorBidi"/>
          <w:b/>
          <w:bCs/>
          <w:u w:val="single"/>
          <w:rtl/>
          <w:lang w:bidi="ar-IQ"/>
        </w:rPr>
      </w:pPr>
    </w:p>
    <w:p w:rsidR="003C2296" w:rsidRPr="00212C05" w:rsidRDefault="003C2296" w:rsidP="0053546C">
      <w:pPr>
        <w:pStyle w:val="BodyTextIndent2"/>
        <w:rPr>
          <w:rFonts w:asciiTheme="majorBidi" w:hAnsiTheme="majorBidi" w:cstheme="majorBidi"/>
          <w:b/>
          <w:bCs/>
          <w:rtl/>
          <w:lang w:bidi="ar-IQ"/>
        </w:rPr>
      </w:pPr>
    </w:p>
    <w:p w:rsidR="00E72CAC" w:rsidRPr="00E72CAC" w:rsidRDefault="00E72CAC" w:rsidP="00E72CAC">
      <w:pPr>
        <w:bidi/>
        <w:spacing w:after="0" w:line="240" w:lineRule="auto"/>
        <w:jc w:val="center"/>
        <w:rPr>
          <w:rFonts w:ascii="Simplified Arabic" w:eastAsia="Calibri" w:hAnsi="Simplified Arabic" w:cs="Simplified Arabic"/>
          <w:b/>
          <w:bCs/>
          <w:color w:val="000000"/>
          <w:sz w:val="36"/>
          <w:szCs w:val="36"/>
          <w:rtl/>
          <w:lang w:bidi="ar-IQ"/>
        </w:rPr>
      </w:pPr>
      <w:r w:rsidRPr="00E72CAC">
        <w:rPr>
          <w:rFonts w:ascii="Simplified Arabic" w:eastAsia="Calibri" w:hAnsi="Simplified Arabic" w:cs="Simplified Arabic"/>
          <w:b/>
          <w:bCs/>
          <w:color w:val="000000"/>
          <w:sz w:val="36"/>
          <w:szCs w:val="36"/>
          <w:rtl/>
          <w:lang w:bidi="ar-IQ"/>
        </w:rPr>
        <w:t>الملحق (أ)</w:t>
      </w:r>
    </w:p>
    <w:p w:rsidR="00E72CAC" w:rsidRPr="00E72CAC" w:rsidRDefault="00E72CAC" w:rsidP="00E72CAC">
      <w:pPr>
        <w:bidi/>
        <w:spacing w:after="0" w:line="240" w:lineRule="auto"/>
        <w:jc w:val="center"/>
        <w:rPr>
          <w:rFonts w:ascii="Simplified Arabic" w:eastAsia="Calibri" w:hAnsi="Simplified Arabic" w:cs="Simplified Arabic"/>
          <w:b/>
          <w:bCs/>
          <w:color w:val="000000"/>
          <w:sz w:val="36"/>
          <w:szCs w:val="36"/>
          <w:rtl/>
          <w:lang w:bidi="ar-IQ"/>
        </w:rPr>
      </w:pPr>
      <w:r w:rsidRPr="00E72CAC">
        <w:rPr>
          <w:rFonts w:ascii="Simplified Arabic" w:eastAsia="Calibri" w:hAnsi="Simplified Arabic" w:cs="Simplified Arabic" w:hint="cs"/>
          <w:b/>
          <w:bCs/>
          <w:color w:val="000000"/>
          <w:sz w:val="36"/>
          <w:szCs w:val="36"/>
          <w:rtl/>
          <w:lang w:bidi="ar-IQ"/>
        </w:rPr>
        <w:t>الشروط المرجعية</w:t>
      </w:r>
    </w:p>
    <w:p w:rsidR="00E72CAC" w:rsidRPr="00E72CAC" w:rsidRDefault="00E72CAC" w:rsidP="00E72CAC">
      <w:pPr>
        <w:bidi/>
        <w:spacing w:after="0" w:line="240" w:lineRule="auto"/>
        <w:jc w:val="center"/>
        <w:rPr>
          <w:rFonts w:ascii="Simplified Arabic" w:eastAsia="Calibri" w:hAnsi="Simplified Arabic" w:cs="Simplified Arabic"/>
          <w:b/>
          <w:bCs/>
          <w:color w:val="000000"/>
          <w:sz w:val="36"/>
          <w:szCs w:val="36"/>
          <w:rtl/>
          <w:lang w:bidi="ar-IQ"/>
        </w:rPr>
      </w:pPr>
      <w:r w:rsidRPr="00E72CAC">
        <w:rPr>
          <w:rFonts w:ascii="Simplified Arabic" w:eastAsia="Calibri" w:hAnsi="Simplified Arabic" w:cs="Simplified Arabic" w:hint="cs"/>
          <w:b/>
          <w:bCs/>
          <w:color w:val="000000"/>
          <w:sz w:val="36"/>
          <w:szCs w:val="36"/>
          <w:rtl/>
          <w:lang w:bidi="ar-IQ"/>
        </w:rPr>
        <w:t>ادارة وخدمة جمع ورفع المخلفات الصلبة</w:t>
      </w:r>
    </w:p>
    <w:p w:rsidR="00E72CAC" w:rsidRPr="00E72CAC" w:rsidRDefault="00E72CAC" w:rsidP="00E72CAC">
      <w:pPr>
        <w:bidi/>
        <w:spacing w:after="0" w:line="240" w:lineRule="auto"/>
        <w:rPr>
          <w:rFonts w:ascii="Simplified Arabic" w:eastAsia="Calibri" w:hAnsi="Simplified Arabic" w:cs="Simplified Arabic"/>
          <w:color w:val="000000"/>
          <w:sz w:val="24"/>
          <w:szCs w:val="24"/>
          <w:rtl/>
          <w:lang w:bidi="ar-IQ"/>
        </w:rPr>
      </w:pPr>
    </w:p>
    <w:p w:rsidR="005A72FB" w:rsidRPr="00FE16B1" w:rsidRDefault="00E72CAC" w:rsidP="005A72FB">
      <w:pPr>
        <w:numPr>
          <w:ilvl w:val="0"/>
          <w:numId w:val="67"/>
        </w:numPr>
        <w:bidi/>
        <w:spacing w:after="0" w:line="240" w:lineRule="auto"/>
        <w:contextualSpacing/>
        <w:rPr>
          <w:rFonts w:asciiTheme="majorBidi" w:eastAsia="Calibri" w:hAnsiTheme="majorBidi" w:cstheme="majorBidi"/>
          <w:b/>
          <w:bCs/>
          <w:color w:val="000000"/>
          <w:sz w:val="28"/>
          <w:szCs w:val="28"/>
          <w:rtl/>
          <w:lang w:bidi="ar-IQ"/>
        </w:rPr>
      </w:pPr>
      <w:r w:rsidRPr="00E72CAC">
        <w:rPr>
          <w:rFonts w:ascii="Simplified Arabic" w:eastAsia="Calibri" w:hAnsi="Simplified Arabic" w:cs="Simplified Arabic" w:hint="cs"/>
          <w:b/>
          <w:bCs/>
          <w:color w:val="000000"/>
          <w:sz w:val="28"/>
          <w:szCs w:val="28"/>
          <w:rtl/>
          <w:lang w:bidi="ar-IQ"/>
        </w:rPr>
        <w:t>المقدمة :</w:t>
      </w:r>
    </w:p>
    <w:p w:rsidR="005A72FB" w:rsidRPr="00974D0E" w:rsidRDefault="005A72FB" w:rsidP="005A72FB">
      <w:pPr>
        <w:bidi/>
        <w:spacing w:after="0" w:line="240" w:lineRule="auto"/>
        <w:contextualSpacing/>
        <w:jc w:val="both"/>
        <w:rPr>
          <w:rFonts w:asciiTheme="majorBidi" w:eastAsia="Calibri" w:hAnsiTheme="majorBidi" w:cstheme="majorBidi"/>
          <w:color w:val="000000"/>
          <w:sz w:val="24"/>
          <w:szCs w:val="24"/>
          <w:rtl/>
          <w:lang w:bidi="ar-IQ"/>
        </w:rPr>
      </w:pPr>
      <w:r w:rsidRPr="00974D0E">
        <w:rPr>
          <w:rFonts w:asciiTheme="majorBidi" w:eastAsia="Calibri" w:hAnsiTheme="majorBidi" w:cstheme="majorBidi"/>
          <w:color w:val="000000"/>
          <w:sz w:val="24"/>
          <w:szCs w:val="24"/>
          <w:rtl/>
          <w:lang w:bidi="ar-IQ"/>
        </w:rPr>
        <w:t>إن إدارة المخلفات الصلبة من القضایا الصعبة التي تواجه الإدارة المحلیة والمؤسسات البلدیة في المحافظات. فمع الزیادة السكانیة المتسارعة و تكالب الإنسان على الإنتاج الصناعي في تلبیة متطلبات رفاھیته الأمر الذي أدى إلى تولد نوع جدید من المخاطر – لم تكن متواجدة من قبل – و المتمثلة في تكدس إفرازات المجتمعات في داخل البیئة الحضریة التي یتعایش معھا، لھذا أصبح ضروریا إعادة التفكیر في وسیلة أكثر فاعلیة للتعامل مع مشكلة المخلفات الصلبة ، ومما لاشك فیه إن لھذا الموضوع محاور عدیدة بدء من أسلوب الجمع الأولي و نھایة بإعادة التدویر أو الطمر الصحي</w:t>
      </w:r>
      <w:r w:rsidRPr="00974D0E">
        <w:rPr>
          <w:rFonts w:asciiTheme="majorBidi" w:eastAsia="Calibri" w:hAnsiTheme="majorBidi" w:cstheme="majorBidi"/>
          <w:color w:val="000000"/>
          <w:sz w:val="24"/>
          <w:szCs w:val="24"/>
          <w:lang w:bidi="ar-IQ"/>
        </w:rPr>
        <w:t>.</w:t>
      </w:r>
    </w:p>
    <w:p w:rsidR="005A72FB" w:rsidRPr="00974D0E" w:rsidRDefault="005A72FB" w:rsidP="005A72FB">
      <w:pPr>
        <w:bidi/>
        <w:spacing w:after="0" w:line="240" w:lineRule="auto"/>
        <w:contextualSpacing/>
        <w:jc w:val="both"/>
        <w:rPr>
          <w:rFonts w:asciiTheme="majorBidi" w:eastAsia="Calibri" w:hAnsiTheme="majorBidi" w:cstheme="majorBidi"/>
          <w:color w:val="000000"/>
          <w:sz w:val="24"/>
          <w:szCs w:val="24"/>
          <w:rtl/>
          <w:lang w:bidi="ar-IQ"/>
        </w:rPr>
      </w:pPr>
      <w:r w:rsidRPr="00974D0E">
        <w:rPr>
          <w:rFonts w:asciiTheme="majorBidi" w:eastAsia="Calibri" w:hAnsiTheme="majorBidi" w:cstheme="majorBidi"/>
          <w:color w:val="000000"/>
          <w:sz w:val="24"/>
          <w:szCs w:val="24"/>
          <w:rtl/>
          <w:lang w:bidi="ar-IQ"/>
        </w:rPr>
        <w:t>أشارت العدید من الدراسات إلى أن قصور الإدارات المحلیة والمؤسسات البلدیة في التعامل مع ھذه المشكلة مرجعه الأساسي نقص في الإمكانيات والمھارات الإداریة, الفنیة والإمكانیات المادیة علاوة على عدم استخدام مفاھیم التقنیات الحدیثة التي تلائم طبیعة المجتمع وجود خلل في البیانات, سوء في توزیع الكابسات المتوفرة, عدم وجود مسار محدد للكابسة,عدم وجود میزان جسري,عدم إمكانية فرض غرامات على المواطنین,عدم وجود مطمر نظامي,عدم وجود محطة وسطیة نظامیة, قلة وعي المواطنین... الخ، كل ذلك أثر سلبیاً على نظافة البیئة العمرانیة بشكل واضح وادى إلى تفاقم المشكلة</w:t>
      </w:r>
      <w:r w:rsidRPr="00974D0E">
        <w:rPr>
          <w:rFonts w:asciiTheme="majorBidi" w:eastAsia="Calibri" w:hAnsiTheme="majorBidi" w:cstheme="majorBidi"/>
          <w:color w:val="000000"/>
          <w:sz w:val="24"/>
          <w:szCs w:val="24"/>
          <w:lang w:bidi="ar-IQ"/>
        </w:rPr>
        <w:t xml:space="preserve">. </w:t>
      </w:r>
    </w:p>
    <w:p w:rsidR="005A72FB" w:rsidRPr="00FE16B1" w:rsidRDefault="005A72FB" w:rsidP="005E11AD">
      <w:pPr>
        <w:bidi/>
        <w:spacing w:after="0" w:line="240" w:lineRule="auto"/>
        <w:contextualSpacing/>
        <w:jc w:val="both"/>
        <w:rPr>
          <w:rFonts w:asciiTheme="majorBidi" w:eastAsia="Calibri" w:hAnsiTheme="majorBidi" w:cstheme="majorBidi"/>
          <w:color w:val="000000"/>
          <w:sz w:val="24"/>
          <w:szCs w:val="24"/>
          <w:rtl/>
          <w:lang w:bidi="ar-IQ"/>
        </w:rPr>
      </w:pPr>
      <w:r w:rsidRPr="00974D0E">
        <w:rPr>
          <w:rFonts w:asciiTheme="majorBidi" w:eastAsia="Calibri" w:hAnsiTheme="majorBidi" w:cstheme="majorBidi"/>
          <w:color w:val="000000"/>
          <w:sz w:val="24"/>
          <w:szCs w:val="24"/>
          <w:rtl/>
          <w:lang w:bidi="ar-IQ"/>
        </w:rPr>
        <w:t>لقد أصبحت إدارة المخلفات ألصلبة ھامة من الناحیة البیئیة والصحة ألعامة إذ یعاني القطاع العام من اضطراره الدائم للتقید بالأنظمة و التشریعات الحكومیة حیث تلتزم الإدارة بتشغیل العناصر المتوفرة لدیھا برواتب و أجور محدودة وساعات عمل ثابتة فكثیرًا ما ینصرف العمال إلى بیوتھم و خلفوا وراءھم أكوام من المخلفات بحجة انتھاء الدوام و عدم استطاعة الإدارة تعویضھم في حال ما استمروا في عملھم إضافة إلى تفشي الفساد الإداري والمالي و ھنا تظھر میزة الحاجة إلى القطاع الخاص حیث یمكن تشغیل الكوادر الجیدة المناسبة للعمل و منح أجور جیدة و متفاوتة تبعاً للكفاءات والجھد المقدم وفي ھذه الحال فإن العامل المقصر والذي لا یؤدي واجبه بالشكل المطلوب یتم إنھاء عقده فورًا و تأمین البدیل المناسب و أخیرًا فإنالإدارة في القطاع الخاص قادرة على تحدید ساعات العمل حسب المھمات المطلوبة مقابل تقدیم أجور ساعات لھذا العمل الإضافي دون تحدید سقف لھذا الأجر.</w:t>
      </w:r>
    </w:p>
    <w:p w:rsidR="00E72CAC" w:rsidRPr="00FE16B1" w:rsidRDefault="00E72CAC" w:rsidP="005E11AD">
      <w:pPr>
        <w:bidi/>
        <w:spacing w:after="160" w:line="259" w:lineRule="auto"/>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نظرا لتراجع مستوى الخدمات في ملف ادارة النفايات الصلبة من قبل مؤسسات البلدية كافة على عموم المحافظات غير منتظمة في اقليم وتنفيذا لبنود الورقة البيضاء (مشروع رقم 21) وبغية رفع مستوى الواقع الاقتصادي والخدمي يجب اعطاء دور اكبر للقطاع الخاص ، لاسيما وان هناك رغبة لدى الكثير من المحافظات في عقد شراكة مع القطاع الخاص في مجال جمع ورفع النفايات التي تنتج من مصادر متعددة ومنها:</w:t>
      </w:r>
    </w:p>
    <w:p w:rsidR="00E72CAC" w:rsidRPr="00FE16B1" w:rsidRDefault="00E72CAC" w:rsidP="00D73A87">
      <w:pPr>
        <w:numPr>
          <w:ilvl w:val="0"/>
          <w:numId w:val="67"/>
        </w:numPr>
        <w:bidi/>
        <w:spacing w:after="0" w:line="240" w:lineRule="auto"/>
        <w:contextualSpacing/>
        <w:rPr>
          <w:rFonts w:asciiTheme="majorBidi" w:eastAsia="Calibri" w:hAnsiTheme="majorBidi" w:cstheme="majorBidi"/>
          <w:b/>
          <w:bCs/>
          <w:color w:val="000000"/>
          <w:sz w:val="28"/>
          <w:szCs w:val="28"/>
          <w:rtl/>
          <w:lang w:bidi="ar-IQ"/>
        </w:rPr>
      </w:pPr>
      <w:r w:rsidRPr="00FE16B1">
        <w:rPr>
          <w:rFonts w:asciiTheme="majorBidi" w:eastAsia="Calibri" w:hAnsiTheme="majorBidi" w:cstheme="majorBidi"/>
          <w:b/>
          <w:bCs/>
          <w:color w:val="000000"/>
          <w:sz w:val="28"/>
          <w:szCs w:val="28"/>
          <w:rtl/>
          <w:lang w:bidi="ar-IQ"/>
        </w:rPr>
        <w:t>هدف المشروع:</w:t>
      </w:r>
    </w:p>
    <w:p w:rsidR="00E72CAC" w:rsidRDefault="00E72CAC" w:rsidP="00E72CAC">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 xml:space="preserve">يهدف هذا المشروع إلى تحسين خدمات إدارة النفايات الصلبة ضمن الرقعة الجغرافية </w:t>
      </w:r>
      <w:r w:rsidRPr="00FE16B1">
        <w:rPr>
          <w:rFonts w:asciiTheme="majorBidi" w:eastAsia="Calibri" w:hAnsiTheme="majorBidi" w:cstheme="majorBidi"/>
          <w:color w:val="000000"/>
          <w:sz w:val="24"/>
          <w:szCs w:val="24"/>
          <w:highlight w:val="lightGray"/>
          <w:rtl/>
        </w:rPr>
        <w:t>(..................)</w:t>
      </w:r>
      <w:r w:rsidRPr="00FE16B1">
        <w:rPr>
          <w:rFonts w:asciiTheme="majorBidi" w:eastAsia="Calibri" w:hAnsiTheme="majorBidi" w:cstheme="majorBidi"/>
          <w:color w:val="000000"/>
          <w:sz w:val="24"/>
          <w:szCs w:val="24"/>
          <w:rtl/>
        </w:rPr>
        <w:t xml:space="preserve"> في محافظة </w:t>
      </w:r>
      <w:r w:rsidRPr="00FE16B1">
        <w:rPr>
          <w:rFonts w:asciiTheme="majorBidi" w:eastAsia="Calibri" w:hAnsiTheme="majorBidi" w:cstheme="majorBidi"/>
          <w:color w:val="000000"/>
          <w:sz w:val="24"/>
          <w:szCs w:val="24"/>
          <w:highlight w:val="lightGray"/>
          <w:rtl/>
        </w:rPr>
        <w:t>(..........)</w:t>
      </w:r>
      <w:r w:rsidRPr="00FE16B1">
        <w:rPr>
          <w:rFonts w:asciiTheme="majorBidi" w:eastAsia="Calibri" w:hAnsiTheme="majorBidi" w:cstheme="majorBidi"/>
          <w:color w:val="000000"/>
          <w:sz w:val="24"/>
          <w:szCs w:val="24"/>
          <w:rtl/>
        </w:rPr>
        <w:t xml:space="preserve"> من خلال توفير نظم أكثر كفاءة لإدارة النفايات الصلبة بطريقة سليمة بيئياً واجتماعياً.</w:t>
      </w:r>
    </w:p>
    <w:p w:rsidR="00557BD4" w:rsidRPr="00FE16B1" w:rsidRDefault="00557BD4" w:rsidP="00557BD4">
      <w:pPr>
        <w:bidi/>
        <w:spacing w:after="0" w:line="240" w:lineRule="auto"/>
        <w:jc w:val="both"/>
        <w:rPr>
          <w:rFonts w:asciiTheme="majorBidi" w:eastAsia="Calibri" w:hAnsiTheme="majorBidi" w:cstheme="majorBidi"/>
          <w:color w:val="000000"/>
          <w:sz w:val="24"/>
          <w:szCs w:val="24"/>
          <w:rtl/>
        </w:rPr>
      </w:pPr>
    </w:p>
    <w:p w:rsidR="00E72CAC" w:rsidRDefault="00E72CAC" w:rsidP="00E72CAC">
      <w:pPr>
        <w:bidi/>
        <w:spacing w:after="0" w:line="240" w:lineRule="auto"/>
        <w:jc w:val="both"/>
        <w:rPr>
          <w:rFonts w:asciiTheme="majorBidi" w:eastAsia="Calibri" w:hAnsiTheme="majorBidi" w:cstheme="majorBidi"/>
          <w:color w:val="000000"/>
          <w:sz w:val="24"/>
          <w:szCs w:val="24"/>
          <w:rtl/>
        </w:rPr>
      </w:pPr>
    </w:p>
    <w:p w:rsidR="00694857" w:rsidRDefault="00694857" w:rsidP="00694857">
      <w:pPr>
        <w:bidi/>
        <w:spacing w:after="0" w:line="240" w:lineRule="auto"/>
        <w:jc w:val="both"/>
        <w:rPr>
          <w:rFonts w:asciiTheme="majorBidi" w:eastAsia="Calibri" w:hAnsiTheme="majorBidi" w:cstheme="majorBidi"/>
          <w:color w:val="000000"/>
          <w:sz w:val="24"/>
          <w:szCs w:val="24"/>
          <w:rtl/>
        </w:rPr>
      </w:pPr>
    </w:p>
    <w:p w:rsidR="00B953A9" w:rsidRDefault="00B953A9" w:rsidP="00B953A9">
      <w:pPr>
        <w:bidi/>
        <w:spacing w:after="0" w:line="240" w:lineRule="auto"/>
        <w:jc w:val="both"/>
        <w:rPr>
          <w:rFonts w:asciiTheme="majorBidi" w:eastAsia="Calibri" w:hAnsiTheme="majorBidi" w:cstheme="majorBidi"/>
          <w:color w:val="000000"/>
          <w:sz w:val="24"/>
          <w:szCs w:val="24"/>
          <w:rtl/>
        </w:rPr>
      </w:pPr>
    </w:p>
    <w:p w:rsidR="00B953A9" w:rsidRDefault="00B953A9" w:rsidP="00B953A9">
      <w:pPr>
        <w:bidi/>
        <w:spacing w:after="0" w:line="240" w:lineRule="auto"/>
        <w:jc w:val="both"/>
        <w:rPr>
          <w:rFonts w:asciiTheme="majorBidi" w:eastAsia="Calibri" w:hAnsiTheme="majorBidi" w:cstheme="majorBidi"/>
          <w:color w:val="000000"/>
          <w:sz w:val="24"/>
          <w:szCs w:val="24"/>
          <w:rtl/>
        </w:rPr>
      </w:pPr>
    </w:p>
    <w:p w:rsidR="00974D0E" w:rsidRPr="00FE16B1" w:rsidRDefault="00974D0E" w:rsidP="00974D0E">
      <w:pPr>
        <w:bidi/>
        <w:spacing w:after="0" w:line="240" w:lineRule="auto"/>
        <w:jc w:val="both"/>
        <w:rPr>
          <w:rFonts w:asciiTheme="majorBidi" w:eastAsia="Calibri" w:hAnsiTheme="majorBidi" w:cstheme="majorBidi"/>
          <w:color w:val="000000"/>
          <w:sz w:val="24"/>
          <w:szCs w:val="24"/>
          <w:rtl/>
        </w:rPr>
      </w:pPr>
    </w:p>
    <w:p w:rsidR="00E72CAC" w:rsidRPr="00FE16B1" w:rsidRDefault="00E72CAC" w:rsidP="00D73A87">
      <w:pPr>
        <w:numPr>
          <w:ilvl w:val="0"/>
          <w:numId w:val="67"/>
        </w:numPr>
        <w:bidi/>
        <w:spacing w:after="0" w:line="240" w:lineRule="auto"/>
        <w:contextualSpacing/>
        <w:rPr>
          <w:rFonts w:asciiTheme="majorBidi" w:eastAsia="Calibri" w:hAnsiTheme="majorBidi" w:cstheme="majorBidi"/>
          <w:b/>
          <w:bCs/>
          <w:color w:val="000000"/>
          <w:sz w:val="28"/>
          <w:szCs w:val="28"/>
          <w:lang w:bidi="ar-IQ"/>
        </w:rPr>
      </w:pPr>
      <w:r w:rsidRPr="00FE16B1">
        <w:rPr>
          <w:rFonts w:asciiTheme="majorBidi" w:eastAsia="Calibri" w:hAnsiTheme="majorBidi" w:cstheme="majorBidi"/>
          <w:b/>
          <w:bCs/>
          <w:color w:val="000000"/>
          <w:sz w:val="28"/>
          <w:szCs w:val="28"/>
          <w:rtl/>
          <w:lang w:bidi="ar-IQ"/>
        </w:rPr>
        <w:lastRenderedPageBreak/>
        <w:t>الخلفية</w:t>
      </w:r>
    </w:p>
    <w:p w:rsidR="00E72CAC" w:rsidRPr="00FE16B1" w:rsidRDefault="00557BD4" w:rsidP="00E72CAC">
      <w:pPr>
        <w:bidi/>
        <w:spacing w:after="160" w:line="259" w:lineRule="auto"/>
        <w:jc w:val="both"/>
        <w:rPr>
          <w:rFonts w:asciiTheme="majorBidi" w:eastAsia="Calibri" w:hAnsiTheme="majorBidi" w:cstheme="majorBidi"/>
          <w:color w:val="000000"/>
          <w:sz w:val="24"/>
          <w:szCs w:val="24"/>
          <w:rtl/>
          <w:lang w:bidi="ar-IQ"/>
        </w:rPr>
      </w:pPr>
      <w:r>
        <w:rPr>
          <w:rFonts w:asciiTheme="majorBidi" w:eastAsia="Calibri" w:hAnsiTheme="majorBidi" w:cstheme="majorBidi" w:hint="cs"/>
          <w:color w:val="000000"/>
          <w:sz w:val="24"/>
          <w:szCs w:val="24"/>
          <w:rtl/>
          <w:lang w:bidi="ar-IQ"/>
        </w:rPr>
        <w:t>بسبب</w:t>
      </w:r>
      <w:r w:rsidR="00E72CAC" w:rsidRPr="00FE16B1">
        <w:rPr>
          <w:rFonts w:asciiTheme="majorBidi" w:eastAsia="Calibri" w:hAnsiTheme="majorBidi" w:cstheme="majorBidi"/>
          <w:color w:val="000000"/>
          <w:sz w:val="24"/>
          <w:szCs w:val="24"/>
          <w:rtl/>
          <w:lang w:bidi="ar-IQ"/>
        </w:rPr>
        <w:t xml:space="preserve"> تعدد مصادر المخلفات الصلبة وكثرة النفايات المتراكمة والمتجددة يوميا في مركز المدينة التي تنتج عن مصادر متعددة منها:  </w:t>
      </w:r>
    </w:p>
    <w:p w:rsidR="00E72CAC" w:rsidRPr="00FE16B1" w:rsidRDefault="00E72CAC" w:rsidP="00D73A87">
      <w:pPr>
        <w:numPr>
          <w:ilvl w:val="0"/>
          <w:numId w:val="75"/>
        </w:numPr>
        <w:bidi/>
        <w:spacing w:after="160" w:line="259" w:lineRule="auto"/>
        <w:contextualSpacing/>
        <w:jc w:val="both"/>
        <w:rPr>
          <w:rFonts w:asciiTheme="majorBidi" w:eastAsia="Calibri" w:hAnsiTheme="majorBidi" w:cstheme="majorBidi"/>
          <w:color w:val="000000"/>
          <w:sz w:val="24"/>
          <w:szCs w:val="24"/>
          <w:lang w:bidi="ar-IQ"/>
        </w:rPr>
      </w:pPr>
      <w:r w:rsidRPr="00FE16B1">
        <w:rPr>
          <w:rFonts w:asciiTheme="majorBidi" w:eastAsia="Calibri" w:hAnsiTheme="majorBidi" w:cstheme="majorBidi"/>
          <w:color w:val="000000"/>
          <w:sz w:val="24"/>
          <w:szCs w:val="24"/>
          <w:rtl/>
          <w:lang w:bidi="ar-IQ"/>
        </w:rPr>
        <w:t>المخلفات الناتجة عن القمامة المنزلية (المخلفات المنزلية)</w:t>
      </w:r>
    </w:p>
    <w:p w:rsidR="00E72CAC" w:rsidRPr="00FE16B1" w:rsidRDefault="00E72CAC" w:rsidP="00D73A87">
      <w:pPr>
        <w:numPr>
          <w:ilvl w:val="0"/>
          <w:numId w:val="75"/>
        </w:numPr>
        <w:bidi/>
        <w:spacing w:after="160" w:line="259" w:lineRule="auto"/>
        <w:contextualSpacing/>
        <w:jc w:val="both"/>
        <w:rPr>
          <w:rFonts w:asciiTheme="majorBidi" w:eastAsia="Calibri" w:hAnsiTheme="majorBidi" w:cstheme="majorBidi"/>
          <w:color w:val="000000"/>
          <w:sz w:val="24"/>
          <w:szCs w:val="24"/>
          <w:lang w:bidi="ar-IQ"/>
        </w:rPr>
      </w:pPr>
      <w:r w:rsidRPr="00FE16B1">
        <w:rPr>
          <w:rFonts w:asciiTheme="majorBidi" w:eastAsia="Calibri" w:hAnsiTheme="majorBidi" w:cstheme="majorBidi"/>
          <w:color w:val="000000"/>
          <w:sz w:val="24"/>
          <w:szCs w:val="24"/>
          <w:rtl/>
          <w:lang w:bidi="ar-IQ"/>
        </w:rPr>
        <w:t>المخلفات الناتجة عن الاعمال والانشطة الصناعية (المخلفات الصناعية)</w:t>
      </w:r>
    </w:p>
    <w:p w:rsidR="00E72CAC" w:rsidRPr="00FE16B1" w:rsidRDefault="00E72CAC" w:rsidP="00D73A87">
      <w:pPr>
        <w:numPr>
          <w:ilvl w:val="0"/>
          <w:numId w:val="75"/>
        </w:numPr>
        <w:bidi/>
        <w:spacing w:after="160" w:line="259" w:lineRule="auto"/>
        <w:contextualSpacing/>
        <w:jc w:val="both"/>
        <w:rPr>
          <w:rFonts w:asciiTheme="majorBidi" w:eastAsia="Calibri" w:hAnsiTheme="majorBidi" w:cstheme="majorBidi"/>
          <w:color w:val="000000"/>
          <w:sz w:val="24"/>
          <w:szCs w:val="24"/>
          <w:lang w:bidi="ar-IQ"/>
        </w:rPr>
      </w:pPr>
      <w:r w:rsidRPr="00FE16B1">
        <w:rPr>
          <w:rFonts w:asciiTheme="majorBidi" w:eastAsia="Calibri" w:hAnsiTheme="majorBidi" w:cstheme="majorBidi"/>
          <w:color w:val="000000"/>
          <w:sz w:val="24"/>
          <w:szCs w:val="24"/>
          <w:rtl/>
          <w:lang w:bidi="ar-IQ"/>
        </w:rPr>
        <w:t>المخلفات الناتجة عن العمليات الزراعية (المخلفات الزراعية)</w:t>
      </w:r>
    </w:p>
    <w:p w:rsidR="00E72CAC" w:rsidRPr="00FE16B1" w:rsidRDefault="00E72CAC" w:rsidP="00D73A87">
      <w:pPr>
        <w:numPr>
          <w:ilvl w:val="0"/>
          <w:numId w:val="75"/>
        </w:numPr>
        <w:bidi/>
        <w:spacing w:after="160" w:line="259" w:lineRule="auto"/>
        <w:contextualSpacing/>
        <w:jc w:val="both"/>
        <w:rPr>
          <w:rFonts w:asciiTheme="majorBidi" w:eastAsia="Calibri" w:hAnsiTheme="majorBidi" w:cstheme="majorBidi"/>
          <w:color w:val="000000"/>
          <w:sz w:val="24"/>
          <w:szCs w:val="24"/>
          <w:lang w:bidi="ar-IQ"/>
        </w:rPr>
      </w:pPr>
      <w:r w:rsidRPr="00FE16B1">
        <w:rPr>
          <w:rFonts w:asciiTheme="majorBidi" w:eastAsia="Calibri" w:hAnsiTheme="majorBidi" w:cstheme="majorBidi"/>
          <w:color w:val="000000"/>
          <w:sz w:val="24"/>
          <w:szCs w:val="24"/>
          <w:rtl/>
          <w:lang w:bidi="ar-IQ"/>
        </w:rPr>
        <w:t>المخلفات الناتجة من الاسواق والعمليات التجارية (المخلفات التجارية)</w:t>
      </w:r>
    </w:p>
    <w:p w:rsidR="00E72CAC" w:rsidRPr="00FE16B1" w:rsidRDefault="00E72CAC" w:rsidP="00D73A87">
      <w:pPr>
        <w:numPr>
          <w:ilvl w:val="0"/>
          <w:numId w:val="75"/>
        </w:numPr>
        <w:bidi/>
        <w:spacing w:after="160" w:line="259" w:lineRule="auto"/>
        <w:contextualSpacing/>
        <w:jc w:val="both"/>
        <w:rPr>
          <w:rFonts w:asciiTheme="majorBidi" w:eastAsia="Calibri" w:hAnsiTheme="majorBidi" w:cstheme="majorBidi"/>
          <w:color w:val="000000"/>
          <w:sz w:val="24"/>
          <w:szCs w:val="24"/>
          <w:lang w:bidi="ar-IQ"/>
        </w:rPr>
      </w:pPr>
      <w:r w:rsidRPr="00FE16B1">
        <w:rPr>
          <w:rFonts w:asciiTheme="majorBidi" w:eastAsia="Calibri" w:hAnsiTheme="majorBidi" w:cstheme="majorBidi"/>
          <w:color w:val="000000"/>
          <w:sz w:val="24"/>
          <w:szCs w:val="24"/>
          <w:rtl/>
          <w:lang w:bidi="ar-IQ"/>
        </w:rPr>
        <w:t>المخلفات الناتجة عن اعمال البناء والتشييد (المخلفات المباني)</w:t>
      </w:r>
    </w:p>
    <w:p w:rsidR="00E72CAC" w:rsidRPr="00FE16B1" w:rsidRDefault="00E72CAC" w:rsidP="00D73A87">
      <w:pPr>
        <w:numPr>
          <w:ilvl w:val="0"/>
          <w:numId w:val="75"/>
        </w:numPr>
        <w:bidi/>
        <w:spacing w:after="160" w:line="259" w:lineRule="auto"/>
        <w:contextualSpacing/>
        <w:jc w:val="both"/>
        <w:rPr>
          <w:rFonts w:asciiTheme="majorBidi" w:eastAsia="Calibri" w:hAnsiTheme="majorBidi" w:cstheme="majorBidi"/>
          <w:color w:val="000000"/>
          <w:sz w:val="24"/>
          <w:szCs w:val="24"/>
          <w:lang w:bidi="ar-IQ"/>
        </w:rPr>
      </w:pPr>
      <w:r w:rsidRPr="00FE16B1">
        <w:rPr>
          <w:rFonts w:asciiTheme="majorBidi" w:eastAsia="Calibri" w:hAnsiTheme="majorBidi" w:cstheme="majorBidi"/>
          <w:color w:val="000000"/>
          <w:sz w:val="24"/>
          <w:szCs w:val="24"/>
          <w:rtl/>
          <w:lang w:bidi="ar-IQ"/>
        </w:rPr>
        <w:t xml:space="preserve">المخلفات الناتجة من مجال الخدمات الطبية (مخلفات المستشفيات والعيادات غير الخطرة) </w:t>
      </w:r>
    </w:p>
    <w:p w:rsidR="005E11AD" w:rsidRPr="007612F0" w:rsidRDefault="005E11AD" w:rsidP="005E11AD">
      <w:pPr>
        <w:bidi/>
        <w:spacing w:after="160" w:line="259" w:lineRule="auto"/>
        <w:contextualSpacing/>
        <w:jc w:val="both"/>
        <w:rPr>
          <w:rFonts w:asciiTheme="majorBidi" w:eastAsia="Calibri" w:hAnsiTheme="majorBidi" w:cstheme="majorBidi"/>
          <w:color w:val="000000"/>
          <w:sz w:val="24"/>
          <w:szCs w:val="24"/>
          <w:rtl/>
          <w:lang w:bidi="ar-IQ"/>
        </w:rPr>
      </w:pPr>
      <w:r w:rsidRPr="007612F0">
        <w:rPr>
          <w:rFonts w:asciiTheme="majorBidi" w:eastAsia="Calibri" w:hAnsiTheme="majorBidi" w:cstheme="majorBidi"/>
          <w:color w:val="000000"/>
          <w:sz w:val="24"/>
          <w:szCs w:val="24"/>
          <w:rtl/>
          <w:lang w:bidi="ar-IQ"/>
        </w:rPr>
        <w:t>والتي أصبحت تشكل ظاھره غیر حضاریة وغیر صحية و طرق التخلص منها هي طرق بدائية كحرقھا دون تمییز أو تركھا عدة أيام دون رفعھا أو نقلھا إلى المواقع المخصصة لھا) والتي تؤثر على صحة الإنسان لما تسببه من انتشار للإمراض والأوبئة بالإضافة إلى انھا مظھر غیر لائق بجمالیة محافظة بغداد التي تعتبر عاصمة العراق و مركز سياسي و اقتصادي و تجاري مهم و رئيسي و ذات طبيعة صناعية و سياحية و دينية و لها فترات خاصة خلال السنة كالمناسبات الدينية و الأعياد مما يتوجب على مقدم الخدمة بذل قصار جھده وتجنید كافة إمكانياته لتنفیذ وانجاز الواجبات والالتزامات المطلوبة منه وبشكل استثنائي و حسب الجدول رقم (1) الذي یوضح فیه المناسبات الخاصة و الأعياد و على مقدم الخدمة تقدیم برنامج تفصیلي إلى دائرة المھندس المقیم أو لجنة الإشراف والمتابعة قبل 28 یوم من الحدث الخاص ویجب أن یتضمن كل برنامج مقدم ما یلي:</w:t>
      </w:r>
    </w:p>
    <w:p w:rsidR="005E11AD" w:rsidRPr="007612F0" w:rsidRDefault="005E11AD" w:rsidP="005E11AD">
      <w:pPr>
        <w:bidi/>
        <w:jc w:val="both"/>
        <w:rPr>
          <w:rFonts w:asciiTheme="majorBidi" w:eastAsiaTheme="minorEastAsia" w:hAnsiTheme="majorBidi" w:cstheme="majorBidi"/>
          <w:b/>
          <w:bCs/>
          <w:rtl/>
          <w:lang w:bidi="ar-IQ"/>
        </w:rPr>
      </w:pPr>
    </w:p>
    <w:p w:rsidR="005E11AD" w:rsidRPr="007612F0" w:rsidRDefault="005E11AD" w:rsidP="005E11AD">
      <w:pPr>
        <w:numPr>
          <w:ilvl w:val="0"/>
          <w:numId w:val="83"/>
        </w:numPr>
        <w:bidi/>
        <w:jc w:val="both"/>
        <w:rPr>
          <w:rFonts w:asciiTheme="majorBidi" w:eastAsia="Calibri" w:hAnsiTheme="majorBidi" w:cstheme="majorBidi"/>
          <w:color w:val="000000"/>
          <w:sz w:val="24"/>
          <w:szCs w:val="24"/>
          <w:rtl/>
          <w:lang w:bidi="ar-IQ"/>
        </w:rPr>
      </w:pPr>
      <w:r w:rsidRPr="007612F0">
        <w:rPr>
          <w:rFonts w:asciiTheme="majorBidi" w:eastAsia="Calibri" w:hAnsiTheme="majorBidi" w:cstheme="majorBidi"/>
          <w:color w:val="000000"/>
          <w:sz w:val="24"/>
          <w:szCs w:val="24"/>
          <w:rtl/>
          <w:lang w:bidi="ar-IQ"/>
        </w:rPr>
        <w:t>الترتیب</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الذيی</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خطط</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مقدم</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الخدمة</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إتباعه في</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تنفیذ</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الأعمال.</w:t>
      </w:r>
    </w:p>
    <w:p w:rsidR="005E11AD" w:rsidRPr="007612F0" w:rsidRDefault="005E11AD" w:rsidP="005E11AD">
      <w:pPr>
        <w:numPr>
          <w:ilvl w:val="0"/>
          <w:numId w:val="83"/>
        </w:numPr>
        <w:bidi/>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وصف</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عام</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للطرق</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ا</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لتي</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سیتبعھا</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مقدم</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الخدمة</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في</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تنفیذ</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العمل والمراحل</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الرئیسیة</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لها.</w:t>
      </w:r>
    </w:p>
    <w:p w:rsidR="005E11AD" w:rsidRPr="007612F0" w:rsidRDefault="005E11AD" w:rsidP="00554C6F">
      <w:pPr>
        <w:numPr>
          <w:ilvl w:val="0"/>
          <w:numId w:val="83"/>
        </w:numPr>
        <w:bidi/>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تفصیل</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یظُھر التقدیرالمعقول</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لموظفي</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مقدم</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الخدمة</w:t>
      </w:r>
      <w:r w:rsidR="00554C6F" w:rsidRPr="007612F0">
        <w:rPr>
          <w:rFonts w:asciiTheme="majorBidi" w:eastAsia="Calibri" w:hAnsiTheme="majorBidi" w:cstheme="majorBidi" w:hint="cs"/>
          <w:color w:val="000000"/>
          <w:sz w:val="24"/>
          <w:szCs w:val="24"/>
          <w:rtl/>
          <w:lang w:bidi="ar-IQ"/>
        </w:rPr>
        <w:t xml:space="preserve">                           </w:t>
      </w:r>
    </w:p>
    <w:p w:rsidR="005E11AD" w:rsidRPr="007612F0" w:rsidRDefault="005E11AD" w:rsidP="00557BD4">
      <w:pPr>
        <w:numPr>
          <w:ilvl w:val="0"/>
          <w:numId w:val="83"/>
        </w:numPr>
        <w:bidi/>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التجھیزات</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المؤقتة</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المطلوبة</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في</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موقع الخدمة</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من</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حاویات</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إضافية</w:t>
      </w:r>
      <w:r w:rsidRPr="007612F0">
        <w:rPr>
          <w:rFonts w:asciiTheme="majorBidi" w:eastAsia="Calibri" w:hAnsiTheme="majorBidi" w:cstheme="majorBidi"/>
          <w:color w:val="000000"/>
          <w:sz w:val="24"/>
          <w:szCs w:val="24"/>
          <w:lang w:bidi="ar-IQ"/>
        </w:rPr>
        <w:t>,</w:t>
      </w:r>
      <w:r w:rsidRPr="007612F0">
        <w:rPr>
          <w:rFonts w:asciiTheme="majorBidi" w:eastAsia="Calibri" w:hAnsiTheme="majorBidi" w:cstheme="majorBidi"/>
          <w:color w:val="000000"/>
          <w:sz w:val="24"/>
          <w:szCs w:val="24"/>
          <w:rtl/>
          <w:lang w:bidi="ar-IQ"/>
        </w:rPr>
        <w:t>أكياس</w:t>
      </w:r>
      <w:r w:rsidR="00554C6F" w:rsidRPr="007612F0">
        <w:rPr>
          <w:rFonts w:asciiTheme="majorBidi" w:eastAsia="Calibri" w:hAnsiTheme="majorBidi" w:cstheme="majorBidi" w:hint="cs"/>
          <w:color w:val="000000"/>
          <w:sz w:val="24"/>
          <w:szCs w:val="24"/>
          <w:rtl/>
          <w:lang w:bidi="ar-IQ"/>
        </w:rPr>
        <w:t xml:space="preserve"> </w:t>
      </w:r>
      <w:r w:rsidRPr="007612F0">
        <w:rPr>
          <w:rFonts w:asciiTheme="majorBidi" w:eastAsia="Calibri" w:hAnsiTheme="majorBidi" w:cstheme="majorBidi"/>
          <w:color w:val="000000"/>
          <w:sz w:val="24"/>
          <w:szCs w:val="24"/>
          <w:rtl/>
          <w:lang w:bidi="ar-IQ"/>
        </w:rPr>
        <w:t>نفایات</w:t>
      </w:r>
      <w:r w:rsidRPr="007612F0">
        <w:rPr>
          <w:rFonts w:asciiTheme="majorBidi" w:eastAsia="Calibri" w:hAnsiTheme="majorBidi" w:cstheme="majorBidi"/>
          <w:color w:val="000000"/>
          <w:sz w:val="24"/>
          <w:szCs w:val="24"/>
          <w:lang w:bidi="ar-IQ"/>
        </w:rPr>
        <w:t>,</w:t>
      </w:r>
      <w:r w:rsidRPr="007612F0">
        <w:rPr>
          <w:rFonts w:asciiTheme="majorBidi" w:eastAsia="Calibri" w:hAnsiTheme="majorBidi" w:cstheme="majorBidi"/>
          <w:color w:val="000000"/>
          <w:sz w:val="24"/>
          <w:szCs w:val="24"/>
          <w:rtl/>
          <w:lang w:bidi="ar-IQ"/>
        </w:rPr>
        <w:t>كانسات</w:t>
      </w:r>
      <w:r w:rsidRPr="007612F0">
        <w:rPr>
          <w:rFonts w:asciiTheme="majorBidi" w:eastAsia="Calibri" w:hAnsiTheme="majorBidi" w:cstheme="majorBidi"/>
          <w:color w:val="000000"/>
          <w:sz w:val="24"/>
          <w:szCs w:val="24"/>
          <w:lang w:bidi="ar-IQ"/>
        </w:rPr>
        <w:t>.. .</w:t>
      </w:r>
      <w:r w:rsidRPr="007612F0">
        <w:rPr>
          <w:rFonts w:asciiTheme="majorBidi" w:eastAsia="Calibri" w:hAnsiTheme="majorBidi" w:cstheme="majorBidi"/>
          <w:color w:val="000000"/>
          <w:sz w:val="24"/>
          <w:szCs w:val="24"/>
          <w:rtl/>
          <w:lang w:bidi="ar-IQ"/>
        </w:rPr>
        <w:t>الخ.</w:t>
      </w:r>
    </w:p>
    <w:p w:rsidR="005E11AD" w:rsidRPr="007612F0" w:rsidRDefault="0066789B" w:rsidP="0066789B">
      <w:pPr>
        <w:bidi/>
        <w:jc w:val="both"/>
        <w:rPr>
          <w:rFonts w:asciiTheme="majorBidi" w:eastAsia="Calibri" w:hAnsiTheme="majorBidi" w:cstheme="majorBidi"/>
          <w:color w:val="000000"/>
          <w:sz w:val="24"/>
          <w:szCs w:val="24"/>
          <w:rtl/>
          <w:lang w:bidi="ar-IQ"/>
        </w:rPr>
      </w:pPr>
      <w:r w:rsidRPr="007612F0">
        <w:rPr>
          <w:rFonts w:asciiTheme="majorBidi" w:eastAsia="Calibri" w:hAnsiTheme="majorBidi" w:cstheme="majorBidi"/>
          <w:color w:val="000000"/>
          <w:sz w:val="24"/>
          <w:szCs w:val="24"/>
          <w:rtl/>
          <w:lang w:bidi="ar-IQ"/>
        </w:rPr>
        <w:t>إذا</w:t>
      </w:r>
      <w:r w:rsidRPr="007612F0">
        <w:rPr>
          <w:rFonts w:asciiTheme="majorBidi" w:eastAsia="Calibri" w:hAnsiTheme="majorBidi" w:cstheme="majorBidi" w:hint="cs"/>
          <w:color w:val="000000"/>
          <w:sz w:val="24"/>
          <w:szCs w:val="24"/>
          <w:rtl/>
          <w:lang w:bidi="ar-IQ"/>
        </w:rPr>
        <w:t xml:space="preserve"> لم تقدم دائرة المهندس المقيم او لجنة الاشراف والمتابعة خلال 21 يوم من استلام البرنامج اخطارا الى مقدم الخدمة يذكر فيه ان البرنامج غير متوافق مع متطلبات شروط المرجعية ومواصفات الاداء يتابع مقدم الخدمة العمل وفق البرنامج وحسب التزاماته الاخرى ضمن العقد وعلى صاحب العمل ان يغتمد على هذا البرنامج عند تخطيط انشطتهم اما  اذا كان البرنامج المقدم قد فشل في التوافق مع متطلبات الشروط المرجعية او لا يتفق مع مواصفات الاداء يتوجب على مقدم الخدمة تقديم برنامج منقح الى دائرة المهندس المقيم او لجنة الاشراف بما يتوافق مع هذا البند الفرعي</w:t>
      </w:r>
    </w:p>
    <w:p w:rsidR="00E72CAC" w:rsidRPr="007612F0" w:rsidRDefault="005E11AD" w:rsidP="00AF7841">
      <w:pPr>
        <w:bidi/>
        <w:jc w:val="both"/>
        <w:rPr>
          <w:rFonts w:asciiTheme="majorBidi" w:eastAsia="Calibri" w:hAnsiTheme="majorBidi" w:cstheme="majorBidi"/>
          <w:color w:val="000000"/>
          <w:sz w:val="24"/>
          <w:szCs w:val="24"/>
          <w:rtl/>
          <w:lang w:bidi="ar-IQ"/>
        </w:rPr>
      </w:pPr>
      <w:r w:rsidRPr="007612F0">
        <w:rPr>
          <w:rFonts w:asciiTheme="majorBidi" w:eastAsia="Calibri" w:hAnsiTheme="majorBidi" w:cstheme="majorBidi"/>
          <w:color w:val="000000"/>
          <w:sz w:val="24"/>
          <w:szCs w:val="24"/>
          <w:rtl/>
          <w:lang w:bidi="ar-IQ"/>
        </w:rPr>
        <w:t>وعلیه تنوي امانة بغداد طرحشروطھاالمرجعیةالخاصةبتحسینإدارةخدمةجمعورفعونقلالمخلفاتالصلبة للتعاقدمعإحدىالشركاتالتخصصیةفيمجالالتنظیفلمشروعتنظیف جزء من م</w:t>
      </w:r>
      <w:r w:rsidR="002E33C2" w:rsidRPr="007612F0">
        <w:rPr>
          <w:rFonts w:asciiTheme="majorBidi" w:eastAsia="Calibri" w:hAnsiTheme="majorBidi" w:cstheme="majorBidi"/>
          <w:color w:val="000000"/>
          <w:sz w:val="24"/>
          <w:szCs w:val="24"/>
          <w:rtl/>
          <w:lang w:bidi="ar-IQ"/>
        </w:rPr>
        <w:t xml:space="preserve">حافظة بغداد </w:t>
      </w:r>
      <w:r w:rsidRPr="007612F0">
        <w:rPr>
          <w:rFonts w:asciiTheme="majorBidi" w:eastAsia="Calibri" w:hAnsiTheme="majorBidi" w:cstheme="majorBidi"/>
          <w:color w:val="000000"/>
          <w:sz w:val="24"/>
          <w:szCs w:val="24"/>
          <w:rtl/>
          <w:lang w:bidi="ar-IQ"/>
        </w:rPr>
        <w:t>(</w:t>
      </w:r>
      <w:r w:rsidR="002E33C2" w:rsidRPr="007612F0">
        <w:rPr>
          <w:rFonts w:asciiTheme="majorBidi" w:eastAsia="Calibri" w:hAnsiTheme="majorBidi" w:cstheme="majorBidi"/>
          <w:color w:val="000000"/>
          <w:sz w:val="24"/>
          <w:szCs w:val="24"/>
          <w:rtl/>
          <w:lang w:bidi="ar-IQ"/>
        </w:rPr>
        <w:t>المنصور والكرادة</w:t>
      </w:r>
      <w:r w:rsidRPr="007612F0">
        <w:rPr>
          <w:rFonts w:asciiTheme="majorBidi" w:eastAsia="Calibri" w:hAnsiTheme="majorBidi" w:cstheme="majorBidi"/>
          <w:color w:val="000000"/>
          <w:sz w:val="24"/>
          <w:szCs w:val="24"/>
          <w:rtl/>
          <w:lang w:bidi="ar-IQ"/>
        </w:rPr>
        <w:t xml:space="preserve">) وحسب المعلومات المفصلة في </w:t>
      </w:r>
      <w:r w:rsidR="00AF7841" w:rsidRPr="007612F0">
        <w:rPr>
          <w:rFonts w:asciiTheme="majorBidi" w:eastAsia="Calibri" w:hAnsiTheme="majorBidi" w:cstheme="majorBidi"/>
          <w:color w:val="000000"/>
          <w:sz w:val="24"/>
          <w:szCs w:val="24"/>
          <w:rtl/>
          <w:lang w:bidi="ar-IQ"/>
        </w:rPr>
        <w:t xml:space="preserve">الجداول ( نموذج 1 و2 و 3 ) </w:t>
      </w:r>
      <w:r w:rsidR="00E72CAC" w:rsidRPr="007612F0">
        <w:rPr>
          <w:rFonts w:asciiTheme="majorBidi" w:eastAsia="Calibri" w:hAnsiTheme="majorBidi" w:cstheme="majorBidi"/>
          <w:color w:val="000000"/>
          <w:sz w:val="24"/>
          <w:szCs w:val="24"/>
          <w:rtl/>
          <w:lang w:bidi="ar-IQ"/>
        </w:rPr>
        <w:t>وفقا لاحدى الخيارات الواردة في ملحق (ي) الملحق القانوني لتنفيذ عقد الشراكة بين القطاع العام والخاص لخدمة جمع ورفع النفايات لمشروع تنظيف وفقا للخيارات المفصلة في الفقرة (4) في هذا الملحق حيث يتم استيفاء جزء من الكلف  المقدمة الى مقدم الخدمة بالطرق التالية:</w:t>
      </w:r>
    </w:p>
    <w:p w:rsidR="00E72CAC" w:rsidRPr="007612F0" w:rsidRDefault="00E72CAC" w:rsidP="00E72CAC">
      <w:pPr>
        <w:bidi/>
        <w:spacing w:after="160" w:line="259" w:lineRule="auto"/>
        <w:jc w:val="both"/>
        <w:rPr>
          <w:rFonts w:asciiTheme="majorBidi" w:eastAsia="Calibri" w:hAnsiTheme="majorBidi" w:cstheme="majorBidi"/>
          <w:b/>
          <w:bCs/>
          <w:color w:val="000000"/>
          <w:sz w:val="24"/>
          <w:szCs w:val="24"/>
          <w:rtl/>
          <w:lang w:bidi="ar-IQ"/>
        </w:rPr>
      </w:pPr>
      <w:r w:rsidRPr="007612F0">
        <w:rPr>
          <w:rFonts w:asciiTheme="majorBidi" w:eastAsia="Calibri" w:hAnsiTheme="majorBidi" w:cstheme="majorBidi"/>
          <w:b/>
          <w:bCs/>
          <w:color w:val="000000"/>
          <w:sz w:val="24"/>
          <w:szCs w:val="24"/>
          <w:rtl/>
          <w:lang w:bidi="ar-IQ"/>
        </w:rPr>
        <w:t xml:space="preserve">3-1: يتولى مقدم الخدمة جباية الاجور </w:t>
      </w:r>
      <w:r w:rsidR="002B014F" w:rsidRPr="007612F0">
        <w:rPr>
          <w:rFonts w:asciiTheme="majorBidi" w:eastAsia="Calibri" w:hAnsiTheme="majorBidi" w:cstheme="majorBidi" w:hint="cs"/>
          <w:b/>
          <w:bCs/>
          <w:color w:val="000000"/>
          <w:sz w:val="24"/>
          <w:szCs w:val="24"/>
          <w:rtl/>
          <w:lang w:bidi="ar-IQ"/>
        </w:rPr>
        <w:t xml:space="preserve">للوحدات غير المنزلية </w:t>
      </w:r>
      <w:r w:rsidRPr="007612F0">
        <w:rPr>
          <w:rFonts w:asciiTheme="majorBidi" w:eastAsia="Calibri" w:hAnsiTheme="majorBidi" w:cstheme="majorBidi"/>
          <w:b/>
          <w:bCs/>
          <w:color w:val="000000"/>
          <w:sz w:val="24"/>
          <w:szCs w:val="24"/>
          <w:rtl/>
          <w:lang w:bidi="ar-IQ"/>
        </w:rPr>
        <w:t>وفق الالية التالية:</w:t>
      </w:r>
    </w:p>
    <w:p w:rsidR="00E72CAC" w:rsidRPr="007612F0" w:rsidRDefault="00E72CAC" w:rsidP="00D73A87">
      <w:pPr>
        <w:numPr>
          <w:ilvl w:val="0"/>
          <w:numId w:val="69"/>
        </w:numPr>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rPr>
        <w:t xml:space="preserve">قيام مقدم الخدمة (المستثمر) باستيفاء الكلف من شاغلي العقارات </w:t>
      </w:r>
      <w:r w:rsidR="002B014F" w:rsidRPr="007612F0">
        <w:rPr>
          <w:rFonts w:asciiTheme="majorBidi" w:eastAsia="Calibri" w:hAnsiTheme="majorBidi" w:cstheme="majorBidi" w:hint="cs"/>
          <w:color w:val="000000"/>
          <w:sz w:val="24"/>
          <w:szCs w:val="24"/>
          <w:rtl/>
        </w:rPr>
        <w:t>التجارية</w:t>
      </w:r>
      <w:r w:rsidRPr="007612F0">
        <w:rPr>
          <w:rFonts w:asciiTheme="majorBidi" w:eastAsia="Calibri" w:hAnsiTheme="majorBidi" w:cstheme="majorBidi"/>
          <w:color w:val="000000"/>
          <w:sz w:val="24"/>
          <w:szCs w:val="24"/>
          <w:rtl/>
        </w:rPr>
        <w:t xml:space="preserve"> من خلال </w:t>
      </w:r>
      <w:r w:rsidRPr="007612F0">
        <w:rPr>
          <w:rFonts w:asciiTheme="majorBidi" w:eastAsia="Calibri" w:hAnsiTheme="majorBidi" w:cstheme="majorBidi"/>
          <w:color w:val="000000"/>
          <w:sz w:val="24"/>
          <w:szCs w:val="24"/>
          <w:rtl/>
          <w:lang w:bidi="ar-IQ"/>
        </w:rPr>
        <w:t>تاجير جباة بعدد يتناسب مع التفصيل الوارد في النموذج (1 و 2) المنوه عنهما في الفقرة (4) او حسب توجيهات صاحب العمل في هذا الملحق على ان يتم تدريبهم بشكل جيد من قبل صاحب العمل.</w:t>
      </w:r>
    </w:p>
    <w:p w:rsidR="00E72CAC" w:rsidRPr="007612F0" w:rsidRDefault="00E72CAC" w:rsidP="00D73A87">
      <w:pPr>
        <w:numPr>
          <w:ilvl w:val="0"/>
          <w:numId w:val="69"/>
        </w:numPr>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lang w:bidi="ar-IQ"/>
        </w:rPr>
        <w:t>تامين حماية من الاجهزة الامنية مرافقين للجباة اثناء جباية الاجور.</w:t>
      </w:r>
    </w:p>
    <w:p w:rsidR="00E72CAC" w:rsidRPr="007612F0" w:rsidRDefault="00E72CAC" w:rsidP="00D73A87">
      <w:pPr>
        <w:numPr>
          <w:ilvl w:val="0"/>
          <w:numId w:val="69"/>
        </w:numPr>
        <w:bidi/>
        <w:spacing w:after="0" w:line="240" w:lineRule="auto"/>
        <w:contextualSpacing/>
        <w:jc w:val="both"/>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lang w:bidi="ar-IQ"/>
        </w:rPr>
        <w:t>تحديد اجور الجباية من قبل صاحب العمل والجهات ذات العلاقة وفق الالية التي يتم ذكرها في الفرصة الاستثمارية.</w:t>
      </w:r>
    </w:p>
    <w:p w:rsidR="00E72CAC" w:rsidRPr="007612F0" w:rsidRDefault="00E72CAC" w:rsidP="00E72CAC">
      <w:pPr>
        <w:bidi/>
        <w:spacing w:after="0" w:line="240" w:lineRule="auto"/>
        <w:jc w:val="both"/>
        <w:rPr>
          <w:rFonts w:asciiTheme="majorBidi" w:eastAsia="Calibri" w:hAnsiTheme="majorBidi" w:cstheme="majorBidi"/>
          <w:color w:val="000000"/>
          <w:sz w:val="24"/>
          <w:szCs w:val="24"/>
          <w:rtl/>
          <w:lang w:bidi="ar-IQ"/>
        </w:rPr>
      </w:pPr>
    </w:p>
    <w:p w:rsidR="00E72CAC" w:rsidRPr="007612F0" w:rsidRDefault="00E72CAC" w:rsidP="00D73A87">
      <w:pPr>
        <w:numPr>
          <w:ilvl w:val="0"/>
          <w:numId w:val="67"/>
        </w:numPr>
        <w:bidi/>
        <w:spacing w:after="0" w:line="240" w:lineRule="auto"/>
        <w:contextualSpacing/>
        <w:rPr>
          <w:rFonts w:asciiTheme="majorBidi" w:eastAsia="Calibri" w:hAnsiTheme="majorBidi" w:cstheme="majorBidi"/>
          <w:b/>
          <w:bCs/>
          <w:color w:val="000000"/>
          <w:sz w:val="28"/>
          <w:szCs w:val="28"/>
          <w:lang w:bidi="ar-IQ"/>
        </w:rPr>
      </w:pPr>
      <w:r w:rsidRPr="007612F0">
        <w:rPr>
          <w:rFonts w:asciiTheme="majorBidi" w:eastAsia="Calibri" w:hAnsiTheme="majorBidi" w:cstheme="majorBidi"/>
          <w:b/>
          <w:bCs/>
          <w:color w:val="000000"/>
          <w:sz w:val="28"/>
          <w:szCs w:val="28"/>
          <w:rtl/>
          <w:lang w:bidi="ar-IQ"/>
        </w:rPr>
        <w:t>نطاق الخدمات</w:t>
      </w:r>
    </w:p>
    <w:p w:rsidR="00E72CAC" w:rsidRPr="007612F0" w:rsidRDefault="00E72CAC" w:rsidP="00E72CAC">
      <w:pPr>
        <w:bidi/>
        <w:spacing w:after="0" w:line="240" w:lineRule="auto"/>
        <w:rPr>
          <w:rFonts w:asciiTheme="majorBidi" w:eastAsia="Calibri" w:hAnsiTheme="majorBidi" w:cstheme="majorBidi"/>
          <w:b/>
          <w:bCs/>
          <w:color w:val="000000"/>
          <w:sz w:val="28"/>
          <w:szCs w:val="28"/>
          <w:lang w:bidi="ar-IQ"/>
        </w:rPr>
      </w:pPr>
      <w:r w:rsidRPr="007612F0">
        <w:rPr>
          <w:rFonts w:asciiTheme="majorBidi" w:eastAsia="Calibri" w:hAnsiTheme="majorBidi" w:cstheme="majorBidi"/>
          <w:color w:val="000000"/>
          <w:sz w:val="24"/>
          <w:szCs w:val="24"/>
          <w:rtl/>
        </w:rPr>
        <w:t>قيام مقدم الخدمة بتقديم الخدمات الاساسية الخاصة بالجمع والرفع ونقل المخلفات الصلبة وفق الحدود الجغرافية المعتمدة ووفق الخيارات التالية:</w:t>
      </w:r>
    </w:p>
    <w:p w:rsidR="00E72CAC" w:rsidRPr="007612F0" w:rsidRDefault="00E72CAC" w:rsidP="00D73A87">
      <w:pPr>
        <w:numPr>
          <w:ilvl w:val="0"/>
          <w:numId w:val="68"/>
        </w:numPr>
        <w:tabs>
          <w:tab w:val="right" w:pos="630"/>
        </w:tabs>
        <w:bidi/>
        <w:spacing w:after="160" w:line="259" w:lineRule="auto"/>
        <w:contextualSpacing/>
        <w:jc w:val="both"/>
        <w:rPr>
          <w:rFonts w:asciiTheme="majorBidi" w:eastAsia="Calibri" w:hAnsiTheme="majorBidi" w:cstheme="majorBidi"/>
          <w:b/>
          <w:bCs/>
          <w:vanish/>
          <w:color w:val="000000"/>
          <w:sz w:val="28"/>
          <w:szCs w:val="28"/>
          <w:rtl/>
          <w:lang w:bidi="ar-IQ"/>
        </w:rPr>
      </w:pPr>
    </w:p>
    <w:p w:rsidR="00E72CAC" w:rsidRPr="007612F0" w:rsidRDefault="00E72CAC" w:rsidP="00D73A87">
      <w:pPr>
        <w:numPr>
          <w:ilvl w:val="0"/>
          <w:numId w:val="68"/>
        </w:numPr>
        <w:tabs>
          <w:tab w:val="right" w:pos="630"/>
        </w:tabs>
        <w:bidi/>
        <w:spacing w:after="160" w:line="259" w:lineRule="auto"/>
        <w:contextualSpacing/>
        <w:jc w:val="both"/>
        <w:rPr>
          <w:rFonts w:asciiTheme="majorBidi" w:eastAsia="Calibri" w:hAnsiTheme="majorBidi" w:cstheme="majorBidi"/>
          <w:b/>
          <w:bCs/>
          <w:vanish/>
          <w:color w:val="000000"/>
          <w:sz w:val="28"/>
          <w:szCs w:val="28"/>
          <w:rtl/>
          <w:lang w:bidi="ar-IQ"/>
        </w:rPr>
      </w:pPr>
    </w:p>
    <w:p w:rsidR="00E72CAC" w:rsidRPr="007612F0" w:rsidRDefault="00E72CAC" w:rsidP="00D73A87">
      <w:pPr>
        <w:numPr>
          <w:ilvl w:val="0"/>
          <w:numId w:val="68"/>
        </w:numPr>
        <w:tabs>
          <w:tab w:val="right" w:pos="630"/>
        </w:tabs>
        <w:bidi/>
        <w:spacing w:after="160" w:line="259" w:lineRule="auto"/>
        <w:contextualSpacing/>
        <w:jc w:val="both"/>
        <w:rPr>
          <w:rFonts w:asciiTheme="majorBidi" w:eastAsia="Calibri" w:hAnsiTheme="majorBidi" w:cstheme="majorBidi"/>
          <w:b/>
          <w:bCs/>
          <w:vanish/>
          <w:color w:val="000000"/>
          <w:sz w:val="28"/>
          <w:szCs w:val="28"/>
          <w:rtl/>
          <w:lang w:bidi="ar-IQ"/>
        </w:rPr>
      </w:pPr>
    </w:p>
    <w:p w:rsidR="00E72CAC" w:rsidRPr="007612F0" w:rsidRDefault="00E72CAC" w:rsidP="00E72CAC">
      <w:pPr>
        <w:tabs>
          <w:tab w:val="right" w:pos="630"/>
        </w:tabs>
        <w:bidi/>
        <w:spacing w:after="160" w:line="259" w:lineRule="auto"/>
        <w:jc w:val="both"/>
        <w:rPr>
          <w:rFonts w:asciiTheme="majorBidi" w:eastAsia="Calibri" w:hAnsiTheme="majorBidi" w:cstheme="majorBidi"/>
          <w:b/>
          <w:bCs/>
          <w:color w:val="000000"/>
          <w:sz w:val="28"/>
          <w:szCs w:val="28"/>
          <w:rtl/>
          <w:lang w:bidi="ar-IQ"/>
        </w:rPr>
      </w:pPr>
      <w:r w:rsidRPr="007612F0">
        <w:rPr>
          <w:rFonts w:asciiTheme="majorBidi" w:eastAsia="Calibri" w:hAnsiTheme="majorBidi" w:cstheme="majorBidi"/>
          <w:b/>
          <w:bCs/>
          <w:color w:val="000000"/>
          <w:sz w:val="28"/>
          <w:szCs w:val="28"/>
          <w:rtl/>
          <w:lang w:bidi="ar-IQ"/>
        </w:rPr>
        <w:t>الخيار الاول: اعمال تنظيف محاور التجارية:</w:t>
      </w:r>
    </w:p>
    <w:p w:rsidR="00E72CAC" w:rsidRPr="007612F0" w:rsidRDefault="00E72CAC" w:rsidP="00E72CAC">
      <w:pPr>
        <w:bidi/>
        <w:spacing w:after="0" w:line="240" w:lineRule="auto"/>
        <w:jc w:val="both"/>
        <w:rPr>
          <w:rFonts w:asciiTheme="majorBidi" w:eastAsia="Calibri" w:hAnsiTheme="majorBidi" w:cstheme="majorBidi"/>
          <w:color w:val="000000"/>
          <w:sz w:val="24"/>
          <w:szCs w:val="24"/>
          <w:rtl/>
        </w:rPr>
      </w:pPr>
      <w:r w:rsidRPr="007612F0">
        <w:rPr>
          <w:rFonts w:asciiTheme="majorBidi" w:eastAsia="Calibri" w:hAnsiTheme="majorBidi" w:cstheme="majorBidi"/>
          <w:color w:val="000000"/>
          <w:sz w:val="24"/>
          <w:szCs w:val="24"/>
          <w:rtl/>
        </w:rPr>
        <w:t>قيام مقدم الخدمة برفع ونقل النفايات والقمامة والمخلفات الخاصة بالمحاور التجارية (.............) في محافظة (........) وفق الكشف التخميني الوارد في القسم الخامس- جدول الفعاليات (نموذج رقم 1) حيث يقع ضمن الرقعة الجغرافية للقسم (الثالث) ويضم مجموعة من العقارات غير السكنية وفق التفصيل الوارد في جدول رقم (1) في هذا ملحق:</w:t>
      </w:r>
    </w:p>
    <w:p w:rsidR="00E72CAC" w:rsidRPr="007612F0" w:rsidRDefault="00E72CAC" w:rsidP="00E72CAC">
      <w:pPr>
        <w:bidi/>
        <w:spacing w:after="0" w:line="240" w:lineRule="auto"/>
        <w:jc w:val="both"/>
        <w:rPr>
          <w:rFonts w:asciiTheme="majorBidi" w:eastAsia="Calibri" w:hAnsiTheme="majorBidi" w:cstheme="majorBidi"/>
          <w:color w:val="000000"/>
          <w:sz w:val="24"/>
          <w:szCs w:val="24"/>
          <w:rtl/>
        </w:rPr>
      </w:pPr>
    </w:p>
    <w:p w:rsidR="00AF7841" w:rsidRPr="007612F0" w:rsidRDefault="00AF7841" w:rsidP="00AF7841">
      <w:pPr>
        <w:bidi/>
        <w:spacing w:after="0" w:line="240" w:lineRule="auto"/>
        <w:jc w:val="both"/>
        <w:rPr>
          <w:rFonts w:asciiTheme="majorBidi" w:eastAsia="Calibri" w:hAnsiTheme="majorBidi" w:cstheme="majorBidi"/>
          <w:color w:val="000000"/>
          <w:sz w:val="24"/>
          <w:szCs w:val="24"/>
          <w:rtl/>
        </w:rPr>
      </w:pPr>
    </w:p>
    <w:p w:rsidR="00E72CAC" w:rsidRPr="007612F0" w:rsidRDefault="00E72CAC" w:rsidP="00D73A87">
      <w:pPr>
        <w:numPr>
          <w:ilvl w:val="0"/>
          <w:numId w:val="70"/>
        </w:numPr>
        <w:tabs>
          <w:tab w:val="right" w:pos="630"/>
        </w:tabs>
        <w:bidi/>
        <w:spacing w:after="160" w:line="259" w:lineRule="auto"/>
        <w:contextualSpacing/>
        <w:jc w:val="both"/>
        <w:rPr>
          <w:rFonts w:asciiTheme="majorBidi" w:eastAsia="Calibri" w:hAnsiTheme="majorBidi" w:cstheme="majorBidi"/>
          <w:b/>
          <w:bCs/>
          <w:vanish/>
          <w:color w:val="000000"/>
          <w:sz w:val="28"/>
          <w:szCs w:val="28"/>
          <w:rtl/>
          <w:lang w:bidi="ar-IQ"/>
        </w:rPr>
      </w:pPr>
    </w:p>
    <w:p w:rsidR="00E72CAC" w:rsidRPr="007612F0" w:rsidRDefault="00E72CAC" w:rsidP="00D73A87">
      <w:pPr>
        <w:numPr>
          <w:ilvl w:val="0"/>
          <w:numId w:val="70"/>
        </w:numPr>
        <w:tabs>
          <w:tab w:val="right" w:pos="630"/>
        </w:tabs>
        <w:bidi/>
        <w:spacing w:after="160" w:line="259" w:lineRule="auto"/>
        <w:contextualSpacing/>
        <w:jc w:val="both"/>
        <w:rPr>
          <w:rFonts w:asciiTheme="majorBidi" w:eastAsia="Calibri" w:hAnsiTheme="majorBidi" w:cstheme="majorBidi"/>
          <w:b/>
          <w:bCs/>
          <w:vanish/>
          <w:color w:val="000000"/>
          <w:sz w:val="28"/>
          <w:szCs w:val="28"/>
          <w:rtl/>
          <w:lang w:bidi="ar-IQ"/>
        </w:rPr>
      </w:pPr>
    </w:p>
    <w:p w:rsidR="00E72CAC" w:rsidRPr="007612F0" w:rsidRDefault="00E72CAC" w:rsidP="00D73A87">
      <w:pPr>
        <w:numPr>
          <w:ilvl w:val="0"/>
          <w:numId w:val="70"/>
        </w:numPr>
        <w:tabs>
          <w:tab w:val="right" w:pos="630"/>
        </w:tabs>
        <w:bidi/>
        <w:spacing w:after="160" w:line="259" w:lineRule="auto"/>
        <w:contextualSpacing/>
        <w:jc w:val="both"/>
        <w:rPr>
          <w:rFonts w:asciiTheme="majorBidi" w:eastAsia="Calibri" w:hAnsiTheme="majorBidi" w:cstheme="majorBidi"/>
          <w:b/>
          <w:bCs/>
          <w:vanish/>
          <w:color w:val="000000"/>
          <w:sz w:val="28"/>
          <w:szCs w:val="28"/>
          <w:rtl/>
          <w:lang w:bidi="ar-IQ"/>
        </w:rPr>
      </w:pPr>
    </w:p>
    <w:p w:rsidR="00E72CAC" w:rsidRPr="007612F0" w:rsidRDefault="00E72CAC" w:rsidP="00D73A87">
      <w:pPr>
        <w:numPr>
          <w:ilvl w:val="1"/>
          <w:numId w:val="70"/>
        </w:numPr>
        <w:tabs>
          <w:tab w:val="right" w:pos="630"/>
        </w:tabs>
        <w:bidi/>
        <w:spacing w:after="160" w:line="259" w:lineRule="auto"/>
        <w:contextualSpacing/>
        <w:jc w:val="both"/>
        <w:rPr>
          <w:rFonts w:asciiTheme="majorBidi" w:eastAsia="Calibri" w:hAnsiTheme="majorBidi" w:cstheme="majorBidi"/>
          <w:b/>
          <w:bCs/>
          <w:vanish/>
          <w:color w:val="000000"/>
          <w:sz w:val="28"/>
          <w:szCs w:val="28"/>
          <w:rtl/>
          <w:lang w:bidi="ar-IQ"/>
        </w:rPr>
      </w:pPr>
    </w:p>
    <w:p w:rsidR="00E72CAC" w:rsidRPr="007612F0" w:rsidRDefault="00E72CAC" w:rsidP="00E72CAC">
      <w:pPr>
        <w:tabs>
          <w:tab w:val="right" w:pos="630"/>
        </w:tabs>
        <w:bidi/>
        <w:spacing w:after="160" w:line="259" w:lineRule="auto"/>
        <w:jc w:val="both"/>
        <w:rPr>
          <w:rFonts w:asciiTheme="majorBidi" w:eastAsia="Calibri" w:hAnsiTheme="majorBidi" w:cstheme="majorBidi"/>
          <w:b/>
          <w:bCs/>
          <w:color w:val="000000"/>
          <w:sz w:val="28"/>
          <w:szCs w:val="28"/>
          <w:rtl/>
          <w:lang w:bidi="ar-IQ"/>
        </w:rPr>
      </w:pPr>
      <w:r w:rsidRPr="007612F0">
        <w:rPr>
          <w:rFonts w:asciiTheme="majorBidi" w:eastAsia="Calibri" w:hAnsiTheme="majorBidi" w:cstheme="majorBidi"/>
          <w:b/>
          <w:bCs/>
          <w:color w:val="000000"/>
          <w:sz w:val="28"/>
          <w:szCs w:val="28"/>
          <w:rtl/>
          <w:lang w:bidi="ar-IQ"/>
        </w:rPr>
        <w:t>الخيار الثاني: اعمال تنظيف مركز المدينة:</w:t>
      </w:r>
    </w:p>
    <w:p w:rsidR="00E72CAC" w:rsidRPr="007612F0" w:rsidRDefault="00E72CAC" w:rsidP="00E72CAC">
      <w:pPr>
        <w:bidi/>
        <w:spacing w:after="0"/>
        <w:jc w:val="lowKashida"/>
        <w:rPr>
          <w:rFonts w:asciiTheme="majorBidi" w:eastAsia="Calibri" w:hAnsiTheme="majorBidi" w:cstheme="majorBidi"/>
          <w:color w:val="000000"/>
          <w:sz w:val="24"/>
          <w:szCs w:val="24"/>
        </w:rPr>
      </w:pPr>
      <w:r w:rsidRPr="007612F0">
        <w:rPr>
          <w:rFonts w:asciiTheme="majorBidi" w:eastAsia="Calibri" w:hAnsiTheme="majorBidi" w:cstheme="majorBidi"/>
          <w:color w:val="000000"/>
          <w:sz w:val="24"/>
          <w:szCs w:val="24"/>
          <w:rtl/>
        </w:rPr>
        <w:t>قيام مقدم الخدمة برفع ونقل النفايات والقمامة والمخلفات الخاصة بحدود منطقة الخدمة للقطاع (.........) لمدينة (...........) وفق الكشف التخميني الوارد في القسم الخامس- جدول الفعاليات (نموذج رقم 2) والتي تقع فلكيا بين خطي طول (</w:t>
      </w:r>
      <w:r w:rsidRPr="007612F0">
        <w:rPr>
          <w:rFonts w:asciiTheme="majorBidi" w:eastAsia="Calibri" w:hAnsiTheme="majorBidi" w:cstheme="majorBidi"/>
          <w:color w:val="000000"/>
          <w:sz w:val="24"/>
          <w:szCs w:val="24"/>
        </w:rPr>
        <w:t>º44 24¯</w:t>
      </w:r>
      <w:r w:rsidRPr="007612F0">
        <w:rPr>
          <w:rFonts w:asciiTheme="majorBidi" w:eastAsia="Calibri" w:hAnsiTheme="majorBidi" w:cstheme="majorBidi"/>
          <w:color w:val="000000"/>
          <w:sz w:val="24"/>
          <w:szCs w:val="24"/>
          <w:rtl/>
        </w:rPr>
        <w:t>) و</w:t>
      </w:r>
      <w:r w:rsidRPr="007612F0">
        <w:rPr>
          <w:rFonts w:asciiTheme="majorBidi" w:eastAsia="Calibri" w:hAnsiTheme="majorBidi" w:cstheme="majorBidi"/>
          <w:color w:val="000000"/>
          <w:sz w:val="24"/>
          <w:szCs w:val="24"/>
        </w:rPr>
        <w:t>º 44 26¯ )</w:t>
      </w:r>
      <w:r w:rsidRPr="007612F0">
        <w:rPr>
          <w:rFonts w:asciiTheme="majorBidi" w:eastAsia="Calibri" w:hAnsiTheme="majorBidi" w:cstheme="majorBidi"/>
          <w:color w:val="000000"/>
          <w:sz w:val="24"/>
          <w:szCs w:val="24"/>
          <w:rtl/>
        </w:rPr>
        <w:t>)شرقا وبين دائرتي عرض (32 º29) و (</w:t>
      </w:r>
      <w:r w:rsidRPr="007612F0">
        <w:rPr>
          <w:rFonts w:asciiTheme="majorBidi" w:eastAsia="Calibri" w:hAnsiTheme="majorBidi" w:cstheme="majorBidi"/>
          <w:color w:val="000000"/>
          <w:sz w:val="24"/>
          <w:szCs w:val="24"/>
        </w:rPr>
        <w:t>º32 32¯</w:t>
      </w:r>
      <w:r w:rsidRPr="007612F0">
        <w:rPr>
          <w:rFonts w:asciiTheme="majorBidi" w:eastAsia="Calibri" w:hAnsiTheme="majorBidi" w:cstheme="majorBidi"/>
          <w:color w:val="000000"/>
          <w:sz w:val="24"/>
          <w:szCs w:val="24"/>
          <w:rtl/>
        </w:rPr>
        <w:t>)  ) شمالا ، وتبلغ مساحة منطقة الخدمة وفق التصميم الاساسي للمنطقة (14) كم2 وتضم (21) حي حسب التقسيمات التابعة لبلدية المركز ويبلغ عدد سكانها (190,000) حسب التقديرات السكانية لسنة (2021) ويتوزعون حسب القواطع ونسبة متباينة من مساحة القاطع كما موضح بالجدول رقم (2) في هذا الملحق.</w:t>
      </w:r>
    </w:p>
    <w:p w:rsidR="00E72CAC" w:rsidRPr="007612F0" w:rsidRDefault="00E72CAC" w:rsidP="00E72CAC">
      <w:pPr>
        <w:bidi/>
        <w:spacing w:after="0"/>
        <w:jc w:val="both"/>
        <w:rPr>
          <w:rFonts w:asciiTheme="majorBidi" w:eastAsia="Calibri" w:hAnsiTheme="majorBidi" w:cstheme="majorBidi"/>
          <w:color w:val="000000"/>
          <w:sz w:val="24"/>
          <w:szCs w:val="24"/>
          <w:rtl/>
          <w:lang w:bidi="ar-IQ"/>
        </w:rPr>
      </w:pPr>
      <w:r w:rsidRPr="007612F0">
        <w:rPr>
          <w:rFonts w:asciiTheme="majorBidi" w:eastAsia="Calibri" w:hAnsiTheme="majorBidi" w:cstheme="majorBidi"/>
          <w:color w:val="000000"/>
          <w:sz w:val="24"/>
          <w:szCs w:val="24"/>
          <w:rtl/>
        </w:rPr>
        <w:t xml:space="preserve">المناطق في مركز المدينة لمحافظات معينة تمتاز بالكثافة السكانية العالية وهي مركز تجمع لاهم واكثر فنادق المدينة والتي عادة ما تكون مصدر لتوليد النفايات مضافا الية عدد الزوار والوافدين الى المدينة لذا يجب اضافة عدد الوافدين الى سكان الاصليين وخصوصا في </w:t>
      </w:r>
      <w:r w:rsidRPr="007612F0">
        <w:rPr>
          <w:rFonts w:asciiTheme="majorBidi" w:eastAsia="Calibri" w:hAnsiTheme="majorBidi" w:cstheme="majorBidi"/>
          <w:b/>
          <w:bCs/>
          <w:color w:val="000000"/>
          <w:sz w:val="24"/>
          <w:szCs w:val="24"/>
          <w:rtl/>
          <w:lang w:bidi="ar-IQ"/>
        </w:rPr>
        <w:t>المناسبات الخاصة والاعياد</w:t>
      </w:r>
      <w:r w:rsidRPr="007612F0">
        <w:rPr>
          <w:rFonts w:asciiTheme="majorBidi" w:eastAsia="Calibri" w:hAnsiTheme="majorBidi" w:cstheme="majorBidi"/>
          <w:color w:val="000000"/>
          <w:sz w:val="24"/>
          <w:szCs w:val="24"/>
          <w:rtl/>
        </w:rPr>
        <w:t xml:space="preserve"> والتي يجب </w:t>
      </w:r>
      <w:r w:rsidRPr="007612F0">
        <w:rPr>
          <w:rFonts w:asciiTheme="majorBidi" w:eastAsia="Calibri" w:hAnsiTheme="majorBidi" w:cstheme="majorBidi"/>
          <w:color w:val="000000"/>
          <w:sz w:val="24"/>
          <w:szCs w:val="24"/>
          <w:rtl/>
          <w:lang w:bidi="ar-IQ"/>
        </w:rPr>
        <w:t>على مقدم الخدمة تقديم برنامج تفصيلي الى دائرة المهندس المقيم او لجنة الاشراف والمتابعة قبل 28 يوم من الحدث الخاص ويجب ان يتضمن مل برنامج مقدم ما يلي:</w:t>
      </w:r>
    </w:p>
    <w:p w:rsidR="0066789B" w:rsidRPr="007612F0" w:rsidRDefault="0066789B" w:rsidP="0066789B">
      <w:pPr>
        <w:bidi/>
        <w:spacing w:after="0"/>
        <w:jc w:val="both"/>
        <w:rPr>
          <w:rFonts w:asciiTheme="majorBidi" w:eastAsia="Calibri" w:hAnsiTheme="majorBidi" w:cstheme="majorBidi"/>
          <w:color w:val="000000"/>
          <w:sz w:val="24"/>
          <w:szCs w:val="24"/>
          <w:rtl/>
          <w:lang w:bidi="ar-IQ"/>
        </w:rPr>
      </w:pPr>
    </w:p>
    <w:p w:rsidR="0066789B" w:rsidRPr="007612F0" w:rsidRDefault="0066789B" w:rsidP="0066789B">
      <w:pPr>
        <w:bidi/>
        <w:spacing w:after="0"/>
        <w:jc w:val="both"/>
        <w:rPr>
          <w:rFonts w:asciiTheme="majorBidi" w:eastAsia="Calibri" w:hAnsiTheme="majorBidi" w:cstheme="majorBidi"/>
          <w:color w:val="000000"/>
          <w:sz w:val="24"/>
          <w:szCs w:val="24"/>
          <w:rtl/>
          <w:lang w:bidi="ar-IQ"/>
        </w:rPr>
      </w:pPr>
    </w:p>
    <w:p w:rsidR="00E72CAC" w:rsidRPr="007612F0" w:rsidRDefault="00E72CAC" w:rsidP="00D73A87">
      <w:pPr>
        <w:numPr>
          <w:ilvl w:val="0"/>
          <w:numId w:val="78"/>
        </w:numPr>
        <w:bidi/>
        <w:spacing w:after="0" w:line="259" w:lineRule="auto"/>
        <w:contextualSpacing/>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الترتيب الذي يخطط مقدم الخدمة اتباعة في تنفيذ الاعمال.</w:t>
      </w:r>
    </w:p>
    <w:p w:rsidR="00E72CAC" w:rsidRPr="007612F0" w:rsidRDefault="00E72CAC" w:rsidP="00D73A87">
      <w:pPr>
        <w:numPr>
          <w:ilvl w:val="0"/>
          <w:numId w:val="78"/>
        </w:numPr>
        <w:bidi/>
        <w:spacing w:after="0" w:line="259" w:lineRule="auto"/>
        <w:contextualSpacing/>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وصف عام للطرق التي سيتبعها مقدم الخدمة في تنفيذ العمل والمراحل الرئيسية لها.</w:t>
      </w:r>
    </w:p>
    <w:p w:rsidR="00E72CAC" w:rsidRPr="007612F0" w:rsidRDefault="00E72CAC" w:rsidP="00D73A87">
      <w:pPr>
        <w:numPr>
          <w:ilvl w:val="0"/>
          <w:numId w:val="78"/>
        </w:numPr>
        <w:bidi/>
        <w:spacing w:after="0" w:line="259" w:lineRule="auto"/>
        <w:contextualSpacing/>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تفصيل يظهر التقدير المعقول لموظفي الخدمة من عمال وكوادر الاشراف والاليات...الخ</w:t>
      </w:r>
    </w:p>
    <w:p w:rsidR="00E72CAC" w:rsidRPr="007612F0" w:rsidRDefault="00E72CAC" w:rsidP="00D73A87">
      <w:pPr>
        <w:numPr>
          <w:ilvl w:val="0"/>
          <w:numId w:val="78"/>
        </w:numPr>
        <w:bidi/>
        <w:spacing w:after="0" w:line="259" w:lineRule="auto"/>
        <w:contextualSpacing/>
        <w:jc w:val="both"/>
        <w:rPr>
          <w:rFonts w:asciiTheme="majorBidi" w:eastAsia="Calibri" w:hAnsiTheme="majorBidi" w:cstheme="majorBidi"/>
          <w:color w:val="000000"/>
          <w:sz w:val="24"/>
          <w:szCs w:val="24"/>
          <w:lang w:bidi="ar-IQ"/>
        </w:rPr>
      </w:pPr>
      <w:r w:rsidRPr="007612F0">
        <w:rPr>
          <w:rFonts w:asciiTheme="majorBidi" w:eastAsia="Calibri" w:hAnsiTheme="majorBidi" w:cstheme="majorBidi"/>
          <w:color w:val="000000"/>
          <w:sz w:val="24"/>
          <w:szCs w:val="24"/>
          <w:rtl/>
          <w:lang w:bidi="ar-IQ"/>
        </w:rPr>
        <w:t>التجهيزات المؤقتة المطلوبة في موقع الخدمة من حاويات اضافية واكياس نفايات وكانسات...الخ</w:t>
      </w:r>
    </w:p>
    <w:p w:rsidR="00E72CAC" w:rsidRPr="007612F0" w:rsidRDefault="00E72CAC" w:rsidP="00E72CAC">
      <w:pPr>
        <w:bidi/>
        <w:spacing w:after="0"/>
        <w:jc w:val="both"/>
        <w:rPr>
          <w:rFonts w:asciiTheme="majorBidi" w:eastAsia="Calibri" w:hAnsiTheme="majorBidi" w:cstheme="majorBidi"/>
          <w:color w:val="000000"/>
          <w:sz w:val="24"/>
          <w:szCs w:val="24"/>
          <w:rtl/>
          <w:lang w:bidi="ar-IQ"/>
        </w:rPr>
      </w:pPr>
      <w:r w:rsidRPr="007612F0">
        <w:rPr>
          <w:rFonts w:asciiTheme="majorBidi" w:eastAsia="Calibri" w:hAnsiTheme="majorBidi" w:cstheme="majorBidi"/>
          <w:color w:val="000000"/>
          <w:sz w:val="24"/>
          <w:szCs w:val="24"/>
          <w:rtl/>
          <w:lang w:bidi="ar-IQ"/>
        </w:rPr>
        <w:t xml:space="preserve">اذا لم تقدم دائرة المهندس المقيم او لجنة الاشراف والمتابعة خلال 21 يوم من استلام البرنامج اخطار الى مقدم الخدمة يذكر فيها ان البرنامج فير متوافق مع متطلبات الشروط المرجعية ومواصفات الاداء يتابع مقدم الخدمة العمل وفق البرنامج وحسب التزاماته الاخرى ضمن العقد. </w:t>
      </w:r>
    </w:p>
    <w:p w:rsidR="00557BD4" w:rsidRDefault="00E72CAC" w:rsidP="0066789B">
      <w:pPr>
        <w:bidi/>
        <w:spacing w:after="0"/>
        <w:rPr>
          <w:rFonts w:asciiTheme="majorBidi" w:eastAsia="Calibri" w:hAnsiTheme="majorBidi" w:cstheme="majorBidi"/>
          <w:b/>
          <w:bCs/>
          <w:color w:val="000000"/>
          <w:sz w:val="24"/>
          <w:szCs w:val="24"/>
          <w:rtl/>
          <w:lang w:bidi="ar-IQ"/>
        </w:rPr>
      </w:pPr>
      <w:r w:rsidRPr="007612F0">
        <w:rPr>
          <w:rFonts w:asciiTheme="majorBidi" w:eastAsia="Calibri" w:hAnsiTheme="majorBidi" w:cstheme="majorBidi"/>
          <w:color w:val="000000"/>
          <w:sz w:val="24"/>
          <w:szCs w:val="24"/>
          <w:rtl/>
          <w:lang w:bidi="ar-IQ"/>
        </w:rPr>
        <w:t>وعلى صاحب العمل ان يعتمد على هذا البرنامج عند التخطيط انشطتهم اما اذا كان البرنامج المقدم قد فشل في التوافق مع متطلبات المرجعية او لا يتفق مع مواصفات الاداء يتوجب على مقدم الخدمة تقديم برنامج منقح الى دائرة المهندس المقيم او لجنة الاشراف ب</w:t>
      </w:r>
      <w:r w:rsidR="0066789B" w:rsidRPr="007612F0">
        <w:rPr>
          <w:rFonts w:asciiTheme="majorBidi" w:eastAsia="Calibri" w:hAnsiTheme="majorBidi" w:cstheme="majorBidi"/>
          <w:color w:val="000000"/>
          <w:sz w:val="24"/>
          <w:szCs w:val="24"/>
          <w:rtl/>
          <w:lang w:bidi="ar-IQ"/>
        </w:rPr>
        <w:t>ما يتوافق مع هذا البند الفرعي</w:t>
      </w:r>
    </w:p>
    <w:p w:rsidR="00557BD4" w:rsidRDefault="00557BD4" w:rsidP="00557BD4">
      <w:pPr>
        <w:bidi/>
        <w:spacing w:after="0"/>
        <w:rPr>
          <w:rFonts w:asciiTheme="majorBidi" w:eastAsia="Calibri" w:hAnsiTheme="majorBidi" w:cstheme="majorBidi"/>
          <w:b/>
          <w:bCs/>
          <w:color w:val="000000"/>
          <w:sz w:val="24"/>
          <w:szCs w:val="24"/>
          <w:rtl/>
          <w:lang w:bidi="ar-IQ"/>
        </w:rPr>
      </w:pPr>
    </w:p>
    <w:p w:rsidR="00E72CAC" w:rsidRDefault="00E72CAC" w:rsidP="00E72CAC">
      <w:pPr>
        <w:bidi/>
        <w:spacing w:after="0" w:line="240" w:lineRule="auto"/>
        <w:rPr>
          <w:rFonts w:asciiTheme="majorBidi" w:eastAsia="Calibri" w:hAnsiTheme="majorBidi" w:cstheme="majorBidi"/>
          <w:b/>
          <w:bCs/>
          <w:color w:val="000000"/>
          <w:sz w:val="24"/>
          <w:szCs w:val="24"/>
          <w:rtl/>
          <w:lang w:bidi="ar-IQ"/>
        </w:rPr>
      </w:pPr>
    </w:p>
    <w:p w:rsidR="00B953A9" w:rsidRDefault="00B953A9" w:rsidP="00B953A9">
      <w:pPr>
        <w:bidi/>
        <w:spacing w:after="0" w:line="240" w:lineRule="auto"/>
        <w:rPr>
          <w:rFonts w:asciiTheme="majorBidi" w:eastAsia="Calibri" w:hAnsiTheme="majorBidi" w:cstheme="majorBidi"/>
          <w:b/>
          <w:bCs/>
          <w:color w:val="000000"/>
          <w:sz w:val="24"/>
          <w:szCs w:val="24"/>
          <w:rtl/>
          <w:lang w:bidi="ar-IQ"/>
        </w:rPr>
      </w:pPr>
    </w:p>
    <w:p w:rsidR="00B953A9" w:rsidRDefault="00B953A9" w:rsidP="00B953A9">
      <w:pPr>
        <w:bidi/>
        <w:spacing w:after="0" w:line="240" w:lineRule="auto"/>
        <w:rPr>
          <w:rFonts w:asciiTheme="majorBidi" w:eastAsia="Calibri" w:hAnsiTheme="majorBidi" w:cstheme="majorBidi"/>
          <w:b/>
          <w:bCs/>
          <w:color w:val="000000"/>
          <w:sz w:val="24"/>
          <w:szCs w:val="24"/>
          <w:rtl/>
          <w:lang w:bidi="ar-IQ"/>
        </w:rPr>
      </w:pPr>
    </w:p>
    <w:p w:rsidR="00B953A9" w:rsidRDefault="00B953A9" w:rsidP="00B953A9">
      <w:pPr>
        <w:bidi/>
        <w:spacing w:after="0" w:line="240" w:lineRule="auto"/>
        <w:rPr>
          <w:rFonts w:asciiTheme="majorBidi" w:eastAsia="Calibri" w:hAnsiTheme="majorBidi" w:cstheme="majorBidi"/>
          <w:b/>
          <w:bCs/>
          <w:color w:val="000000"/>
          <w:sz w:val="24"/>
          <w:szCs w:val="24"/>
          <w:rtl/>
          <w:lang w:bidi="ar-IQ"/>
        </w:rPr>
      </w:pPr>
    </w:p>
    <w:p w:rsidR="00B953A9" w:rsidRDefault="00B953A9" w:rsidP="00B953A9">
      <w:pPr>
        <w:bidi/>
        <w:spacing w:after="0" w:line="240" w:lineRule="auto"/>
        <w:rPr>
          <w:rFonts w:asciiTheme="majorBidi" w:eastAsia="Calibri" w:hAnsiTheme="majorBidi" w:cstheme="majorBidi"/>
          <w:b/>
          <w:bCs/>
          <w:color w:val="000000"/>
          <w:sz w:val="24"/>
          <w:szCs w:val="24"/>
          <w:rtl/>
          <w:lang w:bidi="ar-IQ"/>
        </w:rPr>
      </w:pPr>
    </w:p>
    <w:p w:rsidR="00B953A9" w:rsidRPr="00FE16B1" w:rsidRDefault="00B953A9" w:rsidP="00B953A9">
      <w:pPr>
        <w:bidi/>
        <w:spacing w:after="0" w:line="240" w:lineRule="auto"/>
        <w:rPr>
          <w:rFonts w:asciiTheme="majorBidi" w:eastAsia="Calibri" w:hAnsiTheme="majorBidi" w:cstheme="majorBidi"/>
          <w:b/>
          <w:bCs/>
          <w:color w:val="000000"/>
          <w:sz w:val="24"/>
          <w:szCs w:val="24"/>
          <w:lang w:bidi="ar-IQ"/>
        </w:rPr>
      </w:pPr>
    </w:p>
    <w:p w:rsidR="00E72CAC" w:rsidRPr="00FE16B1" w:rsidRDefault="00E72CAC" w:rsidP="00E72CAC">
      <w:pPr>
        <w:tabs>
          <w:tab w:val="right" w:pos="630"/>
        </w:tabs>
        <w:bidi/>
        <w:spacing w:after="160" w:line="259" w:lineRule="auto"/>
        <w:jc w:val="both"/>
        <w:rPr>
          <w:rFonts w:asciiTheme="majorBidi" w:eastAsia="Calibri" w:hAnsiTheme="majorBidi" w:cstheme="majorBidi"/>
          <w:b/>
          <w:bCs/>
          <w:color w:val="000000"/>
          <w:sz w:val="28"/>
          <w:szCs w:val="28"/>
          <w:u w:val="single"/>
          <w:rtl/>
          <w:lang w:bidi="ar-IQ"/>
        </w:rPr>
      </w:pPr>
      <w:r w:rsidRPr="00FE16B1">
        <w:rPr>
          <w:rFonts w:asciiTheme="majorBidi" w:eastAsia="Calibri" w:hAnsiTheme="majorBidi" w:cstheme="majorBidi"/>
          <w:b/>
          <w:bCs/>
          <w:color w:val="000000"/>
          <w:sz w:val="28"/>
          <w:szCs w:val="28"/>
          <w:u w:val="single"/>
          <w:rtl/>
          <w:lang w:bidi="ar-IQ"/>
        </w:rPr>
        <w:lastRenderedPageBreak/>
        <w:t xml:space="preserve">الخيار الثالث: خدمات جمع و نقل المخلفات الصلبة حسب المناطق: </w:t>
      </w:r>
      <w:r w:rsidRPr="00FE16B1">
        <w:rPr>
          <w:rFonts w:asciiTheme="majorBidi" w:eastAsia="Calibri" w:hAnsiTheme="majorBidi" w:cstheme="majorBidi"/>
          <w:color w:val="000000"/>
          <w:sz w:val="24"/>
          <w:szCs w:val="24"/>
          <w:rtl/>
          <w:lang w:bidi="ar-IQ"/>
        </w:rPr>
        <w:t xml:space="preserve">قيام مقدم الخدمة بجمع ورفع النفايات من منطقتي (1, 2) وحسب المعلومات المفصلة بالنموذج رقم (3). </w:t>
      </w:r>
    </w:p>
    <w:p w:rsidR="00E72CAC" w:rsidRPr="00FE16B1" w:rsidRDefault="00E72CAC" w:rsidP="00D73A87">
      <w:pPr>
        <w:numPr>
          <w:ilvl w:val="0"/>
          <w:numId w:val="67"/>
        </w:numPr>
        <w:bidi/>
        <w:spacing w:after="0" w:line="240" w:lineRule="auto"/>
        <w:contextualSpacing/>
        <w:rPr>
          <w:rFonts w:asciiTheme="majorBidi" w:eastAsia="Calibri" w:hAnsiTheme="majorBidi" w:cstheme="majorBidi"/>
          <w:b/>
          <w:bCs/>
          <w:color w:val="000000"/>
          <w:sz w:val="28"/>
          <w:szCs w:val="28"/>
          <w:rtl/>
          <w:lang w:bidi="ar-IQ"/>
        </w:rPr>
      </w:pPr>
      <w:r w:rsidRPr="00FE16B1">
        <w:rPr>
          <w:rFonts w:asciiTheme="majorBidi" w:eastAsia="Calibri" w:hAnsiTheme="majorBidi" w:cstheme="majorBidi"/>
          <w:b/>
          <w:bCs/>
          <w:color w:val="000000"/>
          <w:sz w:val="28"/>
          <w:szCs w:val="28"/>
          <w:rtl/>
          <w:lang w:bidi="ar-IQ"/>
        </w:rPr>
        <w:t>الخدمات الساندة لادارة النفايات</w:t>
      </w:r>
    </w:p>
    <w:p w:rsidR="00E72CAC" w:rsidRPr="00FE16B1" w:rsidRDefault="00E72CAC" w:rsidP="00E72CAC">
      <w:pPr>
        <w:tabs>
          <w:tab w:val="right" w:pos="630"/>
        </w:tabs>
        <w:bidi/>
        <w:spacing w:after="160" w:line="259" w:lineRule="auto"/>
        <w:jc w:val="both"/>
        <w:rPr>
          <w:rFonts w:asciiTheme="majorBidi" w:eastAsia="Calibri" w:hAnsiTheme="majorBidi" w:cstheme="majorBidi"/>
          <w:b/>
          <w:bCs/>
          <w:color w:val="000000"/>
          <w:sz w:val="26"/>
          <w:szCs w:val="26"/>
          <w:lang w:bidi="ar-IQ"/>
        </w:rPr>
      </w:pPr>
      <w:r w:rsidRPr="00FE16B1">
        <w:rPr>
          <w:rFonts w:asciiTheme="majorBidi" w:eastAsia="Calibri" w:hAnsiTheme="majorBidi" w:cstheme="majorBidi"/>
          <w:b/>
          <w:bCs/>
          <w:color w:val="000000"/>
          <w:sz w:val="26"/>
          <w:szCs w:val="26"/>
          <w:rtl/>
          <w:lang w:bidi="ar-IQ"/>
        </w:rPr>
        <w:t>اولا: الضوابط العامة التي ينبغي مراعاتها عند إختيار وزراعة النباتات في الشوارع العامة على (الارصفة):</w:t>
      </w:r>
    </w:p>
    <w:p w:rsidR="00E72CAC" w:rsidRPr="00FE16B1" w:rsidRDefault="00E72CAC" w:rsidP="00D73A87">
      <w:pPr>
        <w:numPr>
          <w:ilvl w:val="0"/>
          <w:numId w:val="70"/>
        </w:numPr>
        <w:bidi/>
        <w:spacing w:after="160" w:line="259" w:lineRule="auto"/>
        <w:contextualSpacing/>
        <w:rPr>
          <w:rFonts w:asciiTheme="majorBidi" w:eastAsia="Calibri" w:hAnsiTheme="majorBidi" w:cstheme="majorBidi"/>
          <w:vanish/>
          <w:color w:val="000000"/>
          <w:sz w:val="24"/>
          <w:szCs w:val="24"/>
          <w:rtl/>
          <w:lang w:bidi="ar-IQ"/>
        </w:rPr>
      </w:pPr>
    </w:p>
    <w:p w:rsidR="00E72CAC" w:rsidRPr="00FE16B1" w:rsidRDefault="00E72CAC" w:rsidP="00D73A87">
      <w:pPr>
        <w:numPr>
          <w:ilvl w:val="0"/>
          <w:numId w:val="70"/>
        </w:numPr>
        <w:bidi/>
        <w:spacing w:after="160" w:line="259" w:lineRule="auto"/>
        <w:contextualSpacing/>
        <w:rPr>
          <w:rFonts w:asciiTheme="majorBidi" w:eastAsia="Calibri" w:hAnsiTheme="majorBidi" w:cstheme="majorBidi"/>
          <w:vanish/>
          <w:color w:val="000000"/>
          <w:sz w:val="24"/>
          <w:szCs w:val="24"/>
          <w:rtl/>
          <w:lang w:bidi="ar-IQ"/>
        </w:rPr>
      </w:pPr>
    </w:p>
    <w:p w:rsidR="00E72CAC" w:rsidRPr="00FE16B1" w:rsidRDefault="00E72CAC" w:rsidP="00D73A87">
      <w:pPr>
        <w:numPr>
          <w:ilvl w:val="0"/>
          <w:numId w:val="70"/>
        </w:numPr>
        <w:bidi/>
        <w:spacing w:after="160" w:line="259" w:lineRule="auto"/>
        <w:contextualSpacing/>
        <w:rPr>
          <w:rFonts w:asciiTheme="majorBidi" w:eastAsia="Calibri" w:hAnsiTheme="majorBidi" w:cstheme="majorBidi"/>
          <w:vanish/>
          <w:color w:val="000000"/>
          <w:sz w:val="24"/>
          <w:szCs w:val="24"/>
          <w:rtl/>
          <w:lang w:bidi="ar-IQ"/>
        </w:rPr>
      </w:pPr>
    </w:p>
    <w:p w:rsidR="00E72CAC" w:rsidRPr="00FE16B1" w:rsidRDefault="00E72CAC" w:rsidP="00D73A87">
      <w:pPr>
        <w:numPr>
          <w:ilvl w:val="0"/>
          <w:numId w:val="70"/>
        </w:numPr>
        <w:bidi/>
        <w:spacing w:after="160" w:line="259" w:lineRule="auto"/>
        <w:contextualSpacing/>
        <w:rPr>
          <w:rFonts w:asciiTheme="majorBidi" w:eastAsia="Calibri" w:hAnsiTheme="majorBidi" w:cstheme="majorBidi"/>
          <w:vanish/>
          <w:color w:val="000000"/>
          <w:sz w:val="24"/>
          <w:szCs w:val="24"/>
          <w:rtl/>
          <w:lang w:bidi="ar-IQ"/>
        </w:rPr>
      </w:pPr>
    </w:p>
    <w:p w:rsidR="00E72CAC" w:rsidRPr="00FE16B1" w:rsidRDefault="00E72CAC" w:rsidP="00D73A87">
      <w:pPr>
        <w:numPr>
          <w:ilvl w:val="0"/>
          <w:numId w:val="70"/>
        </w:numPr>
        <w:bidi/>
        <w:spacing w:after="160" w:line="259" w:lineRule="auto"/>
        <w:contextualSpacing/>
        <w:rPr>
          <w:rFonts w:asciiTheme="majorBidi" w:eastAsia="Calibri" w:hAnsiTheme="majorBidi" w:cstheme="majorBidi"/>
          <w:vanish/>
          <w:color w:val="000000"/>
          <w:sz w:val="24"/>
          <w:szCs w:val="24"/>
          <w:rtl/>
          <w:lang w:bidi="ar-IQ"/>
        </w:rPr>
      </w:pPr>
    </w:p>
    <w:p w:rsidR="00E72CAC" w:rsidRPr="00FE16B1" w:rsidRDefault="00E72CAC" w:rsidP="00D73A87">
      <w:pPr>
        <w:numPr>
          <w:ilvl w:val="0"/>
          <w:numId w:val="70"/>
        </w:numPr>
        <w:bidi/>
        <w:spacing w:after="160" w:line="259" w:lineRule="auto"/>
        <w:contextualSpacing/>
        <w:rPr>
          <w:rFonts w:asciiTheme="majorBidi" w:eastAsia="Calibri" w:hAnsiTheme="majorBidi" w:cstheme="majorBidi"/>
          <w:vanish/>
          <w:color w:val="000000"/>
          <w:sz w:val="24"/>
          <w:szCs w:val="24"/>
          <w:rtl/>
          <w:lang w:bidi="ar-IQ"/>
        </w:rPr>
      </w:pPr>
    </w:p>
    <w:p w:rsidR="00E72CAC" w:rsidRPr="00FE16B1" w:rsidRDefault="00E72CAC" w:rsidP="00D73A87">
      <w:pPr>
        <w:numPr>
          <w:ilvl w:val="0"/>
          <w:numId w:val="70"/>
        </w:numPr>
        <w:bidi/>
        <w:spacing w:after="160" w:line="259" w:lineRule="auto"/>
        <w:contextualSpacing/>
        <w:rPr>
          <w:rFonts w:asciiTheme="majorBidi" w:eastAsia="Calibri" w:hAnsiTheme="majorBidi" w:cstheme="majorBidi"/>
          <w:vanish/>
          <w:color w:val="000000"/>
          <w:sz w:val="24"/>
          <w:szCs w:val="24"/>
          <w:rtl/>
          <w:lang w:bidi="ar-IQ"/>
        </w:rPr>
      </w:pPr>
    </w:p>
    <w:p w:rsidR="00E72CAC" w:rsidRPr="00FE16B1" w:rsidRDefault="00E72CAC" w:rsidP="00D73A87">
      <w:pPr>
        <w:numPr>
          <w:ilvl w:val="1"/>
          <w:numId w:val="76"/>
        </w:numPr>
        <w:tabs>
          <w:tab w:val="right" w:pos="630"/>
        </w:tabs>
        <w:bidi/>
        <w:spacing w:after="160" w:line="259" w:lineRule="auto"/>
        <w:contextualSpacing/>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أن تكون النباتات المزروعة في الشوارع من الأنواع التي تتحمل الظروف البيئية للمنطقة ومقاومة للإصابة بالأمراض والآفات الحشرية وعوامل التلوث البيئي</w:t>
      </w:r>
      <w:r w:rsidRPr="00FE16B1">
        <w:rPr>
          <w:rFonts w:asciiTheme="majorBidi" w:eastAsia="Calibri" w:hAnsiTheme="majorBidi" w:cstheme="majorBidi"/>
          <w:color w:val="000000"/>
          <w:sz w:val="24"/>
          <w:szCs w:val="24"/>
          <w:lang w:bidi="ar-IQ"/>
        </w:rPr>
        <w:t xml:space="preserve"> .</w:t>
      </w:r>
    </w:p>
    <w:p w:rsidR="00E72CAC" w:rsidRPr="00FE16B1" w:rsidRDefault="00E72CAC" w:rsidP="00D73A87">
      <w:pPr>
        <w:numPr>
          <w:ilvl w:val="1"/>
          <w:numId w:val="76"/>
        </w:numPr>
        <w:tabs>
          <w:tab w:val="right" w:pos="630"/>
        </w:tabs>
        <w:bidi/>
        <w:spacing w:after="160" w:line="259" w:lineRule="auto"/>
        <w:contextualSpacing/>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 أن لا تقل المسافة البينية بين كل شجرة وأخرى عن 5-8 م وذلك في الشوارع داخل المدن أو القرى و10- 12 م في الطرق السريعة والدائرية</w:t>
      </w:r>
      <w:r w:rsidRPr="00FE16B1">
        <w:rPr>
          <w:rFonts w:asciiTheme="majorBidi" w:eastAsia="Calibri" w:hAnsiTheme="majorBidi" w:cstheme="majorBidi"/>
          <w:color w:val="000000"/>
          <w:sz w:val="24"/>
          <w:szCs w:val="24"/>
          <w:lang w:bidi="ar-IQ"/>
        </w:rPr>
        <w:t>.</w:t>
      </w:r>
    </w:p>
    <w:p w:rsidR="00E72CAC" w:rsidRPr="00FE16B1" w:rsidRDefault="00E72CAC" w:rsidP="00D73A87">
      <w:pPr>
        <w:numPr>
          <w:ilvl w:val="1"/>
          <w:numId w:val="76"/>
        </w:numPr>
        <w:tabs>
          <w:tab w:val="right" w:pos="630"/>
        </w:tabs>
        <w:bidi/>
        <w:spacing w:after="160" w:line="259" w:lineRule="auto"/>
        <w:contextualSpacing/>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 يتم زراعة الشوارع داخل المدن وفقاً لما يراه المختصين وكل حالة على حدة</w:t>
      </w:r>
      <w:r w:rsidRPr="00FE16B1">
        <w:rPr>
          <w:rFonts w:asciiTheme="majorBidi" w:eastAsia="Calibri" w:hAnsiTheme="majorBidi" w:cstheme="majorBidi"/>
          <w:color w:val="000000"/>
          <w:sz w:val="24"/>
          <w:szCs w:val="24"/>
          <w:lang w:bidi="ar-IQ"/>
        </w:rPr>
        <w:t>.</w:t>
      </w:r>
    </w:p>
    <w:p w:rsidR="00E72CAC" w:rsidRPr="00FE16B1" w:rsidRDefault="00E72CAC" w:rsidP="00D73A87">
      <w:pPr>
        <w:numPr>
          <w:ilvl w:val="1"/>
          <w:numId w:val="76"/>
        </w:numPr>
        <w:tabs>
          <w:tab w:val="right" w:pos="630"/>
        </w:tabs>
        <w:bidi/>
        <w:spacing w:after="160" w:line="259" w:lineRule="auto"/>
        <w:contextualSpacing/>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 ومن الأفضل أن لا يقل عرض الرصيف عن 3م. وتختار الأشجار القائمة المنتظمة للتشجير في الشوارع مثل أشجار النخيل وبعض الأنواع القابلة للقص مثل الفيكس العادي بحيث تأخذ شكلاً منتظماً</w:t>
      </w:r>
      <w:r w:rsidRPr="00FE16B1">
        <w:rPr>
          <w:rFonts w:asciiTheme="majorBidi" w:eastAsia="Calibri" w:hAnsiTheme="majorBidi" w:cstheme="majorBidi"/>
          <w:color w:val="000000"/>
          <w:sz w:val="24"/>
          <w:szCs w:val="24"/>
          <w:lang w:bidi="ar-IQ"/>
        </w:rPr>
        <w:t>.</w:t>
      </w:r>
    </w:p>
    <w:p w:rsidR="00E72CAC" w:rsidRPr="00FE16B1" w:rsidRDefault="00E72CAC" w:rsidP="00D73A87">
      <w:pPr>
        <w:numPr>
          <w:ilvl w:val="1"/>
          <w:numId w:val="76"/>
        </w:numPr>
        <w:tabs>
          <w:tab w:val="right" w:pos="630"/>
        </w:tabs>
        <w:bidi/>
        <w:spacing w:after="160" w:line="259" w:lineRule="auto"/>
        <w:contextualSpacing/>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 ان تتلاءم طبيعة نمو النباتات وحجمها مع نسبة حجم الشارع وطبيعته ومع ظروف الموقع الذي تزرع فيه وما يحيط به من منشآت ثابتة ، بحيث لا تكون أفرع الأشجار معرضة للتشابك مع الأسلاك وغيرها ولذا تختار الأشجار القائمة أو الخيمية المنتشرة حسب ظروف الشارع . وفي حالة الشوارع الكثيرة الأسلاك تختار الأشجار التي يمكن تقليمها وتشكيلها بسهولة</w:t>
      </w:r>
      <w:r w:rsidRPr="00FE16B1">
        <w:rPr>
          <w:rFonts w:asciiTheme="majorBidi" w:eastAsia="Calibri" w:hAnsiTheme="majorBidi" w:cstheme="majorBidi"/>
          <w:color w:val="000000"/>
          <w:sz w:val="24"/>
          <w:szCs w:val="24"/>
          <w:lang w:bidi="ar-IQ"/>
        </w:rPr>
        <w:t xml:space="preserve"> .</w:t>
      </w:r>
    </w:p>
    <w:p w:rsidR="00E72CAC" w:rsidRPr="00FE16B1" w:rsidRDefault="00E72CAC" w:rsidP="00D73A87">
      <w:pPr>
        <w:numPr>
          <w:ilvl w:val="1"/>
          <w:numId w:val="76"/>
        </w:numPr>
        <w:tabs>
          <w:tab w:val="right" w:pos="630"/>
        </w:tabs>
        <w:bidi/>
        <w:spacing w:after="160" w:line="259" w:lineRule="auto"/>
        <w:contextualSpacing/>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 يزرع كل شارع بنوع واحد من الأشجار وذلك لسهولة إجراء عمليات الصيانة ولإبراز القيمة التنسيقية وفي حالة الشوارع الطويلة يمكن زراعة أكثر من نوع واحد ويتبع نظام التبادل بين شجرتين من نوعين مختلفين مع مراعاة التناسب بينهما من حيث الإرتفاع واللون والشكل والإحتياجات البيئية</w:t>
      </w:r>
      <w:r w:rsidRPr="00FE16B1">
        <w:rPr>
          <w:rFonts w:asciiTheme="majorBidi" w:eastAsia="Calibri" w:hAnsiTheme="majorBidi" w:cstheme="majorBidi"/>
          <w:color w:val="000000"/>
          <w:sz w:val="24"/>
          <w:szCs w:val="24"/>
          <w:lang w:bidi="ar-IQ"/>
        </w:rPr>
        <w:t xml:space="preserve"> .</w:t>
      </w:r>
    </w:p>
    <w:p w:rsidR="00E72CAC" w:rsidRPr="00FE16B1" w:rsidRDefault="00E72CAC" w:rsidP="00D73A87">
      <w:pPr>
        <w:numPr>
          <w:ilvl w:val="1"/>
          <w:numId w:val="76"/>
        </w:numPr>
        <w:tabs>
          <w:tab w:val="right" w:pos="630"/>
        </w:tabs>
        <w:bidi/>
        <w:spacing w:after="160" w:line="259" w:lineRule="auto"/>
        <w:contextualSpacing/>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 تزرع الأشجار في حفر ذات أبعاد 1.5× 1.5 ×1.5م3 ( آخذين في الإعتبار التربة والموقع) وعلى مسافات تبعد عن بعضها 5 – 8 أمتار حسب نوعها وطبيعة نموها وقد تحتاج الأشجار في بداية عمرها إلى دعامة أو شبكة حديد لإستقامة ساقها وحمايتها</w:t>
      </w:r>
      <w:r w:rsidRPr="00FE16B1">
        <w:rPr>
          <w:rFonts w:asciiTheme="majorBidi" w:eastAsia="Calibri" w:hAnsiTheme="majorBidi" w:cstheme="majorBidi"/>
          <w:color w:val="000000"/>
          <w:sz w:val="24"/>
          <w:szCs w:val="24"/>
          <w:lang w:bidi="ar-IQ"/>
        </w:rPr>
        <w:t xml:space="preserve"> .</w:t>
      </w:r>
    </w:p>
    <w:p w:rsidR="00E72CAC" w:rsidRPr="00FE16B1" w:rsidRDefault="00E72CAC" w:rsidP="00D73A87">
      <w:pPr>
        <w:numPr>
          <w:ilvl w:val="1"/>
          <w:numId w:val="76"/>
        </w:numPr>
        <w:tabs>
          <w:tab w:val="right" w:pos="630"/>
        </w:tabs>
        <w:bidi/>
        <w:spacing w:after="160" w:line="259" w:lineRule="auto"/>
        <w:contextualSpacing/>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 يجب الأخذ في الإعتبار عند تحديد حجم حوض الأشجار على الأرصفة ضرورة تخصيص مسافة كافية لحركة مرور المشاة ، وبحيث يكون عرض الرصيف كافي لزراعة الأشجار وحركة المشاة والأخذ في الإعتبار طبيعية نمو النبات وتفرعه مستقبلاً</w:t>
      </w:r>
      <w:r w:rsidRPr="00FE16B1">
        <w:rPr>
          <w:rFonts w:asciiTheme="majorBidi" w:eastAsia="Calibri" w:hAnsiTheme="majorBidi" w:cstheme="majorBidi"/>
          <w:color w:val="000000"/>
          <w:sz w:val="24"/>
          <w:szCs w:val="24"/>
          <w:lang w:bidi="ar-IQ"/>
        </w:rPr>
        <w:t xml:space="preserve"> .</w:t>
      </w:r>
    </w:p>
    <w:p w:rsidR="00E72CAC" w:rsidRPr="00FE16B1" w:rsidRDefault="00E72CAC" w:rsidP="00D73A87">
      <w:pPr>
        <w:numPr>
          <w:ilvl w:val="1"/>
          <w:numId w:val="76"/>
        </w:numPr>
        <w:tabs>
          <w:tab w:val="right" w:pos="630"/>
        </w:tabs>
        <w:bidi/>
        <w:spacing w:after="160" w:line="259" w:lineRule="auto"/>
        <w:contextualSpacing/>
        <w:jc w:val="both"/>
        <w:rPr>
          <w:rFonts w:asciiTheme="majorBidi" w:eastAsia="Calibri" w:hAnsiTheme="majorBidi" w:cstheme="majorBidi"/>
          <w:color w:val="000000"/>
          <w:sz w:val="24"/>
          <w:szCs w:val="24"/>
          <w:lang w:bidi="ar-IQ"/>
        </w:rPr>
      </w:pPr>
      <w:r w:rsidRPr="00FE16B1">
        <w:rPr>
          <w:rFonts w:asciiTheme="majorBidi" w:eastAsia="Calibri" w:hAnsiTheme="majorBidi" w:cstheme="majorBidi"/>
          <w:color w:val="000000"/>
          <w:sz w:val="24"/>
          <w:szCs w:val="24"/>
          <w:rtl/>
          <w:lang w:bidi="ar-IQ"/>
        </w:rPr>
        <w:t>: ضرورة مراعاة توزيع النباتات واللوحات الدعائية والتجارية على الأرصفة بحيث تكون في وضع يتلافى فيه التداخل بينها</w:t>
      </w:r>
      <w:r w:rsidRPr="00FE16B1">
        <w:rPr>
          <w:rFonts w:asciiTheme="majorBidi" w:eastAsia="Calibri" w:hAnsiTheme="majorBidi" w:cstheme="majorBidi"/>
          <w:color w:val="000000"/>
          <w:sz w:val="24"/>
          <w:szCs w:val="24"/>
          <w:lang w:bidi="ar-IQ"/>
        </w:rPr>
        <w:t xml:space="preserve"> .</w:t>
      </w:r>
    </w:p>
    <w:p w:rsidR="00E72CAC" w:rsidRPr="00FE16B1" w:rsidRDefault="00E72CAC" w:rsidP="00D73A87">
      <w:pPr>
        <w:numPr>
          <w:ilvl w:val="1"/>
          <w:numId w:val="76"/>
        </w:numPr>
        <w:tabs>
          <w:tab w:val="right" w:pos="630"/>
        </w:tabs>
        <w:bidi/>
        <w:spacing w:after="160" w:line="259" w:lineRule="auto"/>
        <w:contextualSpacing/>
        <w:jc w:val="both"/>
        <w:rPr>
          <w:rFonts w:asciiTheme="majorBidi" w:eastAsia="Calibri" w:hAnsiTheme="majorBidi" w:cstheme="majorBidi"/>
          <w:color w:val="000000"/>
          <w:sz w:val="24"/>
          <w:szCs w:val="24"/>
          <w:lang w:bidi="ar-IQ"/>
        </w:rPr>
      </w:pPr>
      <w:r w:rsidRPr="00FE16B1">
        <w:rPr>
          <w:rFonts w:asciiTheme="majorBidi" w:eastAsia="Calibri" w:hAnsiTheme="majorBidi" w:cstheme="majorBidi"/>
          <w:color w:val="000000"/>
          <w:sz w:val="24"/>
          <w:szCs w:val="24"/>
          <w:rtl/>
          <w:lang w:bidi="ar-IQ"/>
        </w:rPr>
        <w:t>: يراعى أن تكون الأشجار المزروعة على جانبي الطرق ذات نمو خضري محدود وذلك حتى لا تمتد فروعها إلى المباني المجاورة أو المارة في الطرق ويفضل زراعة أشجار صغيرة مزهرة محدودة النمو مثل البوهينيا (خف الجمل ) أو التيكوما  وتجنب زراعة الأشجار في الأرصفة المخصصة للمشاة في الشوارع</w:t>
      </w:r>
      <w:r w:rsidRPr="00FE16B1">
        <w:rPr>
          <w:rFonts w:asciiTheme="majorBidi" w:eastAsia="Calibri" w:hAnsiTheme="majorBidi" w:cstheme="majorBidi"/>
          <w:color w:val="000000"/>
          <w:sz w:val="24"/>
          <w:szCs w:val="24"/>
          <w:lang w:bidi="ar-IQ"/>
        </w:rPr>
        <w:t xml:space="preserve"> .</w:t>
      </w:r>
    </w:p>
    <w:p w:rsidR="00E72CAC" w:rsidRPr="00FE16B1" w:rsidRDefault="00E72CAC" w:rsidP="00D73A87">
      <w:pPr>
        <w:numPr>
          <w:ilvl w:val="1"/>
          <w:numId w:val="76"/>
        </w:numPr>
        <w:tabs>
          <w:tab w:val="right" w:pos="630"/>
        </w:tabs>
        <w:bidi/>
        <w:spacing w:after="160" w:line="259" w:lineRule="auto"/>
        <w:contextualSpacing/>
        <w:jc w:val="both"/>
        <w:rPr>
          <w:rFonts w:asciiTheme="majorBidi" w:eastAsia="Calibri" w:hAnsiTheme="majorBidi" w:cstheme="majorBidi"/>
          <w:color w:val="000000"/>
          <w:sz w:val="24"/>
          <w:szCs w:val="24"/>
          <w:lang w:bidi="ar-IQ"/>
        </w:rPr>
      </w:pPr>
      <w:r w:rsidRPr="00FE16B1">
        <w:rPr>
          <w:rFonts w:asciiTheme="majorBidi" w:eastAsia="Calibri" w:hAnsiTheme="majorBidi" w:cstheme="majorBidi"/>
          <w:color w:val="000000"/>
          <w:sz w:val="24"/>
          <w:szCs w:val="24"/>
          <w:rtl/>
          <w:lang w:bidi="ar-IQ"/>
        </w:rPr>
        <w:t>: أما بالنسبة لعلاقة التشجير وأحواض الأشجار بمسارات المشاة يجب أن تبعد مناطق عبور المشاة عن الأحواض المزروعة بها أشجار بمسافة لا تقل عن 60 متراً وعن الأحواض المزروعة بها الشجيرات 40 متراً وعن الأحواض المزروع بها نباتات عشبية مزهرة 20 متراً وذلك لكي يتمكن قائد السيارة من الوقوف عند مسار المشاة ولا تعوقه حركتهم</w:t>
      </w:r>
    </w:p>
    <w:p w:rsidR="00E72CAC" w:rsidRPr="00FE16B1" w:rsidRDefault="00E72CAC" w:rsidP="00D73A87">
      <w:pPr>
        <w:numPr>
          <w:ilvl w:val="1"/>
          <w:numId w:val="76"/>
        </w:numPr>
        <w:tabs>
          <w:tab w:val="right" w:pos="630"/>
        </w:tabs>
        <w:bidi/>
        <w:spacing w:after="160" w:line="259" w:lineRule="auto"/>
        <w:contextualSpacing/>
        <w:jc w:val="both"/>
        <w:rPr>
          <w:rFonts w:asciiTheme="majorBidi" w:eastAsia="Calibri" w:hAnsiTheme="majorBidi" w:cstheme="majorBidi"/>
          <w:color w:val="000000"/>
          <w:sz w:val="24"/>
          <w:szCs w:val="24"/>
          <w:lang w:bidi="ar-IQ"/>
        </w:rPr>
      </w:pPr>
      <w:r w:rsidRPr="00FE16B1">
        <w:rPr>
          <w:rFonts w:asciiTheme="majorBidi" w:eastAsia="Calibri" w:hAnsiTheme="majorBidi" w:cstheme="majorBidi"/>
          <w:color w:val="000000"/>
          <w:sz w:val="24"/>
          <w:szCs w:val="24"/>
          <w:rtl/>
          <w:lang w:bidi="ar-IQ"/>
        </w:rPr>
        <w:t>: عدم زراعة الأشجار الشوكية على الأرصفة الجانبية</w:t>
      </w:r>
      <w:r w:rsidRPr="00FE16B1">
        <w:rPr>
          <w:rFonts w:asciiTheme="majorBidi" w:eastAsia="Calibri" w:hAnsiTheme="majorBidi" w:cstheme="majorBidi"/>
          <w:color w:val="000000"/>
          <w:sz w:val="24"/>
          <w:szCs w:val="24"/>
          <w:lang w:bidi="ar-IQ"/>
        </w:rPr>
        <w:t>.</w:t>
      </w:r>
    </w:p>
    <w:p w:rsidR="00E72CAC" w:rsidRPr="00FE16B1" w:rsidRDefault="00E72CAC" w:rsidP="00D73A87">
      <w:pPr>
        <w:numPr>
          <w:ilvl w:val="1"/>
          <w:numId w:val="76"/>
        </w:numPr>
        <w:tabs>
          <w:tab w:val="right" w:pos="630"/>
        </w:tabs>
        <w:bidi/>
        <w:spacing w:after="160" w:line="259" w:lineRule="auto"/>
        <w:contextualSpacing/>
        <w:jc w:val="both"/>
        <w:rPr>
          <w:rFonts w:asciiTheme="majorBidi" w:eastAsia="Calibri" w:hAnsiTheme="majorBidi" w:cstheme="majorBidi"/>
          <w:color w:val="000000"/>
          <w:sz w:val="24"/>
          <w:szCs w:val="24"/>
          <w:lang w:bidi="ar-IQ"/>
        </w:rPr>
      </w:pPr>
      <w:r w:rsidRPr="00FE16B1">
        <w:rPr>
          <w:rFonts w:asciiTheme="majorBidi" w:eastAsia="Calibri" w:hAnsiTheme="majorBidi" w:cstheme="majorBidi"/>
          <w:color w:val="000000"/>
          <w:sz w:val="24"/>
          <w:szCs w:val="24"/>
          <w:rtl/>
          <w:lang w:bidi="ar-IQ"/>
        </w:rPr>
        <w:t>: تجنب زراعة الأشجار المثمرة على الأرصفة الجانبية لأنها تتلوث بالغبار وغاز ثاني أكسيد الكربون هذا بالإضافة لتساقط الثمار وتشويه منظرها وتعرضها للعبث من المارة</w:t>
      </w:r>
      <w:r w:rsidRPr="00FE16B1">
        <w:rPr>
          <w:rFonts w:asciiTheme="majorBidi" w:eastAsia="Calibri" w:hAnsiTheme="majorBidi" w:cstheme="majorBidi"/>
          <w:color w:val="000000"/>
          <w:sz w:val="24"/>
          <w:szCs w:val="24"/>
          <w:lang w:bidi="ar-IQ"/>
        </w:rPr>
        <w:t>.</w:t>
      </w:r>
    </w:p>
    <w:p w:rsidR="00557BD4" w:rsidRDefault="00557BD4" w:rsidP="00557BD4">
      <w:pPr>
        <w:tabs>
          <w:tab w:val="right" w:pos="630"/>
        </w:tabs>
        <w:bidi/>
        <w:spacing w:after="160" w:line="259" w:lineRule="auto"/>
        <w:jc w:val="both"/>
        <w:rPr>
          <w:rFonts w:asciiTheme="majorBidi" w:eastAsia="Calibri" w:hAnsiTheme="majorBidi" w:cstheme="majorBidi"/>
          <w:b/>
          <w:bCs/>
          <w:color w:val="000000"/>
          <w:sz w:val="28"/>
          <w:szCs w:val="28"/>
          <w:rtl/>
          <w:lang w:bidi="ar-IQ"/>
        </w:rPr>
      </w:pPr>
    </w:p>
    <w:p w:rsidR="00B953A9" w:rsidRDefault="00B953A9" w:rsidP="00B953A9">
      <w:pPr>
        <w:tabs>
          <w:tab w:val="right" w:pos="630"/>
        </w:tabs>
        <w:bidi/>
        <w:spacing w:after="160" w:line="259" w:lineRule="auto"/>
        <w:jc w:val="both"/>
        <w:rPr>
          <w:rFonts w:asciiTheme="majorBidi" w:eastAsia="Calibri" w:hAnsiTheme="majorBidi" w:cstheme="majorBidi"/>
          <w:b/>
          <w:bCs/>
          <w:color w:val="000000"/>
          <w:sz w:val="28"/>
          <w:szCs w:val="28"/>
          <w:rtl/>
          <w:lang w:bidi="ar-IQ"/>
        </w:rPr>
      </w:pPr>
    </w:p>
    <w:p w:rsidR="00B953A9" w:rsidRPr="00FE16B1" w:rsidRDefault="00B953A9" w:rsidP="00B953A9">
      <w:pPr>
        <w:tabs>
          <w:tab w:val="right" w:pos="630"/>
        </w:tabs>
        <w:bidi/>
        <w:spacing w:after="160" w:line="259" w:lineRule="auto"/>
        <w:jc w:val="both"/>
        <w:rPr>
          <w:rFonts w:asciiTheme="majorBidi" w:eastAsia="Calibri" w:hAnsiTheme="majorBidi" w:cstheme="majorBidi"/>
          <w:b/>
          <w:bCs/>
          <w:color w:val="000000"/>
          <w:sz w:val="28"/>
          <w:szCs w:val="28"/>
          <w:rtl/>
          <w:lang w:bidi="ar-IQ"/>
        </w:rPr>
      </w:pPr>
    </w:p>
    <w:p w:rsidR="00E72CAC" w:rsidRPr="00FE16B1" w:rsidRDefault="00E72CAC" w:rsidP="00E72CAC">
      <w:pPr>
        <w:tabs>
          <w:tab w:val="right" w:pos="630"/>
        </w:tabs>
        <w:bidi/>
        <w:spacing w:after="160" w:line="259" w:lineRule="auto"/>
        <w:jc w:val="both"/>
        <w:rPr>
          <w:rFonts w:asciiTheme="majorBidi" w:eastAsia="Calibri" w:hAnsiTheme="majorBidi" w:cstheme="majorBidi"/>
          <w:b/>
          <w:bCs/>
          <w:color w:val="000000"/>
          <w:sz w:val="28"/>
          <w:szCs w:val="28"/>
          <w:lang w:bidi="ar-IQ"/>
        </w:rPr>
      </w:pPr>
      <w:r w:rsidRPr="00FE16B1">
        <w:rPr>
          <w:rFonts w:asciiTheme="majorBidi" w:eastAsia="Calibri" w:hAnsiTheme="majorBidi" w:cstheme="majorBidi"/>
          <w:b/>
          <w:bCs/>
          <w:color w:val="000000"/>
          <w:sz w:val="28"/>
          <w:szCs w:val="28"/>
          <w:rtl/>
          <w:lang w:bidi="ar-IQ"/>
        </w:rPr>
        <w:lastRenderedPageBreak/>
        <w:t>ثانيا: الضوابط العامة التي يجب مراعاتها عند إختيار وزراعة الأشجار في الجزر الوسطية ما يلي:</w:t>
      </w:r>
    </w:p>
    <w:p w:rsidR="00E72CAC" w:rsidRPr="00FE16B1" w:rsidRDefault="00E72CAC" w:rsidP="00D73A87">
      <w:pPr>
        <w:numPr>
          <w:ilvl w:val="0"/>
          <w:numId w:val="76"/>
        </w:numPr>
        <w:tabs>
          <w:tab w:val="right" w:pos="630"/>
        </w:tabs>
        <w:bidi/>
        <w:spacing w:after="160" w:line="259" w:lineRule="auto"/>
        <w:contextualSpacing/>
        <w:jc w:val="both"/>
        <w:rPr>
          <w:rFonts w:asciiTheme="majorBidi" w:eastAsia="Calibri" w:hAnsiTheme="majorBidi" w:cstheme="majorBidi"/>
          <w:b/>
          <w:bCs/>
          <w:vanish/>
          <w:color w:val="000000"/>
          <w:sz w:val="24"/>
          <w:szCs w:val="24"/>
          <w:rtl/>
          <w:lang w:bidi="ar-IQ"/>
        </w:rPr>
      </w:pPr>
    </w:p>
    <w:p w:rsidR="00E72CAC" w:rsidRPr="00FE16B1" w:rsidRDefault="00E72CAC" w:rsidP="00D73A87">
      <w:pPr>
        <w:numPr>
          <w:ilvl w:val="1"/>
          <w:numId w:val="76"/>
        </w:numPr>
        <w:tabs>
          <w:tab w:val="right" w:pos="630"/>
        </w:tabs>
        <w:bidi/>
        <w:spacing w:after="160" w:line="259" w:lineRule="auto"/>
        <w:contextualSpacing/>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تعتبر الجزر الوسطية إحدى الوسائل الهامة لتجميل الشوارع وذلك بزراعتها بالأشجار والشجيرات ويتوقف ذلك على عرض هذه الجزر فإن كانت متسعة فيمكن زراعتها بالأشجار والشجيرات ذات الظل والجمال مع تهذيبها بشكل جيد وإن كانت ضيقة فيفضل زراعتها بنوع من الأسيجة النباتية المزهرة والقابلة للتشكيل</w:t>
      </w:r>
      <w:r w:rsidRPr="00FE16B1">
        <w:rPr>
          <w:rFonts w:asciiTheme="majorBidi" w:eastAsia="Calibri" w:hAnsiTheme="majorBidi" w:cstheme="majorBidi"/>
          <w:color w:val="000000"/>
          <w:sz w:val="24"/>
          <w:szCs w:val="24"/>
          <w:lang w:bidi="ar-IQ"/>
        </w:rPr>
        <w:t xml:space="preserve"> .</w:t>
      </w:r>
    </w:p>
    <w:p w:rsidR="00E72CAC" w:rsidRPr="00FE16B1" w:rsidRDefault="00E72CAC" w:rsidP="00D73A87">
      <w:pPr>
        <w:numPr>
          <w:ilvl w:val="1"/>
          <w:numId w:val="76"/>
        </w:numPr>
        <w:tabs>
          <w:tab w:val="right" w:pos="630"/>
        </w:tabs>
        <w:bidi/>
        <w:spacing w:after="160" w:line="259" w:lineRule="auto"/>
        <w:contextualSpacing/>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أما إذا كانت الجزر ذات أطوال كبيرة وعريضة فيمكن زراعتها بنوعين من الأشجار ذات الإحتياجات المائية المتقاربة ليسهل صيانتها ويفضل أن تكون الأشجار مزهرة لإضفاء الجمال للشوارع</w:t>
      </w:r>
      <w:r w:rsidRPr="00FE16B1">
        <w:rPr>
          <w:rFonts w:asciiTheme="majorBidi" w:eastAsia="Calibri" w:hAnsiTheme="majorBidi" w:cstheme="majorBidi"/>
          <w:color w:val="000000"/>
          <w:sz w:val="24"/>
          <w:szCs w:val="24"/>
          <w:lang w:bidi="ar-IQ"/>
        </w:rPr>
        <w:t xml:space="preserve"> .</w:t>
      </w:r>
    </w:p>
    <w:p w:rsidR="00E72CAC" w:rsidRPr="00FE16B1" w:rsidRDefault="00E72CAC" w:rsidP="00D73A87">
      <w:pPr>
        <w:numPr>
          <w:ilvl w:val="1"/>
          <w:numId w:val="76"/>
        </w:numPr>
        <w:tabs>
          <w:tab w:val="right" w:pos="630"/>
        </w:tabs>
        <w:bidi/>
        <w:spacing w:after="160" w:line="259" w:lineRule="auto"/>
        <w:contextualSpacing/>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يفضل أن تكون الأشجار المزروعة خاصة في وسط الجزر ذات سيقان مرتفعة وأن يكون تفرعها عالياً بما لا يعوق حركة المارة أو السيارات ( لا يقل طول الساق عن 3 – 4 أمتار) . مثل نخيل البلح ونخيل الواشنطونيا والباركنسونيا والفيكس. وأن يتناسب حجم الأشجار مع عرض الجزيرة</w:t>
      </w:r>
      <w:r w:rsidRPr="00FE16B1">
        <w:rPr>
          <w:rFonts w:asciiTheme="majorBidi" w:eastAsia="Calibri" w:hAnsiTheme="majorBidi" w:cstheme="majorBidi"/>
          <w:color w:val="000000"/>
          <w:sz w:val="24"/>
          <w:szCs w:val="24"/>
          <w:lang w:bidi="ar-IQ"/>
        </w:rPr>
        <w:t>.</w:t>
      </w:r>
    </w:p>
    <w:p w:rsidR="00E72CAC" w:rsidRPr="00FE16B1" w:rsidRDefault="00E72CAC" w:rsidP="00D73A87">
      <w:pPr>
        <w:numPr>
          <w:ilvl w:val="1"/>
          <w:numId w:val="76"/>
        </w:numPr>
        <w:tabs>
          <w:tab w:val="right" w:pos="630"/>
        </w:tabs>
        <w:bidi/>
        <w:spacing w:after="160" w:line="259" w:lineRule="auto"/>
        <w:contextualSpacing/>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عدم زراعة الأشجار الكبيرة الحجم في تقاطع الطرق أو عند رأس الجزر في الشوارع حتى لا تعوق مسار النظر للسائقين مع ملاحظة ترك مسافة لا تقل عن 5-8 متر حول مفارق الطرق بدون زراعة أشجار أو نباتات كبيرة الحجم . ويمكن زراعتها بالنباتات العشبية قليلة الإرتفاع والمسطحات الخضراء</w:t>
      </w:r>
      <w:r w:rsidRPr="00FE16B1">
        <w:rPr>
          <w:rFonts w:asciiTheme="majorBidi" w:eastAsia="Calibri" w:hAnsiTheme="majorBidi" w:cstheme="majorBidi"/>
          <w:color w:val="000000"/>
          <w:sz w:val="24"/>
          <w:szCs w:val="24"/>
          <w:lang w:bidi="ar-IQ"/>
        </w:rPr>
        <w:t>.</w:t>
      </w:r>
    </w:p>
    <w:p w:rsidR="00E72CAC" w:rsidRPr="00FE16B1" w:rsidRDefault="00E72CAC" w:rsidP="00D73A87">
      <w:pPr>
        <w:numPr>
          <w:ilvl w:val="1"/>
          <w:numId w:val="76"/>
        </w:numPr>
        <w:tabs>
          <w:tab w:val="right" w:pos="630"/>
        </w:tabs>
        <w:bidi/>
        <w:spacing w:after="160" w:line="259" w:lineRule="auto"/>
        <w:contextualSpacing/>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يفضل زراعة الجزر الوسطية للفصل بين الإتجاهين بالفيكس العادي والفلفل العريض للتقليل من حوادث السيارات الناتجة من إستعمال النور العالي</w:t>
      </w:r>
      <w:r w:rsidRPr="00FE16B1">
        <w:rPr>
          <w:rFonts w:asciiTheme="majorBidi" w:eastAsia="Calibri" w:hAnsiTheme="majorBidi" w:cstheme="majorBidi"/>
          <w:color w:val="000000"/>
          <w:sz w:val="24"/>
          <w:szCs w:val="24"/>
          <w:lang w:bidi="ar-IQ"/>
        </w:rPr>
        <w:t xml:space="preserve"> .</w:t>
      </w:r>
    </w:p>
    <w:p w:rsidR="00E72CAC" w:rsidRPr="00FE16B1" w:rsidRDefault="00E72CAC" w:rsidP="00D73A87">
      <w:pPr>
        <w:numPr>
          <w:ilvl w:val="1"/>
          <w:numId w:val="76"/>
        </w:numPr>
        <w:tabs>
          <w:tab w:val="right" w:pos="630"/>
        </w:tabs>
        <w:bidi/>
        <w:spacing w:after="160" w:line="259" w:lineRule="auto"/>
        <w:contextualSpacing/>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مراعاة توزيع النباتات والأماكن المخصصة لوضع اللوحات الدعائية والتجارية من الجزر الوسطية وذلك لتلافي التداخل بينها</w:t>
      </w:r>
      <w:r w:rsidRPr="00FE16B1">
        <w:rPr>
          <w:rFonts w:asciiTheme="majorBidi" w:eastAsia="Calibri" w:hAnsiTheme="majorBidi" w:cstheme="majorBidi"/>
          <w:color w:val="000000"/>
          <w:sz w:val="24"/>
          <w:szCs w:val="24"/>
          <w:lang w:bidi="ar-IQ"/>
        </w:rPr>
        <w:t xml:space="preserve"> .</w:t>
      </w:r>
    </w:p>
    <w:p w:rsidR="00E72CAC" w:rsidRPr="00FE16B1" w:rsidRDefault="00E72CAC" w:rsidP="00D73A87">
      <w:pPr>
        <w:numPr>
          <w:ilvl w:val="1"/>
          <w:numId w:val="76"/>
        </w:numPr>
        <w:tabs>
          <w:tab w:val="right" w:pos="630"/>
        </w:tabs>
        <w:bidi/>
        <w:spacing w:after="160" w:line="259" w:lineRule="auto"/>
        <w:contextualSpacing/>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 xml:space="preserve">عمل </w:t>
      </w:r>
      <w:r w:rsidRPr="00974D0E">
        <w:rPr>
          <w:rFonts w:asciiTheme="majorBidi" w:eastAsia="Calibri" w:hAnsiTheme="majorBidi" w:cstheme="majorBidi"/>
          <w:color w:val="000000"/>
          <w:sz w:val="24"/>
          <w:szCs w:val="24"/>
          <w:rtl/>
          <w:lang w:bidi="ar-IQ"/>
        </w:rPr>
        <w:t>بردورات</w:t>
      </w:r>
      <w:r w:rsidRPr="00FE16B1">
        <w:rPr>
          <w:rFonts w:asciiTheme="majorBidi" w:eastAsia="Calibri" w:hAnsiTheme="majorBidi" w:cstheme="majorBidi"/>
          <w:color w:val="000000"/>
          <w:sz w:val="24"/>
          <w:szCs w:val="24"/>
          <w:rtl/>
          <w:lang w:bidi="ar-IQ"/>
        </w:rPr>
        <w:t xml:space="preserve"> متصلة في الجزر كتحديد للنباتات المزروعة بداخلها وترك مسافة لا يقل عرضها عن 1م كرصيف جانبي</w:t>
      </w:r>
    </w:p>
    <w:p w:rsidR="00E72CAC" w:rsidRPr="00FE16B1" w:rsidRDefault="00E72CAC" w:rsidP="00D73A87">
      <w:pPr>
        <w:numPr>
          <w:ilvl w:val="1"/>
          <w:numId w:val="76"/>
        </w:numPr>
        <w:tabs>
          <w:tab w:val="right" w:pos="630"/>
        </w:tabs>
        <w:bidi/>
        <w:spacing w:after="160" w:line="259" w:lineRule="auto"/>
        <w:contextualSpacing/>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مراعاة عدم زراعة الأشجار بالقرب من الفتحات والسماح للدوران إلى الخلف على شكل حرف</w:t>
      </w:r>
      <w:r w:rsidRPr="00FE16B1">
        <w:rPr>
          <w:rFonts w:asciiTheme="majorBidi" w:eastAsia="Calibri" w:hAnsiTheme="majorBidi" w:cstheme="majorBidi"/>
          <w:color w:val="000000"/>
          <w:sz w:val="24"/>
          <w:szCs w:val="24"/>
          <w:lang w:bidi="ar-IQ"/>
        </w:rPr>
        <w:t xml:space="preserve"> U-TURN </w:t>
      </w:r>
      <w:r w:rsidRPr="00FE16B1">
        <w:rPr>
          <w:rFonts w:asciiTheme="majorBidi" w:eastAsia="Calibri" w:hAnsiTheme="majorBidi" w:cstheme="majorBidi"/>
          <w:color w:val="000000"/>
          <w:sz w:val="24"/>
          <w:szCs w:val="24"/>
          <w:rtl/>
          <w:lang w:bidi="ar-IQ"/>
        </w:rPr>
        <w:t>بالجزر الوسطى ويكتفى بزراعة الأسيجة بارتفاع لا يزيد عن 50 سم وذلك للطرق التي يتم إنشاؤها وتتم إعادة النظر للطرق السابق إنشاؤها وإزالة الأشجار العائقة للرؤية</w:t>
      </w:r>
      <w:r w:rsidRPr="00FE16B1">
        <w:rPr>
          <w:rFonts w:asciiTheme="majorBidi" w:eastAsia="Calibri" w:hAnsiTheme="majorBidi" w:cstheme="majorBidi"/>
          <w:color w:val="000000"/>
          <w:sz w:val="24"/>
          <w:szCs w:val="24"/>
          <w:lang w:bidi="ar-IQ"/>
        </w:rPr>
        <w:t>.</w:t>
      </w:r>
    </w:p>
    <w:p w:rsidR="00E72CAC" w:rsidRPr="00FE16B1" w:rsidRDefault="00E72CAC" w:rsidP="00D73A87">
      <w:pPr>
        <w:numPr>
          <w:ilvl w:val="1"/>
          <w:numId w:val="76"/>
        </w:numPr>
        <w:tabs>
          <w:tab w:val="right" w:pos="630"/>
        </w:tabs>
        <w:bidi/>
        <w:spacing w:after="160" w:line="259" w:lineRule="auto"/>
        <w:contextualSpacing/>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lang w:bidi="ar-IQ"/>
        </w:rPr>
        <w:t>توضع اللوحات الإعلانية والتجارية على مسافة لا تقل عن 20م من نهاية فتحات الجزيرة والخاصة بالدوران إلى الخلف للطرق التي يتم تحسينها ويتم نقل اللوحات الإعلانية العائقة للرؤية للطرق القائمة حالياً والتي سبق إنشائها.</w:t>
      </w:r>
    </w:p>
    <w:p w:rsidR="00E72CAC" w:rsidRPr="00FE16B1" w:rsidRDefault="00E72CAC" w:rsidP="00E72CAC">
      <w:pPr>
        <w:bidi/>
        <w:spacing w:after="0" w:line="240" w:lineRule="auto"/>
        <w:rPr>
          <w:rFonts w:asciiTheme="majorBidi" w:eastAsia="Calibri" w:hAnsiTheme="majorBidi" w:cstheme="majorBidi"/>
          <w:b/>
          <w:bCs/>
          <w:color w:val="000000"/>
          <w:sz w:val="24"/>
          <w:szCs w:val="24"/>
          <w:rtl/>
          <w:lang w:bidi="ar-IQ"/>
        </w:rPr>
      </w:pPr>
    </w:p>
    <w:p w:rsidR="00E72CAC" w:rsidRPr="00FE16B1" w:rsidRDefault="00E72CAC" w:rsidP="00E72CAC">
      <w:pPr>
        <w:bidi/>
        <w:spacing w:after="160" w:line="240" w:lineRule="auto"/>
        <w:jc w:val="center"/>
        <w:rPr>
          <w:rFonts w:asciiTheme="majorBidi" w:eastAsia="Calibri" w:hAnsiTheme="majorBidi" w:cstheme="majorBidi"/>
          <w:b/>
          <w:bCs/>
          <w:color w:val="000000"/>
          <w:sz w:val="28"/>
          <w:szCs w:val="28"/>
          <w:rtl/>
        </w:rPr>
        <w:sectPr w:rsidR="00E72CAC" w:rsidRPr="00FE16B1" w:rsidSect="00B953A9">
          <w:pgSz w:w="12240" w:h="15840" w:code="1"/>
          <w:pgMar w:top="1440" w:right="1440" w:bottom="1440" w:left="1440" w:header="720" w:footer="720" w:gutter="0"/>
          <w:cols w:space="720"/>
          <w:docGrid w:linePitch="360"/>
        </w:sectPr>
      </w:pPr>
    </w:p>
    <w:p w:rsidR="005A157A" w:rsidRPr="00FE16B1" w:rsidRDefault="005A157A" w:rsidP="00BB1A8C">
      <w:pPr>
        <w:bidi/>
        <w:spacing w:after="160" w:line="240" w:lineRule="auto"/>
        <w:jc w:val="center"/>
        <w:rPr>
          <w:rFonts w:asciiTheme="majorBidi" w:eastAsia="Calibri" w:hAnsiTheme="majorBidi" w:cstheme="majorBidi"/>
          <w:b/>
          <w:bCs/>
          <w:color w:val="000000"/>
          <w:sz w:val="28"/>
          <w:szCs w:val="28"/>
          <w:rtl/>
        </w:rPr>
      </w:pPr>
      <w:r w:rsidRPr="00FE16B1">
        <w:rPr>
          <w:rFonts w:asciiTheme="majorBidi" w:hAnsiTheme="majorBidi" w:cstheme="majorBidi"/>
          <w:noProof/>
          <w:highlight w:val="yellow"/>
          <w:rtl/>
        </w:rPr>
        <w:lastRenderedPageBreak/>
        <w:drawing>
          <wp:anchor distT="0" distB="0" distL="114300" distR="114300" simplePos="0" relativeHeight="251656704" behindDoc="0" locked="0" layoutInCell="1" allowOverlap="1" wp14:anchorId="0B8AFABC" wp14:editId="6DC1A555">
            <wp:simplePos x="0" y="0"/>
            <wp:positionH relativeFrom="column">
              <wp:posOffset>285750</wp:posOffset>
            </wp:positionH>
            <wp:positionV relativeFrom="paragraph">
              <wp:posOffset>219075</wp:posOffset>
            </wp:positionV>
            <wp:extent cx="7808123" cy="5505450"/>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08123" cy="5505450"/>
                    </a:xfrm>
                    <a:prstGeom prst="rect">
                      <a:avLst/>
                    </a:prstGeom>
                    <a:noFill/>
                    <a:ln>
                      <a:noFill/>
                    </a:ln>
                  </pic:spPr>
                </pic:pic>
              </a:graphicData>
            </a:graphic>
          </wp:anchor>
        </w:drawing>
      </w:r>
    </w:p>
    <w:p w:rsidR="005A157A" w:rsidRPr="00FE16B1" w:rsidRDefault="005A157A" w:rsidP="005A157A">
      <w:pPr>
        <w:bidi/>
        <w:spacing w:after="160" w:line="240" w:lineRule="auto"/>
        <w:jc w:val="center"/>
        <w:rPr>
          <w:rFonts w:asciiTheme="majorBidi" w:eastAsia="Calibri" w:hAnsiTheme="majorBidi" w:cstheme="majorBidi"/>
          <w:b/>
          <w:bCs/>
          <w:color w:val="000000"/>
          <w:sz w:val="28"/>
          <w:szCs w:val="28"/>
          <w:rtl/>
        </w:rPr>
      </w:pPr>
    </w:p>
    <w:p w:rsidR="005A157A" w:rsidRPr="00FE16B1" w:rsidRDefault="005A157A" w:rsidP="005A157A">
      <w:pPr>
        <w:bidi/>
        <w:spacing w:after="160" w:line="240" w:lineRule="auto"/>
        <w:jc w:val="center"/>
        <w:rPr>
          <w:rFonts w:asciiTheme="majorBidi" w:eastAsia="Calibri" w:hAnsiTheme="majorBidi" w:cstheme="majorBidi"/>
          <w:b/>
          <w:bCs/>
          <w:color w:val="000000"/>
          <w:sz w:val="28"/>
          <w:szCs w:val="28"/>
          <w:rtl/>
        </w:rPr>
      </w:pPr>
    </w:p>
    <w:p w:rsidR="005A157A" w:rsidRPr="00FE16B1" w:rsidRDefault="005A157A" w:rsidP="005A157A">
      <w:pPr>
        <w:bidi/>
        <w:spacing w:after="160" w:line="240" w:lineRule="auto"/>
        <w:jc w:val="center"/>
        <w:rPr>
          <w:rFonts w:asciiTheme="majorBidi" w:eastAsia="Calibri" w:hAnsiTheme="majorBidi" w:cstheme="majorBidi"/>
          <w:b/>
          <w:bCs/>
          <w:color w:val="000000"/>
          <w:sz w:val="28"/>
          <w:szCs w:val="28"/>
          <w:rtl/>
        </w:rPr>
      </w:pPr>
    </w:p>
    <w:p w:rsidR="005A157A" w:rsidRPr="00FE16B1" w:rsidRDefault="005A157A" w:rsidP="005A157A">
      <w:pPr>
        <w:bidi/>
        <w:spacing w:after="160" w:line="240" w:lineRule="auto"/>
        <w:jc w:val="center"/>
        <w:rPr>
          <w:rFonts w:asciiTheme="majorBidi" w:eastAsia="Calibri" w:hAnsiTheme="majorBidi" w:cstheme="majorBidi"/>
          <w:b/>
          <w:bCs/>
          <w:color w:val="000000"/>
          <w:sz w:val="28"/>
          <w:szCs w:val="28"/>
          <w:rtl/>
        </w:rPr>
      </w:pPr>
    </w:p>
    <w:p w:rsidR="005A157A" w:rsidRPr="00FE16B1" w:rsidRDefault="005A157A" w:rsidP="005A157A">
      <w:pPr>
        <w:bidi/>
        <w:spacing w:after="160" w:line="240" w:lineRule="auto"/>
        <w:jc w:val="center"/>
        <w:rPr>
          <w:rFonts w:asciiTheme="majorBidi" w:eastAsia="Calibri" w:hAnsiTheme="majorBidi" w:cstheme="majorBidi"/>
          <w:b/>
          <w:bCs/>
          <w:color w:val="000000"/>
          <w:sz w:val="28"/>
          <w:szCs w:val="28"/>
          <w:rtl/>
        </w:rPr>
      </w:pPr>
    </w:p>
    <w:p w:rsidR="005A157A" w:rsidRPr="00FE16B1" w:rsidRDefault="005A157A" w:rsidP="005A157A">
      <w:pPr>
        <w:bidi/>
        <w:spacing w:after="160" w:line="240" w:lineRule="auto"/>
        <w:jc w:val="center"/>
        <w:rPr>
          <w:rFonts w:asciiTheme="majorBidi" w:eastAsia="Calibri" w:hAnsiTheme="majorBidi" w:cstheme="majorBidi"/>
          <w:b/>
          <w:bCs/>
          <w:color w:val="000000"/>
          <w:sz w:val="28"/>
          <w:szCs w:val="28"/>
          <w:rtl/>
        </w:rPr>
      </w:pPr>
    </w:p>
    <w:p w:rsidR="005A157A" w:rsidRPr="00FE16B1" w:rsidRDefault="005A157A" w:rsidP="005A157A">
      <w:pPr>
        <w:bidi/>
        <w:spacing w:after="160" w:line="240" w:lineRule="auto"/>
        <w:jc w:val="center"/>
        <w:rPr>
          <w:rFonts w:asciiTheme="majorBidi" w:eastAsia="Calibri" w:hAnsiTheme="majorBidi" w:cstheme="majorBidi"/>
          <w:b/>
          <w:bCs/>
          <w:color w:val="000000"/>
          <w:sz w:val="28"/>
          <w:szCs w:val="28"/>
          <w:rtl/>
        </w:rPr>
      </w:pPr>
    </w:p>
    <w:p w:rsidR="005A157A" w:rsidRPr="00FE16B1" w:rsidRDefault="005A157A" w:rsidP="005A157A">
      <w:pPr>
        <w:bidi/>
        <w:spacing w:after="160" w:line="240" w:lineRule="auto"/>
        <w:jc w:val="center"/>
        <w:rPr>
          <w:rFonts w:asciiTheme="majorBidi" w:eastAsia="Calibri" w:hAnsiTheme="majorBidi" w:cstheme="majorBidi"/>
          <w:b/>
          <w:bCs/>
          <w:color w:val="000000"/>
          <w:sz w:val="28"/>
          <w:szCs w:val="28"/>
          <w:rtl/>
        </w:rPr>
      </w:pPr>
    </w:p>
    <w:p w:rsidR="005A157A" w:rsidRPr="00FE16B1" w:rsidRDefault="005A157A" w:rsidP="005A157A">
      <w:pPr>
        <w:bidi/>
        <w:spacing w:after="160" w:line="240" w:lineRule="auto"/>
        <w:jc w:val="center"/>
        <w:rPr>
          <w:rFonts w:asciiTheme="majorBidi" w:eastAsia="Calibri" w:hAnsiTheme="majorBidi" w:cstheme="majorBidi"/>
          <w:b/>
          <w:bCs/>
          <w:color w:val="000000"/>
          <w:sz w:val="28"/>
          <w:szCs w:val="28"/>
          <w:rtl/>
        </w:rPr>
      </w:pPr>
    </w:p>
    <w:p w:rsidR="005A157A" w:rsidRDefault="005A157A" w:rsidP="005A157A">
      <w:pPr>
        <w:bidi/>
        <w:spacing w:after="160" w:line="240" w:lineRule="auto"/>
        <w:jc w:val="center"/>
        <w:rPr>
          <w:rFonts w:asciiTheme="majorBidi" w:eastAsia="Calibri" w:hAnsiTheme="majorBidi" w:cstheme="majorBidi"/>
          <w:b/>
          <w:bCs/>
          <w:color w:val="000000"/>
          <w:sz w:val="28"/>
          <w:szCs w:val="28"/>
          <w:rtl/>
        </w:rPr>
      </w:pPr>
    </w:p>
    <w:p w:rsidR="00557BD4" w:rsidRDefault="00557BD4" w:rsidP="00557BD4">
      <w:pPr>
        <w:bidi/>
        <w:spacing w:after="160" w:line="240" w:lineRule="auto"/>
        <w:jc w:val="center"/>
        <w:rPr>
          <w:rFonts w:asciiTheme="majorBidi" w:eastAsia="Calibri" w:hAnsiTheme="majorBidi" w:cstheme="majorBidi"/>
          <w:b/>
          <w:bCs/>
          <w:color w:val="000000"/>
          <w:sz w:val="28"/>
          <w:szCs w:val="28"/>
          <w:rtl/>
        </w:rPr>
      </w:pPr>
    </w:p>
    <w:p w:rsidR="00557BD4" w:rsidRDefault="00557BD4" w:rsidP="00557BD4">
      <w:pPr>
        <w:bidi/>
        <w:spacing w:after="160" w:line="240" w:lineRule="auto"/>
        <w:jc w:val="center"/>
        <w:rPr>
          <w:rFonts w:asciiTheme="majorBidi" w:eastAsia="Calibri" w:hAnsiTheme="majorBidi" w:cstheme="majorBidi"/>
          <w:b/>
          <w:bCs/>
          <w:color w:val="000000"/>
          <w:sz w:val="28"/>
          <w:szCs w:val="28"/>
          <w:rtl/>
        </w:rPr>
      </w:pPr>
    </w:p>
    <w:p w:rsidR="00557BD4" w:rsidRDefault="00557BD4" w:rsidP="00557BD4">
      <w:pPr>
        <w:bidi/>
        <w:spacing w:after="160" w:line="240" w:lineRule="auto"/>
        <w:jc w:val="center"/>
        <w:rPr>
          <w:rFonts w:asciiTheme="majorBidi" w:eastAsia="Calibri" w:hAnsiTheme="majorBidi" w:cstheme="majorBidi"/>
          <w:b/>
          <w:bCs/>
          <w:color w:val="000000"/>
          <w:sz w:val="28"/>
          <w:szCs w:val="28"/>
          <w:rtl/>
        </w:rPr>
      </w:pPr>
    </w:p>
    <w:p w:rsidR="00557BD4" w:rsidRPr="00FE16B1" w:rsidRDefault="00557BD4" w:rsidP="00557BD4">
      <w:pPr>
        <w:bidi/>
        <w:spacing w:after="160" w:line="240" w:lineRule="auto"/>
        <w:jc w:val="center"/>
        <w:rPr>
          <w:rFonts w:asciiTheme="majorBidi" w:eastAsia="Calibri" w:hAnsiTheme="majorBidi" w:cstheme="majorBidi"/>
          <w:b/>
          <w:bCs/>
          <w:color w:val="000000"/>
          <w:sz w:val="28"/>
          <w:szCs w:val="28"/>
          <w:rtl/>
        </w:rPr>
      </w:pPr>
    </w:p>
    <w:p w:rsidR="005A157A" w:rsidRPr="00FE16B1" w:rsidRDefault="005A157A" w:rsidP="005A157A">
      <w:pPr>
        <w:bidi/>
        <w:spacing w:after="160" w:line="240" w:lineRule="auto"/>
        <w:jc w:val="center"/>
        <w:rPr>
          <w:rFonts w:asciiTheme="majorBidi" w:eastAsia="Calibri" w:hAnsiTheme="majorBidi" w:cstheme="majorBidi"/>
          <w:b/>
          <w:bCs/>
          <w:color w:val="000000"/>
          <w:sz w:val="28"/>
          <w:szCs w:val="28"/>
          <w:rtl/>
        </w:rPr>
      </w:pPr>
    </w:p>
    <w:p w:rsidR="005A157A" w:rsidRPr="00FE16B1" w:rsidRDefault="005A157A" w:rsidP="005A157A">
      <w:pPr>
        <w:bidi/>
        <w:spacing w:after="160" w:line="240" w:lineRule="auto"/>
        <w:jc w:val="center"/>
        <w:rPr>
          <w:rFonts w:asciiTheme="majorBidi" w:eastAsia="Calibri" w:hAnsiTheme="majorBidi" w:cstheme="majorBidi"/>
          <w:b/>
          <w:bCs/>
          <w:color w:val="000000"/>
          <w:sz w:val="28"/>
          <w:szCs w:val="28"/>
          <w:rtl/>
        </w:rPr>
      </w:pPr>
    </w:p>
    <w:p w:rsidR="005A157A" w:rsidRPr="00FE16B1" w:rsidRDefault="005A157A" w:rsidP="005A157A">
      <w:pPr>
        <w:bidi/>
        <w:spacing w:after="160" w:line="240" w:lineRule="auto"/>
        <w:jc w:val="center"/>
        <w:rPr>
          <w:rFonts w:asciiTheme="majorBidi" w:eastAsia="Calibri" w:hAnsiTheme="majorBidi" w:cstheme="majorBidi"/>
          <w:b/>
          <w:bCs/>
          <w:color w:val="000000"/>
          <w:sz w:val="28"/>
          <w:szCs w:val="28"/>
          <w:rtl/>
        </w:rPr>
      </w:pPr>
    </w:p>
    <w:p w:rsidR="005A157A" w:rsidRPr="00FE16B1" w:rsidRDefault="005A157A" w:rsidP="005A157A">
      <w:pPr>
        <w:bidi/>
        <w:spacing w:after="160" w:line="240" w:lineRule="auto"/>
        <w:jc w:val="center"/>
        <w:rPr>
          <w:rFonts w:asciiTheme="majorBidi" w:eastAsia="Calibri" w:hAnsiTheme="majorBidi" w:cstheme="majorBidi"/>
          <w:b/>
          <w:bCs/>
          <w:color w:val="000000"/>
          <w:sz w:val="28"/>
          <w:szCs w:val="28"/>
          <w:rtl/>
        </w:rPr>
      </w:pPr>
    </w:p>
    <w:p w:rsidR="00E72CAC" w:rsidRPr="00FE16B1" w:rsidRDefault="00E72CAC" w:rsidP="005A157A">
      <w:pPr>
        <w:bidi/>
        <w:spacing w:after="160" w:line="240" w:lineRule="auto"/>
        <w:jc w:val="center"/>
        <w:rPr>
          <w:rFonts w:asciiTheme="majorBidi" w:eastAsia="Calibri" w:hAnsiTheme="majorBidi" w:cstheme="majorBidi"/>
          <w:b/>
          <w:bCs/>
          <w:color w:val="000000"/>
          <w:sz w:val="28"/>
          <w:szCs w:val="28"/>
          <w:rtl/>
        </w:rPr>
      </w:pPr>
      <w:r w:rsidRPr="00FE16B1">
        <w:rPr>
          <w:rFonts w:asciiTheme="majorBidi" w:eastAsia="Calibri" w:hAnsiTheme="majorBidi" w:cstheme="majorBidi"/>
          <w:b/>
          <w:bCs/>
          <w:color w:val="000000"/>
          <w:sz w:val="28"/>
          <w:szCs w:val="28"/>
          <w:rtl/>
        </w:rPr>
        <w:lastRenderedPageBreak/>
        <w:t>نموذج (1) نطاق عمل المحور التجاري</w:t>
      </w:r>
    </w:p>
    <w:tbl>
      <w:tblPr>
        <w:tblStyle w:val="TableGrid"/>
        <w:bidiVisual/>
        <w:tblW w:w="12954" w:type="dxa"/>
        <w:tblLook w:val="04A0" w:firstRow="1" w:lastRow="0" w:firstColumn="1" w:lastColumn="0" w:noHBand="0" w:noVBand="1"/>
      </w:tblPr>
      <w:tblGrid>
        <w:gridCol w:w="1177"/>
        <w:gridCol w:w="1178"/>
        <w:gridCol w:w="1177"/>
        <w:gridCol w:w="1178"/>
        <w:gridCol w:w="1178"/>
        <w:gridCol w:w="1177"/>
        <w:gridCol w:w="1178"/>
        <w:gridCol w:w="1178"/>
        <w:gridCol w:w="1177"/>
        <w:gridCol w:w="1178"/>
        <w:gridCol w:w="1178"/>
      </w:tblGrid>
      <w:tr w:rsidR="00E72CAC" w:rsidRPr="00FE16B1" w:rsidTr="00CB7D8B">
        <w:tc>
          <w:tcPr>
            <w:tcW w:w="1177"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اسم الشارع</w:t>
            </w:r>
          </w:p>
        </w:tc>
        <w:tc>
          <w:tcPr>
            <w:tcW w:w="1178"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طول الشار الرئسي</w:t>
            </w:r>
          </w:p>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م</w:t>
            </w:r>
          </w:p>
        </w:tc>
        <w:tc>
          <w:tcPr>
            <w:tcW w:w="1177"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عرض الشارع</w:t>
            </w:r>
          </w:p>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م</w:t>
            </w:r>
          </w:p>
        </w:tc>
        <w:tc>
          <w:tcPr>
            <w:tcW w:w="1178"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الرقعة الجغرافية</w:t>
            </w:r>
          </w:p>
        </w:tc>
        <w:tc>
          <w:tcPr>
            <w:tcW w:w="1178"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عدد الفنادق</w:t>
            </w:r>
          </w:p>
        </w:tc>
        <w:tc>
          <w:tcPr>
            <w:tcW w:w="1177"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عدد المطاعم</w:t>
            </w:r>
          </w:p>
        </w:tc>
        <w:tc>
          <w:tcPr>
            <w:tcW w:w="1178"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عدد محلات الخضار</w:t>
            </w:r>
          </w:p>
        </w:tc>
        <w:tc>
          <w:tcPr>
            <w:tcW w:w="1178"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عدد المولات</w:t>
            </w:r>
          </w:p>
        </w:tc>
        <w:tc>
          <w:tcPr>
            <w:tcW w:w="1177"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عدد الاسواق التجارية</w:t>
            </w:r>
          </w:p>
        </w:tc>
        <w:tc>
          <w:tcPr>
            <w:tcW w:w="1178"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عدد العقارات غير السكنية</w:t>
            </w:r>
          </w:p>
        </w:tc>
        <w:tc>
          <w:tcPr>
            <w:tcW w:w="1178"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عدد الباعة المتجولين</w:t>
            </w:r>
          </w:p>
        </w:tc>
      </w:tr>
      <w:tr w:rsidR="00E72CAC" w:rsidRPr="00FE16B1" w:rsidTr="00D11060">
        <w:trPr>
          <w:trHeight w:val="288"/>
        </w:trPr>
        <w:tc>
          <w:tcPr>
            <w:tcW w:w="1177"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شارع السناتر</w:t>
            </w:r>
          </w:p>
        </w:tc>
        <w:tc>
          <w:tcPr>
            <w:tcW w:w="117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1680</w:t>
            </w:r>
          </w:p>
        </w:tc>
        <w:tc>
          <w:tcPr>
            <w:tcW w:w="1177"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30</w:t>
            </w:r>
          </w:p>
        </w:tc>
        <w:tc>
          <w:tcPr>
            <w:tcW w:w="117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الفسم الثالث</w:t>
            </w:r>
          </w:p>
        </w:tc>
        <w:tc>
          <w:tcPr>
            <w:tcW w:w="117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30</w:t>
            </w:r>
          </w:p>
        </w:tc>
        <w:tc>
          <w:tcPr>
            <w:tcW w:w="1177"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20</w:t>
            </w:r>
          </w:p>
        </w:tc>
        <w:tc>
          <w:tcPr>
            <w:tcW w:w="117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11</w:t>
            </w:r>
          </w:p>
        </w:tc>
        <w:tc>
          <w:tcPr>
            <w:tcW w:w="117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5</w:t>
            </w:r>
          </w:p>
        </w:tc>
        <w:tc>
          <w:tcPr>
            <w:tcW w:w="1177"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10</w:t>
            </w:r>
          </w:p>
        </w:tc>
        <w:tc>
          <w:tcPr>
            <w:tcW w:w="117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10</w:t>
            </w:r>
          </w:p>
        </w:tc>
        <w:tc>
          <w:tcPr>
            <w:tcW w:w="117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8</w:t>
            </w:r>
          </w:p>
        </w:tc>
      </w:tr>
      <w:tr w:rsidR="00E72CAC" w:rsidRPr="00FE16B1" w:rsidTr="00D11060">
        <w:trPr>
          <w:trHeight w:val="288"/>
        </w:trPr>
        <w:tc>
          <w:tcPr>
            <w:tcW w:w="1177"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17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177"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17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17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177"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17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17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177"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17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17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r>
      <w:tr w:rsidR="00E72CAC" w:rsidRPr="00FE16B1" w:rsidTr="00D11060">
        <w:trPr>
          <w:trHeight w:val="288"/>
        </w:trPr>
        <w:tc>
          <w:tcPr>
            <w:tcW w:w="1177"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شارع</w:t>
            </w:r>
          </w:p>
        </w:tc>
        <w:tc>
          <w:tcPr>
            <w:tcW w:w="117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177"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17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17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177"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17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17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177"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17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17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r>
    </w:tbl>
    <w:p w:rsidR="00E72CAC" w:rsidRPr="00FE16B1" w:rsidRDefault="00E72CAC" w:rsidP="00E72CAC">
      <w:pPr>
        <w:bidi/>
        <w:spacing w:after="0" w:line="240" w:lineRule="auto"/>
        <w:jc w:val="both"/>
        <w:rPr>
          <w:rFonts w:asciiTheme="majorBidi" w:eastAsia="Calibri" w:hAnsiTheme="majorBidi" w:cstheme="majorBidi"/>
          <w:color w:val="000000"/>
          <w:sz w:val="24"/>
          <w:szCs w:val="24"/>
          <w:rtl/>
        </w:rPr>
      </w:pPr>
    </w:p>
    <w:p w:rsidR="00E72CAC" w:rsidRPr="00FE16B1" w:rsidRDefault="00E72CAC" w:rsidP="00E72CAC">
      <w:pPr>
        <w:bidi/>
        <w:spacing w:after="160" w:line="240" w:lineRule="auto"/>
        <w:jc w:val="center"/>
        <w:rPr>
          <w:rFonts w:asciiTheme="majorBidi" w:eastAsia="Calibri" w:hAnsiTheme="majorBidi" w:cstheme="majorBidi"/>
          <w:b/>
          <w:bCs/>
          <w:color w:val="000000"/>
          <w:sz w:val="28"/>
          <w:szCs w:val="28"/>
          <w:rtl/>
        </w:rPr>
      </w:pPr>
      <w:r w:rsidRPr="00FE16B1">
        <w:rPr>
          <w:rFonts w:asciiTheme="majorBidi" w:eastAsia="Calibri" w:hAnsiTheme="majorBidi" w:cstheme="majorBidi"/>
          <w:b/>
          <w:bCs/>
          <w:color w:val="000000"/>
          <w:sz w:val="28"/>
          <w:szCs w:val="28"/>
          <w:rtl/>
        </w:rPr>
        <w:t xml:space="preserve">تموذج (2) نطاق العمل الخاص بمركز مدينة </w:t>
      </w:r>
      <w:r w:rsidRPr="00FE16B1">
        <w:rPr>
          <w:rFonts w:asciiTheme="majorBidi" w:eastAsia="Calibri" w:hAnsiTheme="majorBidi" w:cstheme="majorBidi"/>
          <w:b/>
          <w:bCs/>
          <w:color w:val="000000"/>
          <w:sz w:val="28"/>
          <w:szCs w:val="28"/>
          <w:highlight w:val="lightGray"/>
          <w:rtl/>
        </w:rPr>
        <w:t>(..............)</w:t>
      </w:r>
    </w:p>
    <w:tbl>
      <w:tblPr>
        <w:tblStyle w:val="TableGrid"/>
        <w:bidiVisual/>
        <w:tblW w:w="13104" w:type="dxa"/>
        <w:tblLook w:val="04A0" w:firstRow="1" w:lastRow="0" w:firstColumn="1" w:lastColumn="0" w:noHBand="0" w:noVBand="1"/>
      </w:tblPr>
      <w:tblGrid>
        <w:gridCol w:w="1005"/>
        <w:gridCol w:w="1005"/>
        <w:gridCol w:w="1003"/>
        <w:gridCol w:w="1050"/>
        <w:gridCol w:w="1005"/>
        <w:gridCol w:w="1005"/>
        <w:gridCol w:w="1003"/>
        <w:gridCol w:w="1004"/>
        <w:gridCol w:w="1004"/>
        <w:gridCol w:w="1004"/>
        <w:gridCol w:w="1004"/>
        <w:gridCol w:w="1005"/>
        <w:gridCol w:w="1007"/>
      </w:tblGrid>
      <w:tr w:rsidR="00E72CAC" w:rsidRPr="00FE16B1" w:rsidTr="00CB7D8B">
        <w:trPr>
          <w:trHeight w:val="1440"/>
        </w:trPr>
        <w:tc>
          <w:tcPr>
            <w:tcW w:w="1008"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اسم القاطع</w:t>
            </w:r>
          </w:p>
        </w:tc>
        <w:tc>
          <w:tcPr>
            <w:tcW w:w="1008"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المساحة</w:t>
            </w:r>
          </w:p>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كم2</w:t>
            </w:r>
          </w:p>
        </w:tc>
        <w:tc>
          <w:tcPr>
            <w:tcW w:w="1008"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عدد الاحياء السكنية</w:t>
            </w:r>
          </w:p>
        </w:tc>
        <w:tc>
          <w:tcPr>
            <w:tcW w:w="1008"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عدد السكان</w:t>
            </w:r>
          </w:p>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مع الوافدين</w:t>
            </w:r>
          </w:p>
        </w:tc>
        <w:tc>
          <w:tcPr>
            <w:tcW w:w="1008"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اطوال الشوارع الرئسي</w:t>
            </w:r>
          </w:p>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كم</w:t>
            </w:r>
          </w:p>
        </w:tc>
        <w:tc>
          <w:tcPr>
            <w:tcW w:w="1008"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اطوال الشوارع الفرعية</w:t>
            </w:r>
          </w:p>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كم</w:t>
            </w:r>
          </w:p>
        </w:tc>
        <w:tc>
          <w:tcPr>
            <w:tcW w:w="1008"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عدد الفنادق</w:t>
            </w:r>
          </w:p>
        </w:tc>
        <w:tc>
          <w:tcPr>
            <w:tcW w:w="1008"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عدد المطاعم</w:t>
            </w:r>
          </w:p>
        </w:tc>
        <w:tc>
          <w:tcPr>
            <w:tcW w:w="1008"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عدد محلات الخضار</w:t>
            </w:r>
          </w:p>
        </w:tc>
        <w:tc>
          <w:tcPr>
            <w:tcW w:w="1008"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عدد المولات</w:t>
            </w:r>
          </w:p>
        </w:tc>
        <w:tc>
          <w:tcPr>
            <w:tcW w:w="1008"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عدد الاسواق التجارية</w:t>
            </w:r>
          </w:p>
        </w:tc>
        <w:tc>
          <w:tcPr>
            <w:tcW w:w="1008"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عدد العقارات السكنية</w:t>
            </w:r>
          </w:p>
        </w:tc>
        <w:tc>
          <w:tcPr>
            <w:tcW w:w="1008" w:type="dxa"/>
            <w:shd w:val="clear" w:color="auto" w:fill="EEECE1" w:themeFill="background2"/>
            <w:vAlign w:val="center"/>
          </w:tcPr>
          <w:p w:rsidR="00E72CAC" w:rsidRPr="00CB7D8B" w:rsidRDefault="00E72CAC" w:rsidP="00E72CAC">
            <w:pPr>
              <w:bidi/>
              <w:jc w:val="center"/>
              <w:rPr>
                <w:rFonts w:asciiTheme="majorBidi" w:eastAsia="Calibri" w:hAnsiTheme="majorBidi" w:cstheme="majorBidi"/>
                <w:b/>
                <w:bCs/>
                <w:color w:val="000000"/>
                <w:sz w:val="24"/>
                <w:szCs w:val="24"/>
                <w:rtl/>
                <w:lang w:bidi="ar-IQ"/>
              </w:rPr>
            </w:pPr>
            <w:r w:rsidRPr="00CB7D8B">
              <w:rPr>
                <w:rFonts w:asciiTheme="majorBidi" w:eastAsia="Calibri" w:hAnsiTheme="majorBidi" w:cstheme="majorBidi"/>
                <w:b/>
                <w:bCs/>
                <w:color w:val="000000"/>
                <w:sz w:val="24"/>
                <w:szCs w:val="24"/>
                <w:rtl/>
                <w:lang w:bidi="ar-IQ"/>
              </w:rPr>
              <w:t>عدد الباعة المتجولين</w:t>
            </w:r>
          </w:p>
        </w:tc>
      </w:tr>
      <w:tr w:rsidR="00E72CAC" w:rsidRPr="00FE16B1" w:rsidTr="00D11060">
        <w:trPr>
          <w:trHeight w:val="720"/>
        </w:trPr>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القطاع 1</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14</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21</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140,000</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10</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30</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20</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11</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5</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10</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10</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20</w:t>
            </w:r>
          </w:p>
        </w:tc>
      </w:tr>
      <w:tr w:rsidR="00E72CAC" w:rsidRPr="00FE16B1" w:rsidTr="00D11060">
        <w:trPr>
          <w:trHeight w:val="720"/>
        </w:trPr>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القطاع 2</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12</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10</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50,000</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20</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5</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40</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50</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1</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20</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150</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5</w:t>
            </w:r>
          </w:p>
        </w:tc>
      </w:tr>
      <w:tr w:rsidR="00E72CAC" w:rsidRPr="00FE16B1" w:rsidTr="00D11060">
        <w:trPr>
          <w:trHeight w:val="720"/>
        </w:trPr>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القطاع 3</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r>
      <w:tr w:rsidR="00E72CAC" w:rsidRPr="00FE16B1" w:rsidTr="00D11060">
        <w:trPr>
          <w:trHeight w:val="720"/>
        </w:trPr>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المجموع</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26</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31</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190,000</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30</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35</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60</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61</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6</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30</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160</w:t>
            </w:r>
          </w:p>
        </w:tc>
        <w:tc>
          <w:tcPr>
            <w:tcW w:w="1008" w:type="dxa"/>
            <w:vAlign w:val="center"/>
          </w:tcPr>
          <w:p w:rsidR="00E72CAC" w:rsidRPr="00CB7D8B" w:rsidRDefault="00E72CAC" w:rsidP="00E72CAC">
            <w:pPr>
              <w:bidi/>
              <w:jc w:val="center"/>
              <w:rPr>
                <w:rFonts w:asciiTheme="majorBidi" w:eastAsia="Calibri" w:hAnsiTheme="majorBidi" w:cstheme="majorBidi"/>
                <w:color w:val="000000"/>
                <w:sz w:val="24"/>
                <w:szCs w:val="24"/>
                <w:highlight w:val="lightGray"/>
                <w:rtl/>
                <w:lang w:bidi="ar-IQ"/>
              </w:rPr>
            </w:pPr>
            <w:r w:rsidRPr="00CB7D8B">
              <w:rPr>
                <w:rFonts w:asciiTheme="majorBidi" w:eastAsia="Calibri" w:hAnsiTheme="majorBidi" w:cstheme="majorBidi"/>
                <w:color w:val="000000"/>
                <w:sz w:val="24"/>
                <w:szCs w:val="24"/>
                <w:highlight w:val="lightGray"/>
                <w:rtl/>
                <w:lang w:bidi="ar-IQ"/>
              </w:rPr>
              <w:t>25</w:t>
            </w:r>
          </w:p>
        </w:tc>
      </w:tr>
    </w:tbl>
    <w:p w:rsidR="00E72CAC" w:rsidRPr="00FE16B1" w:rsidRDefault="00E72CAC" w:rsidP="00E72CAC">
      <w:pPr>
        <w:bidi/>
        <w:spacing w:after="0" w:line="240" w:lineRule="auto"/>
        <w:jc w:val="both"/>
        <w:rPr>
          <w:rFonts w:asciiTheme="majorBidi" w:eastAsia="Calibri" w:hAnsiTheme="majorBidi" w:cstheme="majorBidi"/>
          <w:color w:val="000000"/>
          <w:sz w:val="24"/>
          <w:szCs w:val="24"/>
          <w:rtl/>
          <w:lang w:bidi="ar-IQ"/>
        </w:rPr>
      </w:pPr>
    </w:p>
    <w:p w:rsidR="00E72CAC" w:rsidRDefault="00E72CAC" w:rsidP="00E72CAC">
      <w:pPr>
        <w:bidi/>
        <w:spacing w:after="0" w:line="240" w:lineRule="auto"/>
        <w:rPr>
          <w:rFonts w:asciiTheme="majorBidi" w:eastAsia="Calibri" w:hAnsiTheme="majorBidi" w:cstheme="majorBidi"/>
          <w:b/>
          <w:bCs/>
          <w:color w:val="000000"/>
          <w:sz w:val="24"/>
          <w:szCs w:val="24"/>
          <w:rtl/>
          <w:lang w:bidi="ar-IQ"/>
        </w:rPr>
      </w:pPr>
    </w:p>
    <w:p w:rsidR="00557BD4" w:rsidRDefault="00557BD4" w:rsidP="00557BD4">
      <w:pPr>
        <w:bidi/>
        <w:spacing w:after="0" w:line="240" w:lineRule="auto"/>
        <w:rPr>
          <w:rFonts w:asciiTheme="majorBidi" w:eastAsia="Calibri" w:hAnsiTheme="majorBidi" w:cstheme="majorBidi"/>
          <w:b/>
          <w:bCs/>
          <w:color w:val="000000"/>
          <w:sz w:val="24"/>
          <w:szCs w:val="24"/>
          <w:rtl/>
          <w:lang w:bidi="ar-IQ"/>
        </w:rPr>
      </w:pPr>
    </w:p>
    <w:p w:rsidR="00557BD4" w:rsidRDefault="00557BD4" w:rsidP="00557BD4">
      <w:pPr>
        <w:bidi/>
        <w:spacing w:after="0" w:line="240" w:lineRule="auto"/>
        <w:rPr>
          <w:rFonts w:asciiTheme="majorBidi" w:eastAsia="Calibri" w:hAnsiTheme="majorBidi" w:cstheme="majorBidi"/>
          <w:b/>
          <w:bCs/>
          <w:color w:val="000000"/>
          <w:sz w:val="24"/>
          <w:szCs w:val="24"/>
          <w:rtl/>
          <w:lang w:bidi="ar-IQ"/>
        </w:rPr>
      </w:pPr>
    </w:p>
    <w:p w:rsidR="00557BD4" w:rsidRDefault="00557BD4" w:rsidP="00557BD4">
      <w:pPr>
        <w:bidi/>
        <w:spacing w:after="0" w:line="240" w:lineRule="auto"/>
        <w:rPr>
          <w:rFonts w:asciiTheme="majorBidi" w:eastAsia="Calibri" w:hAnsiTheme="majorBidi" w:cstheme="majorBidi"/>
          <w:b/>
          <w:bCs/>
          <w:color w:val="000000"/>
          <w:sz w:val="24"/>
          <w:szCs w:val="24"/>
          <w:rtl/>
          <w:lang w:bidi="ar-IQ"/>
        </w:rPr>
      </w:pPr>
    </w:p>
    <w:p w:rsidR="00557BD4" w:rsidRPr="00FE16B1" w:rsidRDefault="00557BD4" w:rsidP="00557BD4">
      <w:pPr>
        <w:bidi/>
        <w:spacing w:after="0" w:line="240" w:lineRule="auto"/>
        <w:rPr>
          <w:rFonts w:asciiTheme="majorBidi" w:eastAsia="Calibri" w:hAnsiTheme="majorBidi" w:cstheme="majorBidi"/>
          <w:b/>
          <w:bCs/>
          <w:color w:val="000000"/>
          <w:sz w:val="24"/>
          <w:szCs w:val="24"/>
          <w:rtl/>
          <w:lang w:bidi="ar-IQ"/>
        </w:rPr>
      </w:pPr>
    </w:p>
    <w:p w:rsidR="00E72CAC" w:rsidRPr="00FE16B1" w:rsidRDefault="00E72CAC" w:rsidP="00E72CAC">
      <w:pPr>
        <w:bidi/>
        <w:spacing w:after="0" w:line="240" w:lineRule="auto"/>
        <w:jc w:val="center"/>
        <w:rPr>
          <w:rFonts w:asciiTheme="majorBidi" w:eastAsia="Calibri" w:hAnsiTheme="majorBidi" w:cstheme="majorBidi"/>
          <w:b/>
          <w:bCs/>
          <w:color w:val="000000"/>
          <w:sz w:val="24"/>
          <w:szCs w:val="24"/>
          <w:rtl/>
          <w:lang w:bidi="ar-IQ"/>
        </w:rPr>
      </w:pPr>
      <w:r w:rsidRPr="00FE16B1">
        <w:rPr>
          <w:rFonts w:asciiTheme="majorBidi" w:eastAsia="Calibri" w:hAnsiTheme="majorBidi" w:cstheme="majorBidi"/>
          <w:b/>
          <w:bCs/>
          <w:color w:val="000000"/>
          <w:sz w:val="28"/>
          <w:szCs w:val="28"/>
          <w:rtl/>
        </w:rPr>
        <w:lastRenderedPageBreak/>
        <w:t>نموذج (3) نطاق العمل الخاص بالمنطقة السكنية لمنطقتي (1 و 2)</w:t>
      </w:r>
    </w:p>
    <w:tbl>
      <w:tblPr>
        <w:tblStyle w:val="TableGrid"/>
        <w:bidiVisual/>
        <w:tblW w:w="0" w:type="auto"/>
        <w:tblLook w:val="04A0" w:firstRow="1" w:lastRow="0" w:firstColumn="1" w:lastColumn="0" w:noHBand="0" w:noVBand="1"/>
      </w:tblPr>
      <w:tblGrid>
        <w:gridCol w:w="1974"/>
        <w:gridCol w:w="5406"/>
        <w:gridCol w:w="5484"/>
      </w:tblGrid>
      <w:tr w:rsidR="00E72CAC" w:rsidRPr="00FE16B1" w:rsidTr="00CB7D8B">
        <w:trPr>
          <w:trHeight w:val="467"/>
        </w:trPr>
        <w:tc>
          <w:tcPr>
            <w:tcW w:w="1974" w:type="dxa"/>
            <w:shd w:val="clear" w:color="auto" w:fill="EEECE1" w:themeFill="background2"/>
            <w:vAlign w:val="center"/>
          </w:tcPr>
          <w:p w:rsidR="00E72CAC" w:rsidRPr="00CB7D8B" w:rsidRDefault="00E72CAC" w:rsidP="00AF7841">
            <w:pPr>
              <w:bidi/>
              <w:jc w:val="center"/>
              <w:rPr>
                <w:rFonts w:asciiTheme="majorBidi" w:eastAsia="Calibri" w:hAnsiTheme="majorBidi" w:cstheme="majorBidi"/>
                <w:b/>
                <w:bCs/>
                <w:color w:val="000000"/>
                <w:rtl/>
                <w:lang w:bidi="ar-IQ"/>
              </w:rPr>
            </w:pPr>
            <w:r w:rsidRPr="00CB7D8B">
              <w:rPr>
                <w:rFonts w:asciiTheme="majorBidi" w:eastAsia="Calibri" w:hAnsiTheme="majorBidi" w:cstheme="majorBidi"/>
                <w:b/>
                <w:bCs/>
                <w:color w:val="000000"/>
                <w:rtl/>
                <w:lang w:bidi="ar-IQ"/>
              </w:rPr>
              <w:t>المنطقة المشمولة بالتنظيف</w:t>
            </w:r>
          </w:p>
        </w:tc>
        <w:tc>
          <w:tcPr>
            <w:tcW w:w="5406" w:type="dxa"/>
            <w:shd w:val="clear" w:color="auto" w:fill="EEECE1" w:themeFill="background2"/>
            <w:vAlign w:val="center"/>
          </w:tcPr>
          <w:p w:rsidR="00E72CAC" w:rsidRPr="00CB7D8B" w:rsidRDefault="00E72CAC" w:rsidP="00AF7841">
            <w:pPr>
              <w:bidi/>
              <w:jc w:val="center"/>
              <w:rPr>
                <w:rFonts w:asciiTheme="majorBidi" w:eastAsia="Calibri" w:hAnsiTheme="majorBidi" w:cstheme="majorBidi"/>
                <w:b/>
                <w:bCs/>
                <w:color w:val="000000"/>
                <w:rtl/>
                <w:lang w:bidi="ar-IQ"/>
              </w:rPr>
            </w:pPr>
            <w:r w:rsidRPr="00CB7D8B">
              <w:rPr>
                <w:rFonts w:asciiTheme="majorBidi" w:eastAsia="Calibri" w:hAnsiTheme="majorBidi" w:cstheme="majorBidi"/>
                <w:b/>
                <w:bCs/>
                <w:color w:val="000000"/>
                <w:rtl/>
                <w:lang w:bidi="ar-IQ"/>
              </w:rPr>
              <w:t>الفقرة</w:t>
            </w:r>
          </w:p>
        </w:tc>
        <w:tc>
          <w:tcPr>
            <w:tcW w:w="5484" w:type="dxa"/>
            <w:shd w:val="clear" w:color="auto" w:fill="EEECE1" w:themeFill="background2"/>
            <w:vAlign w:val="center"/>
          </w:tcPr>
          <w:p w:rsidR="00E72CAC" w:rsidRPr="00CB7D8B" w:rsidRDefault="00E72CAC" w:rsidP="00AF7841">
            <w:pPr>
              <w:bidi/>
              <w:jc w:val="center"/>
              <w:rPr>
                <w:rFonts w:asciiTheme="majorBidi" w:eastAsia="Calibri" w:hAnsiTheme="majorBidi" w:cstheme="majorBidi"/>
                <w:b/>
                <w:bCs/>
                <w:color w:val="000000"/>
                <w:rtl/>
                <w:lang w:bidi="ar-IQ"/>
              </w:rPr>
            </w:pPr>
            <w:r w:rsidRPr="00CB7D8B">
              <w:rPr>
                <w:rFonts w:asciiTheme="majorBidi" w:eastAsia="Calibri" w:hAnsiTheme="majorBidi" w:cstheme="majorBidi"/>
                <w:b/>
                <w:bCs/>
                <w:color w:val="000000"/>
                <w:rtl/>
                <w:lang w:bidi="ar-IQ"/>
              </w:rPr>
              <w:t>الكمية</w:t>
            </w:r>
          </w:p>
        </w:tc>
      </w:tr>
      <w:tr w:rsidR="00E72CAC" w:rsidRPr="00FE16B1" w:rsidTr="00D11060">
        <w:trPr>
          <w:trHeight w:val="20"/>
        </w:trPr>
        <w:tc>
          <w:tcPr>
            <w:tcW w:w="1974" w:type="dxa"/>
            <w:vMerge w:val="restart"/>
          </w:tcPr>
          <w:p w:rsidR="00E72CAC" w:rsidRPr="00CB7D8B" w:rsidRDefault="00E72CAC" w:rsidP="00E72CAC">
            <w:pPr>
              <w:bidi/>
              <w:spacing w:line="259" w:lineRule="auto"/>
              <w:rPr>
                <w:rFonts w:asciiTheme="majorBidi" w:eastAsia="Calibri" w:hAnsiTheme="majorBidi" w:cstheme="majorBidi"/>
                <w:sz w:val="24"/>
                <w:szCs w:val="24"/>
                <w:rtl/>
                <w:lang w:bidi="ar-IQ"/>
              </w:rPr>
            </w:pPr>
            <w:bookmarkStart w:id="136" w:name="_Hlk99630662"/>
            <w:r w:rsidRPr="00CB7D8B">
              <w:rPr>
                <w:rFonts w:asciiTheme="majorBidi" w:eastAsia="Calibri" w:hAnsiTheme="majorBidi" w:cstheme="majorBidi"/>
                <w:sz w:val="24"/>
                <w:szCs w:val="24"/>
                <w:rtl/>
                <w:lang w:bidi="ar-IQ"/>
              </w:rPr>
              <w:t>المنطقة 1</w:t>
            </w:r>
          </w:p>
        </w:tc>
        <w:tc>
          <w:tcPr>
            <w:tcW w:w="5406" w:type="dxa"/>
          </w:tcPr>
          <w:p w:rsidR="00E72CAC" w:rsidRPr="00CB7D8B" w:rsidRDefault="00E72CAC" w:rsidP="00E72CAC">
            <w:pPr>
              <w:bidi/>
              <w:spacing w:line="259" w:lineRule="auto"/>
              <w:rPr>
                <w:rFonts w:asciiTheme="majorBidi" w:eastAsia="Calibri" w:hAnsiTheme="majorBidi" w:cstheme="majorBidi"/>
                <w:sz w:val="24"/>
                <w:szCs w:val="24"/>
                <w:rtl/>
                <w:lang w:bidi="ar-IQ"/>
              </w:rPr>
            </w:pPr>
            <w:r w:rsidRPr="00CB7D8B">
              <w:rPr>
                <w:rFonts w:asciiTheme="majorBidi" w:eastAsia="Calibri" w:hAnsiTheme="majorBidi" w:cstheme="majorBidi"/>
                <w:sz w:val="24"/>
                <w:szCs w:val="24"/>
                <w:rtl/>
                <w:lang w:bidi="ar-IQ"/>
              </w:rPr>
              <w:t>عدد الدور السكنية</w:t>
            </w:r>
          </w:p>
        </w:tc>
        <w:tc>
          <w:tcPr>
            <w:tcW w:w="5484" w:type="dxa"/>
          </w:tcPr>
          <w:p w:rsidR="00E72CAC" w:rsidRPr="00CB7D8B" w:rsidRDefault="00E72CAC" w:rsidP="00E72CAC">
            <w:pPr>
              <w:bidi/>
              <w:spacing w:line="259" w:lineRule="auto"/>
              <w:rPr>
                <w:rFonts w:asciiTheme="majorBidi" w:eastAsia="Calibri" w:hAnsiTheme="majorBidi" w:cstheme="majorBidi"/>
                <w:sz w:val="24"/>
                <w:szCs w:val="24"/>
                <w:highlight w:val="lightGray"/>
              </w:rPr>
            </w:pPr>
            <w:r w:rsidRPr="00CB7D8B">
              <w:rPr>
                <w:rFonts w:asciiTheme="majorBidi" w:eastAsia="Calibri" w:hAnsiTheme="majorBidi" w:cstheme="majorBidi"/>
                <w:sz w:val="24"/>
                <w:szCs w:val="24"/>
                <w:highlight w:val="lightGray"/>
                <w:rtl/>
                <w:lang w:bidi="ar-IQ"/>
              </w:rPr>
              <w:t>15000</w:t>
            </w:r>
          </w:p>
        </w:tc>
      </w:tr>
      <w:tr w:rsidR="00E72CAC" w:rsidRPr="00FE16B1" w:rsidTr="00D11060">
        <w:trPr>
          <w:trHeight w:val="20"/>
        </w:trPr>
        <w:tc>
          <w:tcPr>
            <w:tcW w:w="1974" w:type="dxa"/>
            <w:vMerge/>
          </w:tcPr>
          <w:p w:rsidR="00E72CAC" w:rsidRPr="00CB7D8B" w:rsidRDefault="00E72CAC" w:rsidP="00E72CAC">
            <w:pPr>
              <w:bidi/>
              <w:spacing w:line="259" w:lineRule="auto"/>
              <w:rPr>
                <w:rFonts w:asciiTheme="majorBidi" w:eastAsia="Calibri" w:hAnsiTheme="majorBidi" w:cstheme="majorBidi"/>
                <w:sz w:val="24"/>
                <w:szCs w:val="24"/>
                <w:rtl/>
                <w:lang w:bidi="ar-IQ"/>
              </w:rPr>
            </w:pPr>
          </w:p>
        </w:tc>
        <w:tc>
          <w:tcPr>
            <w:tcW w:w="5406" w:type="dxa"/>
          </w:tcPr>
          <w:p w:rsidR="00E72CAC" w:rsidRPr="00CB7D8B" w:rsidRDefault="00E72CAC" w:rsidP="00E72CAC">
            <w:pPr>
              <w:bidi/>
              <w:spacing w:line="259" w:lineRule="auto"/>
              <w:rPr>
                <w:rFonts w:asciiTheme="majorBidi" w:eastAsia="Calibri" w:hAnsiTheme="majorBidi" w:cstheme="majorBidi"/>
                <w:sz w:val="24"/>
                <w:szCs w:val="24"/>
                <w:rtl/>
                <w:lang w:bidi="ar-IQ"/>
              </w:rPr>
            </w:pPr>
            <w:r w:rsidRPr="00CB7D8B">
              <w:rPr>
                <w:rFonts w:asciiTheme="majorBidi" w:eastAsia="Calibri" w:hAnsiTheme="majorBidi" w:cstheme="majorBidi"/>
                <w:sz w:val="24"/>
                <w:szCs w:val="24"/>
                <w:rtl/>
                <w:lang w:bidi="ar-IQ"/>
              </w:rPr>
              <w:t>عدد السكان</w:t>
            </w:r>
          </w:p>
        </w:tc>
        <w:tc>
          <w:tcPr>
            <w:tcW w:w="5484" w:type="dxa"/>
          </w:tcPr>
          <w:p w:rsidR="00E72CAC" w:rsidRPr="00CB7D8B" w:rsidRDefault="00E72CAC" w:rsidP="00E72CAC">
            <w:pPr>
              <w:bidi/>
              <w:spacing w:line="259" w:lineRule="auto"/>
              <w:rPr>
                <w:rFonts w:asciiTheme="majorBidi" w:eastAsia="Calibri" w:hAnsiTheme="majorBidi" w:cstheme="majorBidi"/>
                <w:sz w:val="24"/>
                <w:szCs w:val="24"/>
                <w:highlight w:val="lightGray"/>
                <w:rtl/>
                <w:lang w:bidi="ar-IQ"/>
              </w:rPr>
            </w:pPr>
            <w:r w:rsidRPr="00CB7D8B">
              <w:rPr>
                <w:rFonts w:asciiTheme="majorBidi" w:eastAsia="Calibri" w:hAnsiTheme="majorBidi" w:cstheme="majorBidi"/>
                <w:sz w:val="24"/>
                <w:szCs w:val="24"/>
                <w:highlight w:val="lightGray"/>
                <w:rtl/>
                <w:lang w:bidi="ar-IQ"/>
              </w:rPr>
              <w:t>100000</w:t>
            </w:r>
          </w:p>
        </w:tc>
      </w:tr>
      <w:tr w:rsidR="00E72CAC" w:rsidRPr="00FE16B1" w:rsidTr="00D11060">
        <w:trPr>
          <w:trHeight w:val="20"/>
        </w:trPr>
        <w:tc>
          <w:tcPr>
            <w:tcW w:w="1974" w:type="dxa"/>
            <w:vMerge/>
          </w:tcPr>
          <w:p w:rsidR="00E72CAC" w:rsidRPr="00CB7D8B" w:rsidRDefault="00E72CAC" w:rsidP="00E72CAC">
            <w:pPr>
              <w:bidi/>
              <w:spacing w:line="259" w:lineRule="auto"/>
              <w:rPr>
                <w:rFonts w:asciiTheme="majorBidi" w:eastAsia="Calibri" w:hAnsiTheme="majorBidi" w:cstheme="majorBidi"/>
                <w:sz w:val="24"/>
                <w:szCs w:val="24"/>
                <w:rtl/>
                <w:lang w:bidi="ar-IQ"/>
              </w:rPr>
            </w:pPr>
          </w:p>
        </w:tc>
        <w:tc>
          <w:tcPr>
            <w:tcW w:w="5406" w:type="dxa"/>
          </w:tcPr>
          <w:p w:rsidR="00E72CAC" w:rsidRPr="00CB7D8B" w:rsidRDefault="00E72CAC" w:rsidP="00E72CAC">
            <w:pPr>
              <w:bidi/>
              <w:spacing w:line="259" w:lineRule="auto"/>
              <w:rPr>
                <w:rFonts w:asciiTheme="majorBidi" w:eastAsia="Calibri" w:hAnsiTheme="majorBidi" w:cstheme="majorBidi"/>
                <w:sz w:val="24"/>
                <w:szCs w:val="24"/>
                <w:rtl/>
                <w:lang w:bidi="ar-IQ"/>
              </w:rPr>
            </w:pPr>
            <w:r w:rsidRPr="00CB7D8B">
              <w:rPr>
                <w:rFonts w:asciiTheme="majorBidi" w:eastAsia="Calibri" w:hAnsiTheme="majorBidi" w:cstheme="majorBidi"/>
                <w:sz w:val="24"/>
                <w:szCs w:val="24"/>
                <w:rtl/>
                <w:lang w:bidi="ar-IQ"/>
              </w:rPr>
              <w:t>طول الشوارع الفرعية</w:t>
            </w:r>
          </w:p>
        </w:tc>
        <w:tc>
          <w:tcPr>
            <w:tcW w:w="5484" w:type="dxa"/>
          </w:tcPr>
          <w:p w:rsidR="00E72CAC" w:rsidRPr="00CB7D8B" w:rsidRDefault="00E72CAC" w:rsidP="00E72CAC">
            <w:pPr>
              <w:bidi/>
              <w:spacing w:line="259" w:lineRule="auto"/>
              <w:rPr>
                <w:rFonts w:asciiTheme="majorBidi" w:eastAsia="Calibri" w:hAnsiTheme="majorBidi" w:cstheme="majorBidi"/>
                <w:sz w:val="24"/>
                <w:szCs w:val="24"/>
                <w:highlight w:val="lightGray"/>
                <w:rtl/>
                <w:lang w:bidi="ar-IQ"/>
              </w:rPr>
            </w:pPr>
            <w:r w:rsidRPr="00CB7D8B">
              <w:rPr>
                <w:rFonts w:asciiTheme="majorBidi" w:eastAsia="Calibri" w:hAnsiTheme="majorBidi" w:cstheme="majorBidi"/>
                <w:sz w:val="24"/>
                <w:szCs w:val="24"/>
                <w:highlight w:val="lightGray"/>
                <w:rtl/>
                <w:lang w:bidi="ar-IQ"/>
              </w:rPr>
              <w:t>20 كم</w:t>
            </w:r>
          </w:p>
        </w:tc>
      </w:tr>
      <w:tr w:rsidR="00E72CAC" w:rsidRPr="00FE16B1" w:rsidTr="00D11060">
        <w:trPr>
          <w:trHeight w:val="20"/>
        </w:trPr>
        <w:tc>
          <w:tcPr>
            <w:tcW w:w="1974" w:type="dxa"/>
            <w:vMerge/>
          </w:tcPr>
          <w:p w:rsidR="00E72CAC" w:rsidRPr="00CB7D8B" w:rsidRDefault="00E72CAC" w:rsidP="00E72CAC">
            <w:pPr>
              <w:bidi/>
              <w:rPr>
                <w:rFonts w:asciiTheme="majorBidi" w:eastAsia="Calibri" w:hAnsiTheme="majorBidi" w:cstheme="majorBidi"/>
                <w:sz w:val="24"/>
                <w:szCs w:val="24"/>
                <w:rtl/>
                <w:lang w:bidi="ar-IQ"/>
              </w:rPr>
            </w:pPr>
          </w:p>
        </w:tc>
        <w:tc>
          <w:tcPr>
            <w:tcW w:w="5406" w:type="dxa"/>
          </w:tcPr>
          <w:p w:rsidR="00E72CAC" w:rsidRPr="00CB7D8B" w:rsidRDefault="00E72CAC" w:rsidP="00E72CAC">
            <w:pPr>
              <w:bidi/>
              <w:rPr>
                <w:rFonts w:asciiTheme="majorBidi" w:eastAsia="Calibri" w:hAnsiTheme="majorBidi" w:cstheme="majorBidi"/>
                <w:sz w:val="24"/>
                <w:szCs w:val="24"/>
                <w:rtl/>
                <w:lang w:bidi="ar-IQ"/>
              </w:rPr>
            </w:pPr>
            <w:r w:rsidRPr="00CB7D8B">
              <w:rPr>
                <w:rFonts w:asciiTheme="majorBidi" w:eastAsia="Calibri" w:hAnsiTheme="majorBidi" w:cstheme="majorBidi"/>
                <w:sz w:val="24"/>
                <w:szCs w:val="24"/>
                <w:rtl/>
                <w:lang w:bidi="ar-IQ"/>
              </w:rPr>
              <w:t>طول الشوارع الرئيسية</w:t>
            </w:r>
          </w:p>
        </w:tc>
        <w:tc>
          <w:tcPr>
            <w:tcW w:w="5484" w:type="dxa"/>
          </w:tcPr>
          <w:p w:rsidR="00E72CAC" w:rsidRPr="00CB7D8B" w:rsidRDefault="00E72CAC" w:rsidP="00E72CAC">
            <w:pPr>
              <w:bidi/>
              <w:rPr>
                <w:rFonts w:asciiTheme="majorBidi" w:eastAsia="Calibri" w:hAnsiTheme="majorBidi" w:cstheme="majorBidi"/>
                <w:sz w:val="24"/>
                <w:szCs w:val="24"/>
                <w:highlight w:val="lightGray"/>
                <w:rtl/>
                <w:lang w:bidi="ar-IQ"/>
              </w:rPr>
            </w:pPr>
            <w:r w:rsidRPr="00CB7D8B">
              <w:rPr>
                <w:rFonts w:asciiTheme="majorBidi" w:eastAsia="Calibri" w:hAnsiTheme="majorBidi" w:cstheme="majorBidi"/>
                <w:sz w:val="24"/>
                <w:szCs w:val="24"/>
                <w:highlight w:val="lightGray"/>
                <w:rtl/>
                <w:lang w:bidi="ar-IQ"/>
              </w:rPr>
              <w:t>12كم</w:t>
            </w:r>
          </w:p>
        </w:tc>
      </w:tr>
      <w:tr w:rsidR="00E72CAC" w:rsidRPr="00FE16B1" w:rsidTr="00D11060">
        <w:trPr>
          <w:trHeight w:val="20"/>
        </w:trPr>
        <w:tc>
          <w:tcPr>
            <w:tcW w:w="1974" w:type="dxa"/>
            <w:vMerge/>
          </w:tcPr>
          <w:p w:rsidR="00E72CAC" w:rsidRPr="00CB7D8B" w:rsidRDefault="00E72CAC" w:rsidP="00E72CAC">
            <w:pPr>
              <w:bidi/>
              <w:spacing w:line="259" w:lineRule="auto"/>
              <w:rPr>
                <w:rFonts w:asciiTheme="majorBidi" w:eastAsia="Calibri" w:hAnsiTheme="majorBidi" w:cstheme="majorBidi"/>
                <w:sz w:val="24"/>
                <w:szCs w:val="24"/>
                <w:rtl/>
                <w:lang w:bidi="ar-IQ"/>
              </w:rPr>
            </w:pPr>
          </w:p>
        </w:tc>
        <w:tc>
          <w:tcPr>
            <w:tcW w:w="5406" w:type="dxa"/>
          </w:tcPr>
          <w:p w:rsidR="00E72CAC" w:rsidRPr="00CB7D8B" w:rsidRDefault="00E72CAC" w:rsidP="00E72CAC">
            <w:pPr>
              <w:bidi/>
              <w:spacing w:line="259" w:lineRule="auto"/>
              <w:rPr>
                <w:rFonts w:asciiTheme="majorBidi" w:eastAsia="Calibri" w:hAnsiTheme="majorBidi" w:cstheme="majorBidi"/>
                <w:sz w:val="24"/>
                <w:szCs w:val="24"/>
                <w:rtl/>
                <w:lang w:bidi="ar-IQ"/>
              </w:rPr>
            </w:pPr>
            <w:r w:rsidRPr="00CB7D8B">
              <w:rPr>
                <w:rFonts w:asciiTheme="majorBidi" w:eastAsia="Calibri" w:hAnsiTheme="majorBidi" w:cstheme="majorBidi"/>
                <w:sz w:val="24"/>
                <w:szCs w:val="24"/>
                <w:rtl/>
                <w:lang w:bidi="ar-IQ"/>
              </w:rPr>
              <w:t>عدد الاحياء في المنطقة</w:t>
            </w:r>
          </w:p>
        </w:tc>
        <w:tc>
          <w:tcPr>
            <w:tcW w:w="5484" w:type="dxa"/>
          </w:tcPr>
          <w:p w:rsidR="00E72CAC" w:rsidRPr="00CB7D8B" w:rsidRDefault="00E72CAC" w:rsidP="00E72CAC">
            <w:pPr>
              <w:bidi/>
              <w:spacing w:line="259" w:lineRule="auto"/>
              <w:rPr>
                <w:rFonts w:asciiTheme="majorBidi" w:eastAsia="Calibri" w:hAnsiTheme="majorBidi" w:cstheme="majorBidi"/>
                <w:sz w:val="24"/>
                <w:szCs w:val="24"/>
                <w:highlight w:val="lightGray"/>
                <w:rtl/>
                <w:lang w:bidi="ar-IQ"/>
              </w:rPr>
            </w:pPr>
            <w:r w:rsidRPr="00CB7D8B">
              <w:rPr>
                <w:rFonts w:asciiTheme="majorBidi" w:eastAsia="Calibri" w:hAnsiTheme="majorBidi" w:cstheme="majorBidi"/>
                <w:sz w:val="24"/>
                <w:szCs w:val="24"/>
                <w:highlight w:val="lightGray"/>
                <w:rtl/>
                <w:lang w:bidi="ar-IQ"/>
              </w:rPr>
              <w:t>2</w:t>
            </w:r>
          </w:p>
        </w:tc>
      </w:tr>
      <w:tr w:rsidR="00E72CAC" w:rsidRPr="00FE16B1" w:rsidTr="00D11060">
        <w:trPr>
          <w:trHeight w:val="20"/>
        </w:trPr>
        <w:tc>
          <w:tcPr>
            <w:tcW w:w="1974" w:type="dxa"/>
            <w:vMerge/>
          </w:tcPr>
          <w:p w:rsidR="00E72CAC" w:rsidRPr="00CB7D8B" w:rsidRDefault="00E72CAC" w:rsidP="00E72CAC">
            <w:pPr>
              <w:bidi/>
              <w:spacing w:line="259" w:lineRule="auto"/>
              <w:rPr>
                <w:rFonts w:asciiTheme="majorBidi" w:eastAsia="Calibri" w:hAnsiTheme="majorBidi" w:cstheme="majorBidi"/>
                <w:sz w:val="24"/>
                <w:szCs w:val="24"/>
                <w:rtl/>
                <w:lang w:bidi="ar-IQ"/>
              </w:rPr>
            </w:pPr>
          </w:p>
        </w:tc>
        <w:tc>
          <w:tcPr>
            <w:tcW w:w="5406" w:type="dxa"/>
          </w:tcPr>
          <w:p w:rsidR="00E72CAC" w:rsidRPr="00CB7D8B" w:rsidRDefault="00E72CAC" w:rsidP="00E72CAC">
            <w:pPr>
              <w:bidi/>
              <w:spacing w:line="259" w:lineRule="auto"/>
              <w:rPr>
                <w:rFonts w:asciiTheme="majorBidi" w:eastAsia="Calibri" w:hAnsiTheme="majorBidi" w:cstheme="majorBidi"/>
                <w:sz w:val="24"/>
                <w:szCs w:val="24"/>
                <w:rtl/>
                <w:lang w:bidi="ar-IQ"/>
              </w:rPr>
            </w:pPr>
            <w:r w:rsidRPr="00CB7D8B">
              <w:rPr>
                <w:rFonts w:asciiTheme="majorBidi" w:eastAsia="Calibri" w:hAnsiTheme="majorBidi" w:cstheme="majorBidi"/>
                <w:sz w:val="24"/>
                <w:szCs w:val="24"/>
                <w:rtl/>
                <w:lang w:bidi="ar-IQ"/>
              </w:rPr>
              <w:t>حجم الكابسات المناسبة للمنطقة</w:t>
            </w:r>
          </w:p>
        </w:tc>
        <w:tc>
          <w:tcPr>
            <w:tcW w:w="5484" w:type="dxa"/>
          </w:tcPr>
          <w:p w:rsidR="00E72CAC" w:rsidRPr="00CB7D8B" w:rsidRDefault="00E72CAC" w:rsidP="00E72CAC">
            <w:pPr>
              <w:bidi/>
              <w:spacing w:line="259" w:lineRule="auto"/>
              <w:rPr>
                <w:rFonts w:asciiTheme="majorBidi" w:eastAsia="Calibri" w:hAnsiTheme="majorBidi" w:cstheme="majorBidi"/>
                <w:sz w:val="24"/>
                <w:szCs w:val="24"/>
                <w:highlight w:val="lightGray"/>
                <w:rtl/>
                <w:lang w:bidi="ar-IQ"/>
              </w:rPr>
            </w:pPr>
            <w:r w:rsidRPr="00CB7D8B">
              <w:rPr>
                <w:rFonts w:asciiTheme="majorBidi" w:eastAsia="Calibri" w:hAnsiTheme="majorBidi" w:cstheme="majorBidi"/>
                <w:sz w:val="24"/>
                <w:szCs w:val="24"/>
                <w:highlight w:val="lightGray"/>
                <w:rtl/>
                <w:lang w:bidi="ar-IQ"/>
              </w:rPr>
              <w:t>6 او 8 م3 قي الاحياء و 16 م3 للشوارع الرئيسية</w:t>
            </w:r>
          </w:p>
        </w:tc>
      </w:tr>
      <w:tr w:rsidR="00E72CAC" w:rsidRPr="00FE16B1" w:rsidTr="00D11060">
        <w:trPr>
          <w:trHeight w:val="20"/>
        </w:trPr>
        <w:tc>
          <w:tcPr>
            <w:tcW w:w="1974" w:type="dxa"/>
            <w:vMerge/>
          </w:tcPr>
          <w:p w:rsidR="00E72CAC" w:rsidRPr="00CB7D8B" w:rsidRDefault="00E72CAC" w:rsidP="00E72CAC">
            <w:pPr>
              <w:bidi/>
              <w:spacing w:line="259" w:lineRule="auto"/>
              <w:rPr>
                <w:rFonts w:asciiTheme="majorBidi" w:eastAsia="Calibri" w:hAnsiTheme="majorBidi" w:cstheme="majorBidi"/>
                <w:sz w:val="24"/>
                <w:szCs w:val="24"/>
                <w:rtl/>
                <w:lang w:bidi="ar-IQ"/>
              </w:rPr>
            </w:pPr>
          </w:p>
        </w:tc>
        <w:tc>
          <w:tcPr>
            <w:tcW w:w="5406" w:type="dxa"/>
          </w:tcPr>
          <w:p w:rsidR="00E72CAC" w:rsidRPr="00CB7D8B" w:rsidRDefault="00E72CAC" w:rsidP="00E72CAC">
            <w:pPr>
              <w:bidi/>
              <w:spacing w:line="259" w:lineRule="auto"/>
              <w:rPr>
                <w:rFonts w:asciiTheme="majorBidi" w:eastAsia="Calibri" w:hAnsiTheme="majorBidi" w:cstheme="majorBidi"/>
                <w:sz w:val="24"/>
                <w:szCs w:val="24"/>
                <w:rtl/>
                <w:lang w:bidi="ar-IQ"/>
              </w:rPr>
            </w:pPr>
            <w:r w:rsidRPr="00CB7D8B">
              <w:rPr>
                <w:rFonts w:asciiTheme="majorBidi" w:eastAsia="Calibri" w:hAnsiTheme="majorBidi" w:cstheme="majorBidi"/>
                <w:sz w:val="24"/>
                <w:szCs w:val="24"/>
                <w:rtl/>
                <w:lang w:bidi="ar-IQ"/>
              </w:rPr>
              <w:t>حدود المنطقة</w:t>
            </w:r>
          </w:p>
        </w:tc>
        <w:tc>
          <w:tcPr>
            <w:tcW w:w="5484" w:type="dxa"/>
          </w:tcPr>
          <w:p w:rsidR="00E72CAC" w:rsidRPr="00CB7D8B" w:rsidRDefault="00E72CAC" w:rsidP="00E72CAC">
            <w:pPr>
              <w:bidi/>
              <w:spacing w:line="259" w:lineRule="auto"/>
              <w:rPr>
                <w:rFonts w:asciiTheme="majorBidi" w:eastAsia="Calibri" w:hAnsiTheme="majorBidi" w:cstheme="majorBidi"/>
                <w:sz w:val="24"/>
                <w:szCs w:val="24"/>
                <w:highlight w:val="lightGray"/>
                <w:rtl/>
                <w:lang w:bidi="ar-IQ"/>
              </w:rPr>
            </w:pPr>
            <w:r w:rsidRPr="00CB7D8B">
              <w:rPr>
                <w:rFonts w:asciiTheme="majorBidi" w:eastAsia="Calibri" w:hAnsiTheme="majorBidi" w:cstheme="majorBidi"/>
                <w:sz w:val="24"/>
                <w:szCs w:val="24"/>
                <w:highlight w:val="lightGray"/>
                <w:rtl/>
                <w:lang w:bidi="ar-IQ"/>
              </w:rPr>
              <w:t xml:space="preserve">شرقا/ شارع 1 </w:t>
            </w:r>
          </w:p>
          <w:p w:rsidR="00E72CAC" w:rsidRPr="00CB7D8B" w:rsidRDefault="00E72CAC" w:rsidP="00E72CAC">
            <w:pPr>
              <w:bidi/>
              <w:spacing w:line="259" w:lineRule="auto"/>
              <w:rPr>
                <w:rFonts w:asciiTheme="majorBidi" w:eastAsia="Calibri" w:hAnsiTheme="majorBidi" w:cstheme="majorBidi"/>
                <w:sz w:val="24"/>
                <w:szCs w:val="24"/>
                <w:highlight w:val="lightGray"/>
                <w:rtl/>
                <w:lang w:bidi="ar-IQ"/>
              </w:rPr>
            </w:pPr>
            <w:r w:rsidRPr="00CB7D8B">
              <w:rPr>
                <w:rFonts w:asciiTheme="majorBidi" w:eastAsia="Calibri" w:hAnsiTheme="majorBidi" w:cstheme="majorBidi"/>
                <w:sz w:val="24"/>
                <w:szCs w:val="24"/>
                <w:highlight w:val="lightGray"/>
                <w:rtl/>
                <w:lang w:bidi="ar-IQ"/>
              </w:rPr>
              <w:t>غربا/ شارع 2</w:t>
            </w:r>
          </w:p>
          <w:p w:rsidR="00E72CAC" w:rsidRPr="00CB7D8B" w:rsidRDefault="00E72CAC" w:rsidP="00E72CAC">
            <w:pPr>
              <w:bidi/>
              <w:spacing w:line="259" w:lineRule="auto"/>
              <w:rPr>
                <w:rFonts w:asciiTheme="majorBidi" w:eastAsia="Calibri" w:hAnsiTheme="majorBidi" w:cstheme="majorBidi"/>
                <w:sz w:val="24"/>
                <w:szCs w:val="24"/>
                <w:highlight w:val="lightGray"/>
                <w:rtl/>
                <w:lang w:bidi="ar-IQ"/>
              </w:rPr>
            </w:pPr>
            <w:r w:rsidRPr="00CB7D8B">
              <w:rPr>
                <w:rFonts w:asciiTheme="majorBidi" w:eastAsia="Calibri" w:hAnsiTheme="majorBidi" w:cstheme="majorBidi"/>
                <w:sz w:val="24"/>
                <w:szCs w:val="24"/>
                <w:highlight w:val="lightGray"/>
                <w:rtl/>
                <w:lang w:bidi="ar-IQ"/>
              </w:rPr>
              <w:t xml:space="preserve">شمالا/شارع 3 </w:t>
            </w:r>
          </w:p>
          <w:p w:rsidR="00E72CAC" w:rsidRPr="00CB7D8B" w:rsidRDefault="00E72CAC" w:rsidP="00E72CAC">
            <w:pPr>
              <w:bidi/>
              <w:spacing w:line="259" w:lineRule="auto"/>
              <w:rPr>
                <w:rFonts w:asciiTheme="majorBidi" w:eastAsia="Calibri" w:hAnsiTheme="majorBidi" w:cstheme="majorBidi"/>
                <w:sz w:val="24"/>
                <w:szCs w:val="24"/>
                <w:highlight w:val="lightGray"/>
                <w:rtl/>
                <w:lang w:bidi="ar-IQ"/>
              </w:rPr>
            </w:pPr>
            <w:r w:rsidRPr="00CB7D8B">
              <w:rPr>
                <w:rFonts w:asciiTheme="majorBidi" w:eastAsia="Calibri" w:hAnsiTheme="majorBidi" w:cstheme="majorBidi"/>
                <w:sz w:val="24"/>
                <w:szCs w:val="24"/>
                <w:highlight w:val="lightGray"/>
                <w:rtl/>
                <w:lang w:bidi="ar-IQ"/>
              </w:rPr>
              <w:t>جنوبا/شارع 4</w:t>
            </w:r>
          </w:p>
        </w:tc>
      </w:tr>
      <w:bookmarkEnd w:id="136"/>
      <w:tr w:rsidR="00E72CAC" w:rsidRPr="00FE16B1" w:rsidTr="00D11060">
        <w:trPr>
          <w:trHeight w:val="20"/>
        </w:trPr>
        <w:tc>
          <w:tcPr>
            <w:tcW w:w="1974" w:type="dxa"/>
            <w:vMerge w:val="restart"/>
          </w:tcPr>
          <w:p w:rsidR="00E72CAC" w:rsidRPr="00CB7D8B" w:rsidRDefault="00E72CAC" w:rsidP="00E72CAC">
            <w:pPr>
              <w:bidi/>
              <w:spacing w:line="259" w:lineRule="auto"/>
              <w:rPr>
                <w:rFonts w:asciiTheme="majorBidi" w:eastAsia="Calibri" w:hAnsiTheme="majorBidi" w:cstheme="majorBidi"/>
                <w:sz w:val="24"/>
                <w:szCs w:val="24"/>
                <w:rtl/>
                <w:lang w:bidi="ar-IQ"/>
              </w:rPr>
            </w:pPr>
            <w:r w:rsidRPr="00CB7D8B">
              <w:rPr>
                <w:rFonts w:asciiTheme="majorBidi" w:eastAsia="Calibri" w:hAnsiTheme="majorBidi" w:cstheme="majorBidi"/>
                <w:sz w:val="24"/>
                <w:szCs w:val="24"/>
                <w:rtl/>
                <w:lang w:bidi="ar-IQ"/>
              </w:rPr>
              <w:t>المنطقة 2</w:t>
            </w:r>
          </w:p>
        </w:tc>
        <w:tc>
          <w:tcPr>
            <w:tcW w:w="5406" w:type="dxa"/>
          </w:tcPr>
          <w:p w:rsidR="00E72CAC" w:rsidRPr="00CB7D8B" w:rsidRDefault="00E72CAC" w:rsidP="00E72CAC">
            <w:pPr>
              <w:bidi/>
              <w:spacing w:line="259" w:lineRule="auto"/>
              <w:rPr>
                <w:rFonts w:asciiTheme="majorBidi" w:eastAsia="Calibri" w:hAnsiTheme="majorBidi" w:cstheme="majorBidi"/>
                <w:sz w:val="24"/>
                <w:szCs w:val="24"/>
                <w:rtl/>
                <w:lang w:bidi="ar-IQ"/>
              </w:rPr>
            </w:pPr>
            <w:r w:rsidRPr="00CB7D8B">
              <w:rPr>
                <w:rFonts w:asciiTheme="majorBidi" w:eastAsia="Calibri" w:hAnsiTheme="majorBidi" w:cstheme="majorBidi"/>
                <w:sz w:val="24"/>
                <w:szCs w:val="24"/>
                <w:rtl/>
                <w:lang w:bidi="ar-IQ"/>
              </w:rPr>
              <w:t>عدد الدور السكنية</w:t>
            </w:r>
          </w:p>
        </w:tc>
        <w:tc>
          <w:tcPr>
            <w:tcW w:w="5484" w:type="dxa"/>
          </w:tcPr>
          <w:p w:rsidR="00E72CAC" w:rsidRPr="00CB7D8B" w:rsidRDefault="00E72CAC" w:rsidP="00E72CAC">
            <w:pPr>
              <w:bidi/>
              <w:spacing w:line="259" w:lineRule="auto"/>
              <w:rPr>
                <w:rFonts w:asciiTheme="majorBidi" w:eastAsia="Calibri" w:hAnsiTheme="majorBidi" w:cstheme="majorBidi"/>
                <w:sz w:val="24"/>
                <w:szCs w:val="24"/>
                <w:highlight w:val="lightGray"/>
              </w:rPr>
            </w:pPr>
            <w:r w:rsidRPr="00CB7D8B">
              <w:rPr>
                <w:rFonts w:asciiTheme="majorBidi" w:eastAsia="Calibri" w:hAnsiTheme="majorBidi" w:cstheme="majorBidi"/>
                <w:sz w:val="24"/>
                <w:szCs w:val="24"/>
                <w:highlight w:val="lightGray"/>
                <w:rtl/>
              </w:rPr>
              <w:t>20000</w:t>
            </w:r>
          </w:p>
        </w:tc>
      </w:tr>
      <w:tr w:rsidR="00E72CAC" w:rsidRPr="00FE16B1" w:rsidTr="00D11060">
        <w:trPr>
          <w:trHeight w:val="20"/>
        </w:trPr>
        <w:tc>
          <w:tcPr>
            <w:tcW w:w="1974" w:type="dxa"/>
            <w:vMerge/>
          </w:tcPr>
          <w:p w:rsidR="00E72CAC" w:rsidRPr="00CB7D8B" w:rsidRDefault="00E72CAC" w:rsidP="00E72CAC">
            <w:pPr>
              <w:bidi/>
              <w:spacing w:line="259" w:lineRule="auto"/>
              <w:rPr>
                <w:rFonts w:asciiTheme="majorBidi" w:eastAsia="Calibri" w:hAnsiTheme="majorBidi" w:cstheme="majorBidi"/>
                <w:sz w:val="24"/>
                <w:szCs w:val="24"/>
                <w:rtl/>
                <w:lang w:bidi="ar-IQ"/>
              </w:rPr>
            </w:pPr>
          </w:p>
        </w:tc>
        <w:tc>
          <w:tcPr>
            <w:tcW w:w="5406" w:type="dxa"/>
          </w:tcPr>
          <w:p w:rsidR="00E72CAC" w:rsidRPr="00CB7D8B" w:rsidRDefault="00E72CAC" w:rsidP="00E72CAC">
            <w:pPr>
              <w:bidi/>
              <w:spacing w:line="259" w:lineRule="auto"/>
              <w:rPr>
                <w:rFonts w:asciiTheme="majorBidi" w:eastAsia="Calibri" w:hAnsiTheme="majorBidi" w:cstheme="majorBidi"/>
                <w:sz w:val="24"/>
                <w:szCs w:val="24"/>
                <w:rtl/>
                <w:lang w:bidi="ar-IQ"/>
              </w:rPr>
            </w:pPr>
            <w:r w:rsidRPr="00CB7D8B">
              <w:rPr>
                <w:rFonts w:asciiTheme="majorBidi" w:eastAsia="Calibri" w:hAnsiTheme="majorBidi" w:cstheme="majorBidi"/>
                <w:sz w:val="24"/>
                <w:szCs w:val="24"/>
                <w:rtl/>
                <w:lang w:bidi="ar-IQ"/>
              </w:rPr>
              <w:t>عدد السكان</w:t>
            </w:r>
          </w:p>
        </w:tc>
        <w:tc>
          <w:tcPr>
            <w:tcW w:w="5484" w:type="dxa"/>
          </w:tcPr>
          <w:p w:rsidR="00E72CAC" w:rsidRPr="00CB7D8B" w:rsidRDefault="00E72CAC" w:rsidP="00E72CAC">
            <w:pPr>
              <w:bidi/>
              <w:spacing w:line="259" w:lineRule="auto"/>
              <w:rPr>
                <w:rFonts w:asciiTheme="majorBidi" w:eastAsia="Calibri" w:hAnsiTheme="majorBidi" w:cstheme="majorBidi"/>
                <w:sz w:val="24"/>
                <w:szCs w:val="24"/>
                <w:highlight w:val="lightGray"/>
                <w:rtl/>
                <w:lang w:bidi="ar-IQ"/>
              </w:rPr>
            </w:pPr>
            <w:r w:rsidRPr="00CB7D8B">
              <w:rPr>
                <w:rFonts w:asciiTheme="majorBidi" w:eastAsia="Calibri" w:hAnsiTheme="majorBidi" w:cstheme="majorBidi"/>
                <w:sz w:val="24"/>
                <w:szCs w:val="24"/>
                <w:highlight w:val="lightGray"/>
                <w:rtl/>
                <w:lang w:bidi="ar-IQ"/>
              </w:rPr>
              <w:t>150000</w:t>
            </w:r>
          </w:p>
        </w:tc>
      </w:tr>
      <w:tr w:rsidR="00E72CAC" w:rsidRPr="00FE16B1" w:rsidTr="00D11060">
        <w:trPr>
          <w:trHeight w:val="20"/>
        </w:trPr>
        <w:tc>
          <w:tcPr>
            <w:tcW w:w="1974" w:type="dxa"/>
            <w:vMerge/>
          </w:tcPr>
          <w:p w:rsidR="00E72CAC" w:rsidRPr="00CB7D8B" w:rsidRDefault="00E72CAC" w:rsidP="00E72CAC">
            <w:pPr>
              <w:bidi/>
              <w:rPr>
                <w:rFonts w:asciiTheme="majorBidi" w:eastAsia="Calibri" w:hAnsiTheme="majorBidi" w:cstheme="majorBidi"/>
                <w:sz w:val="24"/>
                <w:szCs w:val="24"/>
                <w:rtl/>
                <w:lang w:bidi="ar-IQ"/>
              </w:rPr>
            </w:pPr>
          </w:p>
        </w:tc>
        <w:tc>
          <w:tcPr>
            <w:tcW w:w="5406" w:type="dxa"/>
          </w:tcPr>
          <w:p w:rsidR="00E72CAC" w:rsidRPr="00CB7D8B" w:rsidRDefault="00E72CAC" w:rsidP="00E72CAC">
            <w:pPr>
              <w:bidi/>
              <w:rPr>
                <w:rFonts w:asciiTheme="majorBidi" w:eastAsia="Calibri" w:hAnsiTheme="majorBidi" w:cstheme="majorBidi"/>
                <w:sz w:val="24"/>
                <w:szCs w:val="24"/>
                <w:rtl/>
                <w:lang w:bidi="ar-IQ"/>
              </w:rPr>
            </w:pPr>
            <w:r w:rsidRPr="00CB7D8B">
              <w:rPr>
                <w:rFonts w:asciiTheme="majorBidi" w:eastAsia="Calibri" w:hAnsiTheme="majorBidi" w:cstheme="majorBidi"/>
                <w:sz w:val="24"/>
                <w:szCs w:val="24"/>
                <w:rtl/>
                <w:lang w:bidi="ar-IQ"/>
              </w:rPr>
              <w:t>طول الشوارع الرئيسية</w:t>
            </w:r>
          </w:p>
        </w:tc>
        <w:tc>
          <w:tcPr>
            <w:tcW w:w="5484" w:type="dxa"/>
          </w:tcPr>
          <w:p w:rsidR="00E72CAC" w:rsidRPr="00CB7D8B" w:rsidRDefault="00E72CAC" w:rsidP="00E72CAC">
            <w:pPr>
              <w:bidi/>
              <w:rPr>
                <w:rFonts w:asciiTheme="majorBidi" w:eastAsia="Calibri" w:hAnsiTheme="majorBidi" w:cstheme="majorBidi"/>
                <w:sz w:val="24"/>
                <w:szCs w:val="24"/>
                <w:highlight w:val="lightGray"/>
                <w:rtl/>
                <w:lang w:bidi="ar-IQ"/>
              </w:rPr>
            </w:pPr>
            <w:r w:rsidRPr="00CB7D8B">
              <w:rPr>
                <w:rFonts w:asciiTheme="majorBidi" w:eastAsia="Calibri" w:hAnsiTheme="majorBidi" w:cstheme="majorBidi"/>
                <w:sz w:val="24"/>
                <w:szCs w:val="24"/>
                <w:highlight w:val="lightGray"/>
                <w:rtl/>
                <w:lang w:bidi="ar-IQ"/>
              </w:rPr>
              <w:t>14 كم</w:t>
            </w:r>
          </w:p>
        </w:tc>
      </w:tr>
      <w:tr w:rsidR="00E72CAC" w:rsidRPr="00FE16B1" w:rsidTr="00D11060">
        <w:trPr>
          <w:trHeight w:val="20"/>
        </w:trPr>
        <w:tc>
          <w:tcPr>
            <w:tcW w:w="1974" w:type="dxa"/>
            <w:vMerge/>
          </w:tcPr>
          <w:p w:rsidR="00E72CAC" w:rsidRPr="00CB7D8B" w:rsidRDefault="00E72CAC" w:rsidP="00E72CAC">
            <w:pPr>
              <w:bidi/>
              <w:spacing w:line="259" w:lineRule="auto"/>
              <w:rPr>
                <w:rFonts w:asciiTheme="majorBidi" w:eastAsia="Calibri" w:hAnsiTheme="majorBidi" w:cstheme="majorBidi"/>
                <w:sz w:val="24"/>
                <w:szCs w:val="24"/>
                <w:rtl/>
                <w:lang w:bidi="ar-IQ"/>
              </w:rPr>
            </w:pPr>
          </w:p>
        </w:tc>
        <w:tc>
          <w:tcPr>
            <w:tcW w:w="5406" w:type="dxa"/>
          </w:tcPr>
          <w:p w:rsidR="00E72CAC" w:rsidRPr="00CB7D8B" w:rsidRDefault="00E72CAC" w:rsidP="00E72CAC">
            <w:pPr>
              <w:bidi/>
              <w:spacing w:line="259" w:lineRule="auto"/>
              <w:rPr>
                <w:rFonts w:asciiTheme="majorBidi" w:eastAsia="Calibri" w:hAnsiTheme="majorBidi" w:cstheme="majorBidi"/>
                <w:sz w:val="24"/>
                <w:szCs w:val="24"/>
                <w:rtl/>
                <w:lang w:bidi="ar-IQ"/>
              </w:rPr>
            </w:pPr>
            <w:r w:rsidRPr="00CB7D8B">
              <w:rPr>
                <w:rFonts w:asciiTheme="majorBidi" w:eastAsia="Calibri" w:hAnsiTheme="majorBidi" w:cstheme="majorBidi"/>
                <w:sz w:val="24"/>
                <w:szCs w:val="24"/>
                <w:rtl/>
                <w:lang w:bidi="ar-IQ"/>
              </w:rPr>
              <w:t>طول الشوارع الفرعية</w:t>
            </w:r>
          </w:p>
        </w:tc>
        <w:tc>
          <w:tcPr>
            <w:tcW w:w="5484" w:type="dxa"/>
          </w:tcPr>
          <w:p w:rsidR="00E72CAC" w:rsidRPr="00CB7D8B" w:rsidRDefault="00E72CAC" w:rsidP="00E72CAC">
            <w:pPr>
              <w:bidi/>
              <w:spacing w:line="259" w:lineRule="auto"/>
              <w:rPr>
                <w:rFonts w:asciiTheme="majorBidi" w:eastAsia="Calibri" w:hAnsiTheme="majorBidi" w:cstheme="majorBidi"/>
                <w:sz w:val="24"/>
                <w:szCs w:val="24"/>
                <w:highlight w:val="lightGray"/>
                <w:rtl/>
                <w:lang w:bidi="ar-IQ"/>
              </w:rPr>
            </w:pPr>
            <w:r w:rsidRPr="00CB7D8B">
              <w:rPr>
                <w:rFonts w:asciiTheme="majorBidi" w:eastAsia="Calibri" w:hAnsiTheme="majorBidi" w:cstheme="majorBidi"/>
                <w:sz w:val="24"/>
                <w:szCs w:val="24"/>
                <w:highlight w:val="lightGray"/>
                <w:rtl/>
                <w:lang w:bidi="ar-IQ"/>
              </w:rPr>
              <w:t>26 كم</w:t>
            </w:r>
          </w:p>
        </w:tc>
      </w:tr>
      <w:tr w:rsidR="00E72CAC" w:rsidRPr="00FE16B1" w:rsidTr="00D11060">
        <w:trPr>
          <w:trHeight w:val="20"/>
        </w:trPr>
        <w:tc>
          <w:tcPr>
            <w:tcW w:w="1974" w:type="dxa"/>
            <w:vMerge/>
          </w:tcPr>
          <w:p w:rsidR="00E72CAC" w:rsidRPr="00CB7D8B" w:rsidRDefault="00E72CAC" w:rsidP="00E72CAC">
            <w:pPr>
              <w:bidi/>
              <w:spacing w:line="259" w:lineRule="auto"/>
              <w:rPr>
                <w:rFonts w:asciiTheme="majorBidi" w:eastAsia="Calibri" w:hAnsiTheme="majorBidi" w:cstheme="majorBidi"/>
                <w:sz w:val="24"/>
                <w:szCs w:val="24"/>
                <w:rtl/>
                <w:lang w:bidi="ar-IQ"/>
              </w:rPr>
            </w:pPr>
          </w:p>
        </w:tc>
        <w:tc>
          <w:tcPr>
            <w:tcW w:w="5406" w:type="dxa"/>
          </w:tcPr>
          <w:p w:rsidR="00E72CAC" w:rsidRPr="00CB7D8B" w:rsidRDefault="00E72CAC" w:rsidP="00E72CAC">
            <w:pPr>
              <w:bidi/>
              <w:spacing w:line="259" w:lineRule="auto"/>
              <w:rPr>
                <w:rFonts w:asciiTheme="majorBidi" w:eastAsia="Calibri" w:hAnsiTheme="majorBidi" w:cstheme="majorBidi"/>
                <w:sz w:val="24"/>
                <w:szCs w:val="24"/>
                <w:rtl/>
                <w:lang w:bidi="ar-IQ"/>
              </w:rPr>
            </w:pPr>
            <w:r w:rsidRPr="00CB7D8B">
              <w:rPr>
                <w:rFonts w:asciiTheme="majorBidi" w:eastAsia="Calibri" w:hAnsiTheme="majorBidi" w:cstheme="majorBidi"/>
                <w:sz w:val="24"/>
                <w:szCs w:val="24"/>
                <w:rtl/>
                <w:lang w:bidi="ar-IQ"/>
              </w:rPr>
              <w:t>عدد الاحياء في المنطقة</w:t>
            </w:r>
          </w:p>
        </w:tc>
        <w:tc>
          <w:tcPr>
            <w:tcW w:w="5484" w:type="dxa"/>
          </w:tcPr>
          <w:p w:rsidR="00E72CAC" w:rsidRPr="00CB7D8B" w:rsidRDefault="00E72CAC" w:rsidP="00E72CAC">
            <w:pPr>
              <w:bidi/>
              <w:spacing w:line="259" w:lineRule="auto"/>
              <w:rPr>
                <w:rFonts w:asciiTheme="majorBidi" w:eastAsia="Calibri" w:hAnsiTheme="majorBidi" w:cstheme="majorBidi"/>
                <w:sz w:val="24"/>
                <w:szCs w:val="24"/>
                <w:highlight w:val="lightGray"/>
                <w:rtl/>
                <w:lang w:bidi="ar-IQ"/>
              </w:rPr>
            </w:pPr>
            <w:r w:rsidRPr="00CB7D8B">
              <w:rPr>
                <w:rFonts w:asciiTheme="majorBidi" w:eastAsia="Calibri" w:hAnsiTheme="majorBidi" w:cstheme="majorBidi"/>
                <w:sz w:val="24"/>
                <w:szCs w:val="24"/>
                <w:highlight w:val="lightGray"/>
                <w:rtl/>
                <w:lang w:bidi="ar-IQ"/>
              </w:rPr>
              <w:t>3</w:t>
            </w:r>
          </w:p>
        </w:tc>
      </w:tr>
      <w:tr w:rsidR="00E72CAC" w:rsidRPr="00FE16B1" w:rsidTr="00D11060">
        <w:trPr>
          <w:trHeight w:val="20"/>
        </w:trPr>
        <w:tc>
          <w:tcPr>
            <w:tcW w:w="1974" w:type="dxa"/>
            <w:vMerge/>
          </w:tcPr>
          <w:p w:rsidR="00E72CAC" w:rsidRPr="00CB7D8B" w:rsidRDefault="00E72CAC" w:rsidP="00E72CAC">
            <w:pPr>
              <w:bidi/>
              <w:spacing w:line="259" w:lineRule="auto"/>
              <w:rPr>
                <w:rFonts w:asciiTheme="majorBidi" w:eastAsia="Calibri" w:hAnsiTheme="majorBidi" w:cstheme="majorBidi"/>
                <w:sz w:val="24"/>
                <w:szCs w:val="24"/>
                <w:rtl/>
                <w:lang w:bidi="ar-IQ"/>
              </w:rPr>
            </w:pPr>
          </w:p>
        </w:tc>
        <w:tc>
          <w:tcPr>
            <w:tcW w:w="5406" w:type="dxa"/>
          </w:tcPr>
          <w:p w:rsidR="00E72CAC" w:rsidRPr="00CB7D8B" w:rsidRDefault="00E72CAC" w:rsidP="00E72CAC">
            <w:pPr>
              <w:bidi/>
              <w:spacing w:line="259" w:lineRule="auto"/>
              <w:rPr>
                <w:rFonts w:asciiTheme="majorBidi" w:eastAsia="Calibri" w:hAnsiTheme="majorBidi" w:cstheme="majorBidi"/>
                <w:sz w:val="24"/>
                <w:szCs w:val="24"/>
                <w:rtl/>
                <w:lang w:bidi="ar-IQ"/>
              </w:rPr>
            </w:pPr>
            <w:r w:rsidRPr="00CB7D8B">
              <w:rPr>
                <w:rFonts w:asciiTheme="majorBidi" w:eastAsia="Calibri" w:hAnsiTheme="majorBidi" w:cstheme="majorBidi"/>
                <w:sz w:val="24"/>
                <w:szCs w:val="24"/>
                <w:rtl/>
                <w:lang w:bidi="ar-IQ"/>
              </w:rPr>
              <w:t>حجم الكابسات المناسبة للمنطقة</w:t>
            </w:r>
          </w:p>
        </w:tc>
        <w:tc>
          <w:tcPr>
            <w:tcW w:w="5484" w:type="dxa"/>
          </w:tcPr>
          <w:p w:rsidR="00E72CAC" w:rsidRPr="00CB7D8B" w:rsidRDefault="00E72CAC" w:rsidP="00E72CAC">
            <w:pPr>
              <w:bidi/>
              <w:spacing w:line="259" w:lineRule="auto"/>
              <w:rPr>
                <w:rFonts w:asciiTheme="majorBidi" w:eastAsia="Calibri" w:hAnsiTheme="majorBidi" w:cstheme="majorBidi"/>
                <w:sz w:val="24"/>
                <w:szCs w:val="24"/>
                <w:highlight w:val="lightGray"/>
                <w:rtl/>
                <w:lang w:bidi="ar-IQ"/>
              </w:rPr>
            </w:pPr>
            <w:r w:rsidRPr="00CB7D8B">
              <w:rPr>
                <w:rFonts w:asciiTheme="majorBidi" w:eastAsia="Calibri" w:hAnsiTheme="majorBidi" w:cstheme="majorBidi"/>
                <w:sz w:val="24"/>
                <w:szCs w:val="24"/>
                <w:highlight w:val="lightGray"/>
                <w:rtl/>
                <w:lang w:bidi="ar-IQ"/>
              </w:rPr>
              <w:t>6 او8 م3 قي الاحياء و 12 او 16 م3 للشوارع الرئيسية</w:t>
            </w:r>
          </w:p>
        </w:tc>
      </w:tr>
      <w:tr w:rsidR="00E72CAC" w:rsidRPr="00FE16B1" w:rsidTr="00D11060">
        <w:trPr>
          <w:trHeight w:val="20"/>
        </w:trPr>
        <w:tc>
          <w:tcPr>
            <w:tcW w:w="1974" w:type="dxa"/>
            <w:vMerge/>
          </w:tcPr>
          <w:p w:rsidR="00E72CAC" w:rsidRPr="00CB7D8B" w:rsidRDefault="00E72CAC" w:rsidP="00E72CAC">
            <w:pPr>
              <w:bidi/>
              <w:spacing w:line="259" w:lineRule="auto"/>
              <w:rPr>
                <w:rFonts w:asciiTheme="majorBidi" w:eastAsia="Calibri" w:hAnsiTheme="majorBidi" w:cstheme="majorBidi"/>
                <w:sz w:val="24"/>
                <w:szCs w:val="24"/>
                <w:rtl/>
                <w:lang w:bidi="ar-IQ"/>
              </w:rPr>
            </w:pPr>
          </w:p>
        </w:tc>
        <w:tc>
          <w:tcPr>
            <w:tcW w:w="5406" w:type="dxa"/>
          </w:tcPr>
          <w:p w:rsidR="00E72CAC" w:rsidRPr="00CB7D8B" w:rsidRDefault="00E72CAC" w:rsidP="00E72CAC">
            <w:pPr>
              <w:bidi/>
              <w:spacing w:line="259" w:lineRule="auto"/>
              <w:rPr>
                <w:rFonts w:asciiTheme="majorBidi" w:eastAsia="Calibri" w:hAnsiTheme="majorBidi" w:cstheme="majorBidi"/>
                <w:sz w:val="24"/>
                <w:szCs w:val="24"/>
                <w:rtl/>
                <w:lang w:bidi="ar-IQ"/>
              </w:rPr>
            </w:pPr>
            <w:r w:rsidRPr="00CB7D8B">
              <w:rPr>
                <w:rFonts w:asciiTheme="majorBidi" w:eastAsia="Calibri" w:hAnsiTheme="majorBidi" w:cstheme="majorBidi"/>
                <w:sz w:val="24"/>
                <w:szCs w:val="24"/>
                <w:rtl/>
                <w:lang w:bidi="ar-IQ"/>
              </w:rPr>
              <w:t>حدود المنطقة</w:t>
            </w:r>
          </w:p>
        </w:tc>
        <w:tc>
          <w:tcPr>
            <w:tcW w:w="5484" w:type="dxa"/>
          </w:tcPr>
          <w:p w:rsidR="00E72CAC" w:rsidRPr="00CB7D8B" w:rsidRDefault="00E72CAC" w:rsidP="00E72CAC">
            <w:pPr>
              <w:bidi/>
              <w:spacing w:line="259" w:lineRule="auto"/>
              <w:rPr>
                <w:rFonts w:asciiTheme="majorBidi" w:eastAsia="Calibri" w:hAnsiTheme="majorBidi" w:cstheme="majorBidi"/>
                <w:sz w:val="24"/>
                <w:szCs w:val="24"/>
                <w:highlight w:val="lightGray"/>
                <w:rtl/>
                <w:lang w:bidi="ar-IQ"/>
              </w:rPr>
            </w:pPr>
            <w:r w:rsidRPr="00CB7D8B">
              <w:rPr>
                <w:rFonts w:asciiTheme="majorBidi" w:eastAsia="Calibri" w:hAnsiTheme="majorBidi" w:cstheme="majorBidi"/>
                <w:sz w:val="24"/>
                <w:szCs w:val="24"/>
                <w:highlight w:val="lightGray"/>
                <w:rtl/>
                <w:lang w:bidi="ar-IQ"/>
              </w:rPr>
              <w:t>شرقا/ شارع 5</w:t>
            </w:r>
          </w:p>
          <w:p w:rsidR="00E72CAC" w:rsidRPr="00CB7D8B" w:rsidRDefault="00E72CAC" w:rsidP="00E72CAC">
            <w:pPr>
              <w:bidi/>
              <w:spacing w:line="259" w:lineRule="auto"/>
              <w:rPr>
                <w:rFonts w:asciiTheme="majorBidi" w:eastAsia="Calibri" w:hAnsiTheme="majorBidi" w:cstheme="majorBidi"/>
                <w:sz w:val="24"/>
                <w:szCs w:val="24"/>
                <w:highlight w:val="lightGray"/>
                <w:rtl/>
                <w:lang w:bidi="ar-IQ"/>
              </w:rPr>
            </w:pPr>
            <w:r w:rsidRPr="00CB7D8B">
              <w:rPr>
                <w:rFonts w:asciiTheme="majorBidi" w:eastAsia="Calibri" w:hAnsiTheme="majorBidi" w:cstheme="majorBidi"/>
                <w:sz w:val="24"/>
                <w:szCs w:val="24"/>
                <w:highlight w:val="lightGray"/>
                <w:rtl/>
                <w:lang w:bidi="ar-IQ"/>
              </w:rPr>
              <w:t>غربا/ شارع 6</w:t>
            </w:r>
          </w:p>
          <w:p w:rsidR="00E72CAC" w:rsidRPr="00CB7D8B" w:rsidRDefault="00E72CAC" w:rsidP="00E72CAC">
            <w:pPr>
              <w:bidi/>
              <w:spacing w:line="259" w:lineRule="auto"/>
              <w:rPr>
                <w:rFonts w:asciiTheme="majorBidi" w:eastAsia="Calibri" w:hAnsiTheme="majorBidi" w:cstheme="majorBidi"/>
                <w:sz w:val="24"/>
                <w:szCs w:val="24"/>
                <w:highlight w:val="lightGray"/>
                <w:rtl/>
                <w:lang w:bidi="ar-IQ"/>
              </w:rPr>
            </w:pPr>
            <w:r w:rsidRPr="00CB7D8B">
              <w:rPr>
                <w:rFonts w:asciiTheme="majorBidi" w:eastAsia="Calibri" w:hAnsiTheme="majorBidi" w:cstheme="majorBidi"/>
                <w:sz w:val="24"/>
                <w:szCs w:val="24"/>
                <w:highlight w:val="lightGray"/>
                <w:rtl/>
                <w:lang w:bidi="ar-IQ"/>
              </w:rPr>
              <w:t>شمالا/شارع 7</w:t>
            </w:r>
          </w:p>
          <w:p w:rsidR="00E72CAC" w:rsidRPr="00CB7D8B" w:rsidRDefault="00E72CAC" w:rsidP="00E72CAC">
            <w:pPr>
              <w:bidi/>
              <w:spacing w:line="259" w:lineRule="auto"/>
              <w:rPr>
                <w:rFonts w:asciiTheme="majorBidi" w:eastAsia="Calibri" w:hAnsiTheme="majorBidi" w:cstheme="majorBidi"/>
                <w:sz w:val="24"/>
                <w:szCs w:val="24"/>
                <w:highlight w:val="lightGray"/>
                <w:rtl/>
                <w:lang w:bidi="ar-IQ"/>
              </w:rPr>
            </w:pPr>
            <w:r w:rsidRPr="00CB7D8B">
              <w:rPr>
                <w:rFonts w:asciiTheme="majorBidi" w:eastAsia="Calibri" w:hAnsiTheme="majorBidi" w:cstheme="majorBidi"/>
                <w:sz w:val="24"/>
                <w:szCs w:val="24"/>
                <w:highlight w:val="lightGray"/>
                <w:rtl/>
                <w:lang w:bidi="ar-IQ"/>
              </w:rPr>
              <w:t>جنوبا/شارع  8</w:t>
            </w:r>
          </w:p>
        </w:tc>
      </w:tr>
    </w:tbl>
    <w:p w:rsidR="00E72CAC" w:rsidRPr="00FE16B1" w:rsidRDefault="00E72CAC" w:rsidP="00E72CAC">
      <w:pPr>
        <w:bidi/>
        <w:spacing w:after="0" w:line="240" w:lineRule="auto"/>
        <w:rPr>
          <w:rFonts w:asciiTheme="majorBidi" w:eastAsia="Calibri" w:hAnsiTheme="majorBidi" w:cstheme="majorBidi"/>
          <w:b/>
          <w:bCs/>
          <w:color w:val="000000"/>
          <w:sz w:val="24"/>
          <w:szCs w:val="24"/>
          <w:rtl/>
          <w:lang w:bidi="ar-IQ"/>
        </w:rPr>
        <w:sectPr w:rsidR="00E72CAC" w:rsidRPr="00FE16B1" w:rsidSect="00D11060">
          <w:pgSz w:w="15840" w:h="12240" w:orient="landscape" w:code="1"/>
          <w:pgMar w:top="1440" w:right="1440" w:bottom="1440" w:left="1440" w:header="720" w:footer="720" w:gutter="0"/>
          <w:cols w:space="720"/>
          <w:docGrid w:linePitch="360"/>
        </w:sectPr>
      </w:pPr>
    </w:p>
    <w:p w:rsidR="00E72CAC" w:rsidRPr="00FE16B1" w:rsidRDefault="00E72CAC" w:rsidP="00D73A87">
      <w:pPr>
        <w:numPr>
          <w:ilvl w:val="0"/>
          <w:numId w:val="67"/>
        </w:numPr>
        <w:bidi/>
        <w:spacing w:after="0" w:line="240" w:lineRule="auto"/>
        <w:contextualSpacing/>
        <w:rPr>
          <w:rFonts w:asciiTheme="majorBidi" w:eastAsia="Calibri" w:hAnsiTheme="majorBidi" w:cstheme="majorBidi"/>
          <w:b/>
          <w:bCs/>
          <w:color w:val="000000"/>
          <w:sz w:val="28"/>
          <w:szCs w:val="28"/>
          <w:rtl/>
          <w:lang w:bidi="ar-IQ"/>
        </w:rPr>
      </w:pPr>
      <w:r w:rsidRPr="00FE16B1">
        <w:rPr>
          <w:rFonts w:asciiTheme="majorBidi" w:eastAsia="Calibri" w:hAnsiTheme="majorBidi" w:cstheme="majorBidi"/>
          <w:b/>
          <w:bCs/>
          <w:color w:val="000000"/>
          <w:sz w:val="28"/>
          <w:szCs w:val="28"/>
          <w:rtl/>
          <w:lang w:bidi="ar-IQ"/>
        </w:rPr>
        <w:lastRenderedPageBreak/>
        <w:t>وحدة الاشراف والمراقبة على مقدم الخدمة:</w:t>
      </w:r>
    </w:p>
    <w:p w:rsidR="00E72CAC" w:rsidRPr="00FE16B1" w:rsidRDefault="00E72CAC" w:rsidP="00E72CAC">
      <w:pPr>
        <w:bidi/>
        <w:spacing w:after="160" w:line="259"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 xml:space="preserve">على مقدم الخدمة الاعلان في الصفحة الرسمية ومواقع التواصل الاجتماعي لدعوة اصحاب الكفاءات المؤهلة من الخرجين للمشاركة في عملية الاشراف والذين يمتلكون شهادة جامعية مع خبرة كافية في مجال الحاسوب حيث يقوم مقدم الخدمة بتدريبهم على اساسيات ادارة النفايات الصلبة والتشريعات والتعليمات ذات الصلة والادارة المالية للنظام كذلك يشمل التدريب الحقلي من خلال زيارة مواقع الطمر الصحي وشوارع المدن لكي يصبحوا على دراية متكاملة بنظام جمع النفايات. </w:t>
      </w:r>
    </w:p>
    <w:p w:rsidR="00E72CAC" w:rsidRPr="00FE16B1" w:rsidRDefault="00E72CAC" w:rsidP="00E72CAC">
      <w:pPr>
        <w:bidi/>
        <w:spacing w:after="160" w:line="259"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حيث يتضمن واجبات جهاز الاشراف هو متابعة سلامة العاملين وتوزيع المعدات والاليات حسب الجدول الزمني للمشروع وتوزيع الحاويات اليومية على الشوارع المدينة والتاكد من سلامتها وادامتها مع مراعاة عدم تغيير مكانها الا بموافقة لجنة الاشراف لصاحب العمل والتعامل مع شكاوى المواطنين وتذليل العفبات.</w:t>
      </w:r>
    </w:p>
    <w:p w:rsidR="00E72CAC" w:rsidRPr="00FE16B1" w:rsidRDefault="00E72CAC" w:rsidP="00E72CAC">
      <w:pPr>
        <w:bidi/>
        <w:spacing w:after="160" w:line="259"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 xml:space="preserve">فريق الاشراف للشركة يتكون من مراقب لكل وجبة ولكل قاطع وفق المعايير الواردة في جدول () مع توفير المستلزمات الخاصة لهم وبوجبات عمل صباحية ومسائية مع امكانية زيادة المراقبين في حالات استثنائية للمدينة (المناسبات الدنية, النشاطات المدنية...الخ) </w:t>
      </w:r>
    </w:p>
    <w:p w:rsidR="00E72CAC" w:rsidRPr="00FE16B1" w:rsidRDefault="00E72CAC" w:rsidP="00D73A87">
      <w:pPr>
        <w:numPr>
          <w:ilvl w:val="0"/>
          <w:numId w:val="67"/>
        </w:numPr>
        <w:bidi/>
        <w:spacing w:after="0" w:line="240" w:lineRule="auto"/>
        <w:contextualSpacing/>
        <w:rPr>
          <w:rFonts w:asciiTheme="majorBidi" w:eastAsia="Calibri" w:hAnsiTheme="majorBidi" w:cstheme="majorBidi"/>
          <w:b/>
          <w:bCs/>
          <w:color w:val="000000"/>
          <w:sz w:val="28"/>
          <w:szCs w:val="28"/>
          <w:rtl/>
          <w:lang w:bidi="ar-IQ"/>
        </w:rPr>
      </w:pPr>
      <w:r w:rsidRPr="00FE16B1">
        <w:rPr>
          <w:rFonts w:asciiTheme="majorBidi" w:eastAsia="Calibri" w:hAnsiTheme="majorBidi" w:cstheme="majorBidi"/>
          <w:b/>
          <w:bCs/>
          <w:color w:val="000000"/>
          <w:sz w:val="28"/>
          <w:szCs w:val="28"/>
          <w:rtl/>
          <w:lang w:bidi="ar-IQ"/>
        </w:rPr>
        <w:t>اجراءات المتابعة:</w:t>
      </w:r>
    </w:p>
    <w:p w:rsidR="00E72CAC" w:rsidRPr="00FE16B1" w:rsidRDefault="00E72CAC" w:rsidP="00D73A87">
      <w:pPr>
        <w:numPr>
          <w:ilvl w:val="0"/>
          <w:numId w:val="63"/>
        </w:numPr>
        <w:bidi/>
        <w:spacing w:after="160" w:line="259" w:lineRule="auto"/>
        <w:contextualSpacing/>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يجب ان يكون هناك جدول للنشاط اليومي يسلم الى لجنة الاشراف لرب العمل مع ذكر الفعاليات والاحداث المميزة لليوم السابق.</w:t>
      </w:r>
    </w:p>
    <w:p w:rsidR="00E72CAC" w:rsidRPr="00FE16B1" w:rsidRDefault="00E72CAC" w:rsidP="00D73A87">
      <w:pPr>
        <w:numPr>
          <w:ilvl w:val="0"/>
          <w:numId w:val="63"/>
        </w:numPr>
        <w:bidi/>
        <w:spacing w:after="160" w:line="259" w:lineRule="auto"/>
        <w:contextualSpacing/>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تجميع المعلومات العامة عن النشاط اليومي شاملا تحديد المسارات والمعدات والاليات وتوزيعها على وحدات الاشراف.</w:t>
      </w:r>
    </w:p>
    <w:p w:rsidR="00E72CAC" w:rsidRPr="00FE16B1" w:rsidRDefault="00E72CAC" w:rsidP="00D73A87">
      <w:pPr>
        <w:numPr>
          <w:ilvl w:val="0"/>
          <w:numId w:val="63"/>
        </w:numPr>
        <w:bidi/>
        <w:spacing w:after="160" w:line="259" w:lineRule="auto"/>
        <w:contextualSpacing/>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اعادة برمجة العمل لتفطية الحالات الطارئة او المتابعة الميدانية لبعض الانشطة الخاصة بموافقة لجنة الاشراف لرب العمل</w:t>
      </w:r>
    </w:p>
    <w:p w:rsidR="00E72CAC" w:rsidRPr="00FE16B1" w:rsidRDefault="00E72CAC" w:rsidP="00D73A87">
      <w:pPr>
        <w:numPr>
          <w:ilvl w:val="0"/>
          <w:numId w:val="63"/>
        </w:numPr>
        <w:bidi/>
        <w:spacing w:after="160" w:line="259" w:lineRule="auto"/>
        <w:contextualSpacing/>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تحديد العمالة والمعدات لكل نشاط (الجمع, الرفع, النقل, الكنس, الغسل والمعالجة والطمر).</w:t>
      </w:r>
    </w:p>
    <w:p w:rsidR="00E72CAC" w:rsidRPr="00FE16B1" w:rsidRDefault="00E72CAC" w:rsidP="00D73A87">
      <w:pPr>
        <w:numPr>
          <w:ilvl w:val="0"/>
          <w:numId w:val="63"/>
        </w:numPr>
        <w:bidi/>
        <w:spacing w:after="160" w:line="259" w:lineRule="auto"/>
        <w:contextualSpacing/>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يقوم فريق الاشراف بتحديد النشاط لكل معدة او الية وحسب مسارات القطاعات والاقسام البلدية.</w:t>
      </w:r>
    </w:p>
    <w:p w:rsidR="00E72CAC" w:rsidRPr="00FE16B1" w:rsidRDefault="00E72CAC" w:rsidP="00D73A87">
      <w:pPr>
        <w:numPr>
          <w:ilvl w:val="0"/>
          <w:numId w:val="63"/>
        </w:numPr>
        <w:bidi/>
        <w:spacing w:after="160" w:line="259" w:lineRule="auto"/>
        <w:contextualSpacing/>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تسخيص المخلفات او الاحداث غير النظامية لكل نشاط من قبل مراقب الخاص بمقدم الخدمة وبالتعاون مع مختار المنطقة مع ذكر اسم وعنوان المخالف ونوعها وترسل الى لجنة الاشراف لرب العمل ليتم اتخاذ الاجراءات الادارية والقانونية لكل مخالفة.</w:t>
      </w:r>
    </w:p>
    <w:p w:rsidR="00E72CAC" w:rsidRPr="00FE16B1" w:rsidRDefault="00E72CAC" w:rsidP="00D73A87">
      <w:pPr>
        <w:numPr>
          <w:ilvl w:val="0"/>
          <w:numId w:val="63"/>
        </w:numPr>
        <w:bidi/>
        <w:spacing w:after="160" w:line="259" w:lineRule="auto"/>
        <w:contextualSpacing/>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يلتزم مقدم الخدمة باقامة مكتب ادارة اعمال التنظيف للمشروع وتسمية مدير مفوض والكوادر الفنية العاملة للمشروع على ان يلتزم كافة العاملين (العمال والمراقبين وسائقي الاليات) بالزي الخاص بالشركة مع كافة مستلزمات السلامة المهنية.</w:t>
      </w:r>
    </w:p>
    <w:p w:rsidR="00E72CAC" w:rsidRPr="00FE16B1" w:rsidRDefault="00E72CAC" w:rsidP="00E72CAC">
      <w:pPr>
        <w:bidi/>
        <w:spacing w:after="160" w:line="259" w:lineRule="auto"/>
        <w:jc w:val="center"/>
        <w:rPr>
          <w:rFonts w:asciiTheme="majorBidi" w:eastAsia="Calibri" w:hAnsiTheme="majorBidi" w:cstheme="majorBidi"/>
          <w:color w:val="000000"/>
          <w:sz w:val="24"/>
          <w:szCs w:val="24"/>
          <w:rtl/>
        </w:rPr>
      </w:pPr>
    </w:p>
    <w:p w:rsidR="00E72CAC" w:rsidRPr="00FE16B1" w:rsidRDefault="00E72CAC" w:rsidP="00E72CAC">
      <w:pPr>
        <w:bidi/>
        <w:spacing w:after="160" w:line="259" w:lineRule="auto"/>
        <w:jc w:val="center"/>
        <w:rPr>
          <w:rFonts w:asciiTheme="majorBidi" w:eastAsia="Calibri" w:hAnsiTheme="majorBidi" w:cstheme="majorBidi"/>
          <w:color w:val="000000"/>
          <w:sz w:val="24"/>
          <w:szCs w:val="24"/>
          <w:rtl/>
        </w:rPr>
      </w:pPr>
    </w:p>
    <w:p w:rsidR="00E72CAC" w:rsidRPr="00FE16B1" w:rsidRDefault="00E72CAC" w:rsidP="00E72CAC">
      <w:pPr>
        <w:bidi/>
        <w:spacing w:after="160" w:line="259" w:lineRule="auto"/>
        <w:jc w:val="center"/>
        <w:rPr>
          <w:rFonts w:asciiTheme="majorBidi" w:eastAsia="Calibri" w:hAnsiTheme="majorBidi" w:cstheme="majorBidi"/>
          <w:color w:val="000000"/>
          <w:sz w:val="24"/>
          <w:szCs w:val="24"/>
          <w:rtl/>
        </w:rPr>
      </w:pPr>
    </w:p>
    <w:p w:rsidR="00E72CAC" w:rsidRPr="00FE16B1" w:rsidRDefault="00E72CAC" w:rsidP="00E72CAC">
      <w:pPr>
        <w:bidi/>
        <w:spacing w:after="160" w:line="259" w:lineRule="auto"/>
        <w:jc w:val="center"/>
        <w:rPr>
          <w:rFonts w:asciiTheme="majorBidi" w:eastAsia="Calibri" w:hAnsiTheme="majorBidi" w:cstheme="majorBidi"/>
          <w:color w:val="000000"/>
          <w:sz w:val="24"/>
          <w:szCs w:val="24"/>
          <w:rtl/>
        </w:rPr>
      </w:pPr>
    </w:p>
    <w:p w:rsidR="00E72CAC" w:rsidRPr="00FE16B1" w:rsidRDefault="00E72CAC" w:rsidP="00E72CAC">
      <w:pPr>
        <w:bidi/>
        <w:spacing w:after="160" w:line="259" w:lineRule="auto"/>
        <w:jc w:val="center"/>
        <w:rPr>
          <w:rFonts w:asciiTheme="majorBidi" w:eastAsia="Calibri" w:hAnsiTheme="majorBidi" w:cstheme="majorBidi"/>
          <w:color w:val="000000"/>
          <w:sz w:val="24"/>
          <w:szCs w:val="24"/>
          <w:rtl/>
        </w:rPr>
      </w:pPr>
    </w:p>
    <w:p w:rsidR="00E72CAC" w:rsidRPr="00FE16B1" w:rsidRDefault="00E72CAC" w:rsidP="00E72CAC">
      <w:pPr>
        <w:bidi/>
        <w:spacing w:after="160" w:line="259" w:lineRule="auto"/>
        <w:jc w:val="center"/>
        <w:rPr>
          <w:rFonts w:asciiTheme="majorBidi" w:eastAsia="Calibri" w:hAnsiTheme="majorBidi" w:cstheme="majorBidi"/>
          <w:color w:val="000000"/>
          <w:sz w:val="24"/>
          <w:szCs w:val="24"/>
          <w:rtl/>
        </w:rPr>
      </w:pPr>
    </w:p>
    <w:p w:rsidR="00E72CAC" w:rsidRPr="00FE16B1" w:rsidRDefault="00E72CAC" w:rsidP="00E72CAC">
      <w:pPr>
        <w:bidi/>
        <w:spacing w:after="160" w:line="259" w:lineRule="auto"/>
        <w:jc w:val="center"/>
        <w:rPr>
          <w:rFonts w:asciiTheme="majorBidi" w:eastAsia="Calibri" w:hAnsiTheme="majorBidi" w:cstheme="majorBidi"/>
          <w:color w:val="000000"/>
          <w:sz w:val="24"/>
          <w:szCs w:val="24"/>
          <w:rtl/>
        </w:rPr>
      </w:pPr>
    </w:p>
    <w:p w:rsidR="00E72CAC" w:rsidRPr="00FE16B1" w:rsidRDefault="00E72CAC" w:rsidP="00E72CAC">
      <w:pPr>
        <w:bidi/>
        <w:spacing w:after="160" w:line="259" w:lineRule="auto"/>
        <w:jc w:val="center"/>
        <w:rPr>
          <w:rFonts w:asciiTheme="majorBidi" w:eastAsia="Calibri" w:hAnsiTheme="majorBidi" w:cstheme="majorBidi"/>
          <w:color w:val="000000"/>
          <w:sz w:val="24"/>
          <w:szCs w:val="24"/>
          <w:rtl/>
        </w:rPr>
      </w:pPr>
    </w:p>
    <w:p w:rsidR="00E72CAC" w:rsidRDefault="00E72CAC" w:rsidP="00E72CAC">
      <w:pPr>
        <w:bidi/>
        <w:spacing w:after="160" w:line="259" w:lineRule="auto"/>
        <w:jc w:val="center"/>
        <w:rPr>
          <w:rFonts w:asciiTheme="majorBidi" w:eastAsia="Calibri" w:hAnsiTheme="majorBidi" w:cstheme="majorBidi"/>
          <w:color w:val="000000"/>
          <w:sz w:val="24"/>
          <w:szCs w:val="24"/>
          <w:rtl/>
        </w:rPr>
      </w:pPr>
    </w:p>
    <w:p w:rsidR="00974D0E" w:rsidRPr="00FE16B1" w:rsidRDefault="00974D0E" w:rsidP="00974D0E">
      <w:pPr>
        <w:bidi/>
        <w:spacing w:after="160" w:line="259" w:lineRule="auto"/>
        <w:jc w:val="center"/>
        <w:rPr>
          <w:rFonts w:asciiTheme="majorBidi" w:eastAsia="Calibri" w:hAnsiTheme="majorBidi" w:cstheme="majorBidi"/>
          <w:color w:val="000000"/>
          <w:sz w:val="24"/>
          <w:szCs w:val="24"/>
          <w:rtl/>
        </w:rPr>
      </w:pPr>
    </w:p>
    <w:p w:rsidR="00E72CAC" w:rsidRPr="00FE16B1" w:rsidRDefault="00E72CAC" w:rsidP="00E72CAC">
      <w:pPr>
        <w:bidi/>
        <w:spacing w:after="160" w:line="259" w:lineRule="auto"/>
        <w:jc w:val="center"/>
        <w:rPr>
          <w:rFonts w:asciiTheme="majorBidi" w:eastAsia="Calibri" w:hAnsiTheme="majorBidi" w:cstheme="majorBidi"/>
          <w:color w:val="000000"/>
          <w:sz w:val="24"/>
          <w:szCs w:val="24"/>
          <w:rtl/>
        </w:rPr>
      </w:pPr>
    </w:p>
    <w:p w:rsidR="00E72CAC" w:rsidRPr="00FE16B1" w:rsidRDefault="00E72CAC" w:rsidP="00E72CAC">
      <w:pPr>
        <w:bidi/>
        <w:spacing w:after="160" w:line="259" w:lineRule="auto"/>
        <w:jc w:val="center"/>
        <w:rPr>
          <w:rFonts w:asciiTheme="majorBidi" w:eastAsia="Calibri" w:hAnsiTheme="majorBidi" w:cstheme="majorBidi"/>
          <w:color w:val="000000"/>
          <w:sz w:val="24"/>
          <w:szCs w:val="24"/>
          <w:rtl/>
        </w:rPr>
      </w:pPr>
    </w:p>
    <w:p w:rsidR="00E72CAC" w:rsidRPr="00FE16B1" w:rsidRDefault="00E72CAC" w:rsidP="00E72CAC">
      <w:pPr>
        <w:bidi/>
        <w:spacing w:after="0" w:line="240" w:lineRule="auto"/>
        <w:jc w:val="center"/>
        <w:rPr>
          <w:rFonts w:asciiTheme="majorBidi" w:eastAsia="Calibri" w:hAnsiTheme="majorBidi" w:cstheme="majorBidi"/>
          <w:b/>
          <w:bCs/>
          <w:color w:val="000000"/>
          <w:sz w:val="36"/>
          <w:szCs w:val="36"/>
          <w:rtl/>
          <w:lang w:bidi="ar-IQ"/>
        </w:rPr>
      </w:pPr>
      <w:r w:rsidRPr="00FE16B1">
        <w:rPr>
          <w:rFonts w:asciiTheme="majorBidi" w:eastAsia="Calibri" w:hAnsiTheme="majorBidi" w:cstheme="majorBidi"/>
          <w:b/>
          <w:bCs/>
          <w:color w:val="000000"/>
          <w:sz w:val="36"/>
          <w:szCs w:val="36"/>
          <w:rtl/>
          <w:lang w:bidi="ar-IQ"/>
        </w:rPr>
        <w:t>ملحق (ب)</w:t>
      </w:r>
    </w:p>
    <w:p w:rsidR="00E72CAC" w:rsidRPr="00FE16B1" w:rsidRDefault="00E72CAC" w:rsidP="00E72CAC">
      <w:pPr>
        <w:bidi/>
        <w:spacing w:after="160" w:line="259" w:lineRule="auto"/>
        <w:jc w:val="center"/>
        <w:rPr>
          <w:rFonts w:asciiTheme="majorBidi" w:eastAsia="Calibri" w:hAnsiTheme="majorBidi" w:cstheme="majorBidi"/>
          <w:b/>
          <w:bCs/>
          <w:color w:val="000000"/>
          <w:sz w:val="26"/>
          <w:szCs w:val="28"/>
          <w:rtl/>
        </w:rPr>
      </w:pPr>
      <w:r w:rsidRPr="00FE16B1">
        <w:rPr>
          <w:rFonts w:asciiTheme="majorBidi" w:eastAsia="Calibri" w:hAnsiTheme="majorBidi" w:cstheme="majorBidi"/>
          <w:b/>
          <w:bCs/>
          <w:color w:val="000000"/>
          <w:sz w:val="26"/>
          <w:szCs w:val="28"/>
          <w:rtl/>
        </w:rPr>
        <w:t>التقارير المطلوب تقديمها من قبل مقدم الخدمات</w:t>
      </w:r>
    </w:p>
    <w:p w:rsidR="00E72CAC" w:rsidRPr="00FE16B1" w:rsidRDefault="00E72CAC" w:rsidP="00E72CAC">
      <w:pPr>
        <w:bidi/>
        <w:spacing w:after="160" w:line="259" w:lineRule="auto"/>
        <w:jc w:val="center"/>
        <w:rPr>
          <w:rFonts w:asciiTheme="majorBidi" w:eastAsia="Calibri" w:hAnsiTheme="majorBidi" w:cstheme="majorBidi"/>
          <w:b/>
          <w:bCs/>
          <w:color w:val="000000"/>
          <w:sz w:val="26"/>
          <w:szCs w:val="28"/>
          <w:rtl/>
        </w:rPr>
      </w:pPr>
    </w:p>
    <w:p w:rsidR="00E72CAC" w:rsidRPr="00FE16B1" w:rsidRDefault="00E72CAC" w:rsidP="00D73A87">
      <w:pPr>
        <w:numPr>
          <w:ilvl w:val="0"/>
          <w:numId w:val="64"/>
        </w:numPr>
        <w:bidi/>
        <w:spacing w:after="160" w:line="259" w:lineRule="auto"/>
        <w:contextualSpacing/>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المخرجات والتقارير:</w:t>
      </w:r>
    </w:p>
    <w:p w:rsidR="00E72CAC" w:rsidRPr="00FE16B1" w:rsidRDefault="00E72CAC" w:rsidP="00D73A87">
      <w:pPr>
        <w:numPr>
          <w:ilvl w:val="1"/>
          <w:numId w:val="65"/>
        </w:numPr>
        <w:bidi/>
        <w:spacing w:after="160" w:line="259" w:lineRule="auto"/>
        <w:contextualSpacing/>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المنهجية العمل لادارة النفايات الصلبة وحسب شروط المرجعية لصاحب العمل.</w:t>
      </w:r>
    </w:p>
    <w:p w:rsidR="00E72CAC" w:rsidRPr="00FE16B1" w:rsidRDefault="00E72CAC" w:rsidP="00D73A87">
      <w:pPr>
        <w:numPr>
          <w:ilvl w:val="1"/>
          <w:numId w:val="65"/>
        </w:numPr>
        <w:bidi/>
        <w:spacing w:after="160" w:line="259" w:lineRule="auto"/>
        <w:contextualSpacing/>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الجدول الزميني لتقديم الخدمات (النشاط اليومي) مع تقديم تقرير بتنفيذ الخدمة.</w:t>
      </w:r>
    </w:p>
    <w:p w:rsidR="00E72CAC" w:rsidRPr="00FE16B1" w:rsidRDefault="00E72CAC" w:rsidP="00D73A87">
      <w:pPr>
        <w:numPr>
          <w:ilvl w:val="1"/>
          <w:numId w:val="65"/>
        </w:numPr>
        <w:bidi/>
        <w:spacing w:after="160" w:line="259" w:lineRule="auto"/>
        <w:contextualSpacing/>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تقرير شهري يبين اعداد الكوادر العاملة والاليات وحالات الفياب وانهاء الخدمة للعاملين او تعيين عمال جدد على ان يقدم التقرير الشهري بنسختين اصليتين خلال الاسبوع الاول من كل شهر احدهما الى صاحب العمل والاخر الى الجهة المستفيدة.</w:t>
      </w:r>
    </w:p>
    <w:p w:rsidR="00E72CAC" w:rsidRPr="00FE16B1" w:rsidRDefault="00E72CAC" w:rsidP="00D73A87">
      <w:pPr>
        <w:numPr>
          <w:ilvl w:val="1"/>
          <w:numId w:val="65"/>
        </w:numPr>
        <w:bidi/>
        <w:spacing w:after="160" w:line="259" w:lineRule="auto"/>
        <w:contextualSpacing/>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اعداد دراسة تفصيلية بتوزيع الاليات وفق المعايير للاقسام البلدية مع الاخذ بنظر الاعتبار خصوصة كل قسم بلدي وتقديم نسخة من الدراسة الى صاحب العمل والجهة المستفيدة.</w:t>
      </w:r>
    </w:p>
    <w:p w:rsidR="00E72CAC" w:rsidRPr="00FE16B1" w:rsidRDefault="00E72CAC" w:rsidP="00D73A87">
      <w:pPr>
        <w:numPr>
          <w:ilvl w:val="1"/>
          <w:numId w:val="65"/>
        </w:numPr>
        <w:bidi/>
        <w:spacing w:after="160" w:line="259" w:lineRule="auto"/>
        <w:contextualSpacing/>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تقرير انتهاء الخدمات للعقد مع التوصيات اللازمة لتطوير ملف النظافة العامة في المدينة</w:t>
      </w:r>
    </w:p>
    <w:p w:rsidR="00E72CAC" w:rsidRPr="00FE16B1" w:rsidRDefault="00E72CAC" w:rsidP="00D73A87">
      <w:pPr>
        <w:numPr>
          <w:ilvl w:val="1"/>
          <w:numId w:val="65"/>
        </w:numPr>
        <w:bidi/>
        <w:spacing w:after="160" w:line="259" w:lineRule="auto"/>
        <w:contextualSpacing/>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وضع برنامج من اجل عربات جمع النفايات والجدولة الزمنية لعملها في نظام ادارة النفايات الصلبة.</w:t>
      </w:r>
    </w:p>
    <w:p w:rsidR="00E72CAC" w:rsidRPr="00FE16B1" w:rsidRDefault="00E72CAC" w:rsidP="00D73A87">
      <w:pPr>
        <w:numPr>
          <w:ilvl w:val="1"/>
          <w:numId w:val="65"/>
        </w:numPr>
        <w:bidi/>
        <w:spacing w:after="160" w:line="259" w:lineRule="auto"/>
        <w:contextualSpacing/>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دراسة معدلات المصاريف التشغيلية للاليات التابعة لكل قسم بلدي واعداد كشف شهري يبين نفقاتها التشغيلية والمسافات التي قطعتها والمهام التي ادتها وعرضه على لجنة المراقبة لصاحب العمل.</w:t>
      </w:r>
    </w:p>
    <w:p w:rsidR="00E72CAC" w:rsidRPr="00FE16B1" w:rsidRDefault="00E72CAC" w:rsidP="00D73A87">
      <w:pPr>
        <w:numPr>
          <w:ilvl w:val="1"/>
          <w:numId w:val="65"/>
        </w:numPr>
        <w:bidi/>
        <w:spacing w:after="160" w:line="259" w:lineRule="auto"/>
        <w:contextualSpacing/>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تقرير مختصر يقدم بناء على طلب صاحب العمل وعند الضرورة لذلك.</w:t>
      </w:r>
    </w:p>
    <w:p w:rsidR="00E72CAC" w:rsidRPr="00FE16B1" w:rsidRDefault="00E72CAC" w:rsidP="00D73A87">
      <w:pPr>
        <w:numPr>
          <w:ilvl w:val="1"/>
          <w:numId w:val="65"/>
        </w:numPr>
        <w:bidi/>
        <w:spacing w:after="160" w:line="259" w:lineRule="auto"/>
        <w:contextualSpacing/>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تقرير علمي نصف سنوي وحسب المعايير العلمية المتعارف عليها موضحا فيه انواع النفايات ونسبها من حيث الوزن والكثافة ونسبة الرطوبة.</w:t>
      </w:r>
    </w:p>
    <w:p w:rsidR="00E72CAC" w:rsidRPr="00FE16B1" w:rsidRDefault="00E72CAC" w:rsidP="00D73A87">
      <w:pPr>
        <w:numPr>
          <w:ilvl w:val="1"/>
          <w:numId w:val="65"/>
        </w:numPr>
        <w:tabs>
          <w:tab w:val="right" w:pos="450"/>
        </w:tabs>
        <w:bidi/>
        <w:spacing w:after="160" w:line="259" w:lineRule="auto"/>
        <w:contextualSpacing/>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تقديم جميع التقارير اعلاه الى صاحب العمل والجهة المستفيدة.</w:t>
      </w:r>
    </w:p>
    <w:p w:rsidR="00E72CAC" w:rsidRPr="00FE16B1" w:rsidRDefault="00E72CAC" w:rsidP="00D73A87">
      <w:pPr>
        <w:numPr>
          <w:ilvl w:val="1"/>
          <w:numId w:val="65"/>
        </w:numPr>
        <w:tabs>
          <w:tab w:val="right" w:pos="450"/>
        </w:tabs>
        <w:bidi/>
        <w:spacing w:after="160" w:line="259" w:lineRule="auto"/>
        <w:contextualSpacing/>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تقديم دراسة مفصلة عن تثقيف وتوعية المواطنين حسب الشروط المرجعية.</w:t>
      </w:r>
    </w:p>
    <w:p w:rsidR="00E72CAC" w:rsidRPr="00FE16B1" w:rsidRDefault="00E72CAC" w:rsidP="00D73A87">
      <w:pPr>
        <w:numPr>
          <w:ilvl w:val="1"/>
          <w:numId w:val="65"/>
        </w:numPr>
        <w:tabs>
          <w:tab w:val="right" w:pos="450"/>
        </w:tabs>
        <w:bidi/>
        <w:spacing w:after="160" w:line="259" w:lineRule="auto"/>
        <w:contextualSpacing/>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يلتزم مقدم الخدمة بتزويد صاحب العمل بالبيانات الوارد تفصيلها في استمارة رقم (1) في هذا الملحق لغرض تقديم تقرير فصلي وفق أستمارة قياس وتقييم أداء خدمة جمع ورفع المخلفات الصلبة (استمارة رقم 1) المبلغ للمحافظات بكتاب سكرتارية الهيئة العليا للتنسيق بين المحافظات ذي العدد (ت/280) المؤرخ في (25/2/2021) الموضحة ادناه.</w:t>
      </w:r>
    </w:p>
    <w:p w:rsidR="00E72CAC" w:rsidRPr="00FE16B1" w:rsidRDefault="00E72CAC" w:rsidP="00E72CAC">
      <w:pPr>
        <w:bidi/>
        <w:spacing w:after="160" w:line="259" w:lineRule="auto"/>
        <w:rPr>
          <w:rFonts w:asciiTheme="majorBidi" w:eastAsia="Calibri" w:hAnsiTheme="majorBidi" w:cstheme="majorBidi"/>
          <w:color w:val="000000"/>
          <w:sz w:val="24"/>
          <w:szCs w:val="24"/>
          <w:rtl/>
        </w:rPr>
      </w:pPr>
    </w:p>
    <w:p w:rsidR="00E72CAC" w:rsidRPr="00FE16B1" w:rsidRDefault="00E72CAC" w:rsidP="00E72CAC">
      <w:pPr>
        <w:bidi/>
        <w:spacing w:after="160" w:line="259" w:lineRule="auto"/>
        <w:rPr>
          <w:rFonts w:asciiTheme="majorBidi" w:eastAsia="Calibri" w:hAnsiTheme="majorBidi" w:cstheme="majorBidi"/>
          <w:color w:val="000000"/>
          <w:sz w:val="24"/>
          <w:szCs w:val="24"/>
        </w:rPr>
      </w:pPr>
    </w:p>
    <w:p w:rsidR="00E72CAC" w:rsidRPr="00FE16B1" w:rsidRDefault="00E72CAC" w:rsidP="00E72CAC">
      <w:pPr>
        <w:bidi/>
        <w:spacing w:after="160" w:line="259" w:lineRule="auto"/>
        <w:rPr>
          <w:rFonts w:asciiTheme="majorBidi" w:eastAsia="Calibri" w:hAnsiTheme="majorBidi" w:cstheme="majorBidi"/>
          <w:color w:val="000000"/>
          <w:sz w:val="24"/>
          <w:szCs w:val="24"/>
        </w:rPr>
      </w:pPr>
    </w:p>
    <w:p w:rsidR="00E72CAC" w:rsidRPr="00FE16B1" w:rsidRDefault="00E72CAC" w:rsidP="00E72CAC">
      <w:pPr>
        <w:bidi/>
        <w:spacing w:after="160" w:line="259" w:lineRule="auto"/>
        <w:rPr>
          <w:rFonts w:asciiTheme="majorBidi" w:eastAsia="Calibri" w:hAnsiTheme="majorBidi" w:cstheme="majorBidi"/>
          <w:color w:val="000000"/>
          <w:sz w:val="24"/>
          <w:szCs w:val="24"/>
        </w:rPr>
      </w:pPr>
    </w:p>
    <w:p w:rsidR="00E72CAC" w:rsidRPr="00FE16B1" w:rsidRDefault="00E72CAC" w:rsidP="00E72CAC">
      <w:pPr>
        <w:bidi/>
        <w:spacing w:after="160" w:line="259" w:lineRule="auto"/>
        <w:rPr>
          <w:rFonts w:asciiTheme="majorBidi" w:eastAsia="Calibri" w:hAnsiTheme="majorBidi" w:cstheme="majorBidi"/>
          <w:color w:val="000000"/>
          <w:sz w:val="24"/>
          <w:szCs w:val="24"/>
        </w:rPr>
      </w:pPr>
    </w:p>
    <w:p w:rsidR="00E72CAC" w:rsidRPr="00FE16B1" w:rsidRDefault="00E72CAC" w:rsidP="00E72CAC">
      <w:pPr>
        <w:bidi/>
        <w:spacing w:after="160" w:line="259" w:lineRule="auto"/>
        <w:jc w:val="center"/>
        <w:rPr>
          <w:rFonts w:asciiTheme="majorBidi" w:eastAsia="Calibri" w:hAnsiTheme="majorBidi" w:cstheme="majorBidi"/>
          <w:b/>
          <w:bCs/>
          <w:color w:val="000000"/>
          <w:sz w:val="26"/>
          <w:szCs w:val="28"/>
        </w:rPr>
      </w:pPr>
    </w:p>
    <w:p w:rsidR="00E72CAC" w:rsidRPr="00FE16B1" w:rsidRDefault="00E72CAC" w:rsidP="00E72CAC">
      <w:pPr>
        <w:bidi/>
        <w:spacing w:after="160" w:line="259" w:lineRule="auto"/>
        <w:jc w:val="center"/>
        <w:rPr>
          <w:rFonts w:asciiTheme="majorBidi" w:eastAsia="Calibri" w:hAnsiTheme="majorBidi" w:cstheme="majorBidi"/>
          <w:b/>
          <w:bCs/>
          <w:color w:val="000000"/>
          <w:rtl/>
          <w:lang w:bidi="ar-IQ"/>
        </w:rPr>
        <w:sectPr w:rsidR="00E72CAC" w:rsidRPr="00FE16B1" w:rsidSect="00D11060">
          <w:pgSz w:w="12240" w:h="15840" w:code="1"/>
          <w:pgMar w:top="1440" w:right="1440" w:bottom="1440" w:left="1440" w:header="720" w:footer="720" w:gutter="0"/>
          <w:cols w:space="720"/>
          <w:docGrid w:linePitch="360"/>
        </w:sectPr>
      </w:pPr>
    </w:p>
    <w:p w:rsidR="00E72CAC" w:rsidRPr="00FE16B1" w:rsidRDefault="00E72CAC" w:rsidP="00E72CAC">
      <w:pPr>
        <w:bidi/>
        <w:spacing w:after="160" w:line="259" w:lineRule="auto"/>
        <w:jc w:val="center"/>
        <w:rPr>
          <w:rFonts w:asciiTheme="majorBidi" w:eastAsia="Calibri" w:hAnsiTheme="majorBidi" w:cstheme="majorBidi"/>
          <w:noProof/>
          <w:color w:val="000000"/>
          <w:rtl/>
          <w:lang w:bidi="ar-IQ"/>
        </w:rPr>
      </w:pPr>
      <w:r w:rsidRPr="00FE16B1">
        <w:rPr>
          <w:rFonts w:asciiTheme="majorBidi" w:eastAsia="Calibri" w:hAnsiTheme="majorBidi" w:cstheme="majorBidi"/>
          <w:b/>
          <w:bCs/>
          <w:color w:val="000000"/>
          <w:sz w:val="24"/>
          <w:szCs w:val="24"/>
          <w:rtl/>
        </w:rPr>
        <w:lastRenderedPageBreak/>
        <w:t>أستمارة (1) قياس وتقييم اداء خدمة جمع ورفع المخلفات الصلبة</w:t>
      </w:r>
    </w:p>
    <w:p w:rsidR="00E72CAC" w:rsidRPr="00FE16B1" w:rsidRDefault="00E72CAC" w:rsidP="00E72CAC">
      <w:pPr>
        <w:bidi/>
        <w:spacing w:after="160" w:line="259" w:lineRule="auto"/>
        <w:jc w:val="center"/>
        <w:rPr>
          <w:rFonts w:asciiTheme="majorBidi" w:eastAsia="Calibri" w:hAnsiTheme="majorBidi" w:cstheme="majorBidi"/>
          <w:noProof/>
          <w:color w:val="000000"/>
          <w:lang w:bidi="ar-IQ"/>
        </w:rPr>
      </w:pPr>
      <w:r w:rsidRPr="00FE16B1">
        <w:rPr>
          <w:rFonts w:asciiTheme="majorBidi" w:eastAsia="Calibri" w:hAnsiTheme="majorBidi" w:cstheme="majorBidi"/>
          <w:noProof/>
          <w:color w:val="000000"/>
        </w:rPr>
        <w:drawing>
          <wp:inline distT="0" distB="0" distL="0" distR="0">
            <wp:extent cx="8229600" cy="5189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5189220"/>
                    </a:xfrm>
                    <a:prstGeom prst="rect">
                      <a:avLst/>
                    </a:prstGeom>
                    <a:noFill/>
                    <a:ln>
                      <a:noFill/>
                    </a:ln>
                  </pic:spPr>
                </pic:pic>
              </a:graphicData>
            </a:graphic>
          </wp:inline>
        </w:drawing>
      </w:r>
    </w:p>
    <w:p w:rsidR="00E72CAC" w:rsidRPr="00FE16B1" w:rsidRDefault="00E72CAC" w:rsidP="00E72CAC">
      <w:pPr>
        <w:bidi/>
        <w:spacing w:after="160" w:line="259" w:lineRule="auto"/>
        <w:rPr>
          <w:rFonts w:asciiTheme="majorBidi" w:eastAsia="Calibri" w:hAnsiTheme="majorBidi" w:cstheme="majorBidi"/>
          <w:color w:val="000000"/>
          <w:rtl/>
          <w:lang w:bidi="ar-IQ"/>
        </w:rPr>
      </w:pPr>
    </w:p>
    <w:p w:rsidR="00E72CAC" w:rsidRPr="00FE16B1" w:rsidRDefault="00E72CAC" w:rsidP="007F4CE5">
      <w:pPr>
        <w:bidi/>
        <w:spacing w:after="160" w:line="259" w:lineRule="auto"/>
        <w:rPr>
          <w:rFonts w:asciiTheme="majorBidi" w:eastAsia="Calibri" w:hAnsiTheme="majorBidi" w:cstheme="majorBidi"/>
          <w:b/>
          <w:bCs/>
          <w:color w:val="000000"/>
          <w:sz w:val="26"/>
          <w:szCs w:val="28"/>
          <w:rtl/>
          <w:lang w:bidi="ar-IQ"/>
        </w:rPr>
        <w:sectPr w:rsidR="00E72CAC" w:rsidRPr="00FE16B1" w:rsidSect="00D11060">
          <w:pgSz w:w="15840" w:h="12240" w:orient="landscape" w:code="1"/>
          <w:pgMar w:top="1440" w:right="1440" w:bottom="1440" w:left="1440" w:header="720" w:footer="720" w:gutter="0"/>
          <w:cols w:space="720"/>
          <w:docGrid w:linePitch="360"/>
        </w:sectPr>
      </w:pPr>
    </w:p>
    <w:p w:rsidR="00E72CAC" w:rsidRPr="00FE16B1" w:rsidRDefault="00E72CAC" w:rsidP="00E72CAC">
      <w:pPr>
        <w:bidi/>
        <w:spacing w:after="160" w:line="259" w:lineRule="auto"/>
        <w:rPr>
          <w:rFonts w:asciiTheme="majorBidi" w:eastAsia="Calibri" w:hAnsiTheme="majorBidi" w:cstheme="majorBidi"/>
          <w:b/>
          <w:bCs/>
          <w:color w:val="000000"/>
          <w:sz w:val="26"/>
          <w:szCs w:val="28"/>
          <w:rtl/>
        </w:rPr>
      </w:pPr>
    </w:p>
    <w:p w:rsidR="007F4CE5" w:rsidRPr="00FE16B1" w:rsidRDefault="007F4CE5" w:rsidP="007F4CE5">
      <w:pPr>
        <w:bidi/>
        <w:jc w:val="center"/>
        <w:rPr>
          <w:rFonts w:asciiTheme="majorBidi" w:hAnsiTheme="majorBidi" w:cstheme="majorBidi"/>
          <w:b/>
          <w:bCs/>
          <w:sz w:val="28"/>
          <w:szCs w:val="28"/>
          <w:rtl/>
          <w:lang w:bidi="ar-IQ"/>
        </w:rPr>
      </w:pPr>
      <w:r w:rsidRPr="00FE16B1">
        <w:rPr>
          <w:rFonts w:asciiTheme="majorBidi" w:hAnsiTheme="majorBidi" w:cstheme="majorBidi"/>
          <w:b/>
          <w:bCs/>
          <w:sz w:val="28"/>
          <w:szCs w:val="28"/>
          <w:rtl/>
          <w:lang w:bidi="ar-IQ"/>
        </w:rPr>
        <w:t>الملحق (ج)</w:t>
      </w:r>
    </w:p>
    <w:p w:rsidR="007F4CE5" w:rsidRPr="00FE16B1" w:rsidRDefault="007F4CE5" w:rsidP="007F4CE5">
      <w:pPr>
        <w:bidi/>
        <w:jc w:val="center"/>
        <w:rPr>
          <w:rFonts w:asciiTheme="majorBidi" w:hAnsiTheme="majorBidi" w:cstheme="majorBidi"/>
          <w:b/>
          <w:bCs/>
          <w:sz w:val="28"/>
          <w:szCs w:val="28"/>
          <w:rtl/>
          <w:lang w:bidi="ar-IQ"/>
        </w:rPr>
      </w:pPr>
    </w:p>
    <w:p w:rsidR="007F4CE5" w:rsidRPr="00FE16B1" w:rsidRDefault="007F4CE5" w:rsidP="007F4CE5">
      <w:pPr>
        <w:bidi/>
        <w:jc w:val="center"/>
        <w:rPr>
          <w:rFonts w:asciiTheme="majorBidi" w:hAnsiTheme="majorBidi" w:cstheme="majorBidi"/>
          <w:b/>
          <w:bCs/>
          <w:sz w:val="28"/>
          <w:szCs w:val="28"/>
          <w:rtl/>
          <w:lang w:bidi="ar-IQ"/>
        </w:rPr>
      </w:pPr>
      <w:r w:rsidRPr="00FE16B1">
        <w:rPr>
          <w:rFonts w:asciiTheme="majorBidi" w:hAnsiTheme="majorBidi" w:cstheme="majorBidi"/>
          <w:b/>
          <w:bCs/>
          <w:sz w:val="28"/>
          <w:szCs w:val="28"/>
          <w:rtl/>
          <w:lang w:bidi="ar-IQ"/>
        </w:rPr>
        <w:t xml:space="preserve">العاملون القياديون والمقاولون الثانويون </w:t>
      </w:r>
    </w:p>
    <w:p w:rsidR="007F4CE5" w:rsidRPr="00FE16B1" w:rsidRDefault="007F4CE5" w:rsidP="007F4CE5">
      <w:pPr>
        <w:bidi/>
        <w:jc w:val="center"/>
        <w:rPr>
          <w:rFonts w:asciiTheme="majorBidi" w:hAnsiTheme="majorBidi" w:cstheme="majorBidi"/>
          <w:rtl/>
          <w:lang w:bidi="ar-IQ"/>
        </w:rPr>
      </w:pPr>
      <w:r w:rsidRPr="00FE16B1">
        <w:rPr>
          <w:rFonts w:asciiTheme="majorBidi" w:hAnsiTheme="majorBidi" w:cstheme="majorBidi"/>
          <w:rtl/>
          <w:lang w:bidi="ar-IQ"/>
        </w:rPr>
        <w:t>(تقدم هذه المعلومات من مقدم العطاء)</w:t>
      </w:r>
    </w:p>
    <w:p w:rsidR="007F4CE5" w:rsidRPr="00FE16B1" w:rsidRDefault="007F4CE5" w:rsidP="007F4CE5">
      <w:pPr>
        <w:bidi/>
        <w:rPr>
          <w:rFonts w:asciiTheme="majorBidi" w:hAnsiTheme="majorBidi" w:cstheme="majorBidi"/>
          <w:b/>
          <w:bCs/>
          <w:sz w:val="28"/>
          <w:szCs w:val="28"/>
          <w:rtl/>
          <w:lang w:bidi="ar-IQ"/>
        </w:rPr>
      </w:pPr>
      <w:r w:rsidRPr="00FE16B1">
        <w:rPr>
          <w:rFonts w:asciiTheme="majorBidi" w:hAnsiTheme="majorBidi" w:cstheme="majorBidi"/>
          <w:b/>
          <w:bCs/>
          <w:sz w:val="28"/>
          <w:szCs w:val="28"/>
          <w:rtl/>
          <w:lang w:bidi="ar-IQ"/>
        </w:rPr>
        <w:t>أدرج ما يأتي:</w:t>
      </w:r>
    </w:p>
    <w:p w:rsidR="007F4CE5" w:rsidRPr="00FE16B1" w:rsidRDefault="007F4CE5" w:rsidP="007F4CE5">
      <w:pPr>
        <w:bidi/>
        <w:rPr>
          <w:rFonts w:asciiTheme="majorBidi" w:hAnsiTheme="majorBidi" w:cstheme="majorBidi"/>
          <w:rtl/>
          <w:lang w:bidi="ar-IQ"/>
        </w:rPr>
      </w:pPr>
    </w:p>
    <w:p w:rsidR="007F4CE5" w:rsidRPr="00FE16B1" w:rsidRDefault="007F4CE5" w:rsidP="007F4CE5">
      <w:pPr>
        <w:bidi/>
        <w:rPr>
          <w:rFonts w:asciiTheme="majorBidi" w:hAnsiTheme="majorBidi" w:cstheme="majorBidi"/>
          <w:rtl/>
          <w:lang w:bidi="ar-IQ"/>
        </w:rPr>
      </w:pPr>
      <w:r w:rsidRPr="00FE16B1">
        <w:rPr>
          <w:rFonts w:asciiTheme="majorBidi" w:hAnsiTheme="majorBidi" w:cstheme="majorBidi"/>
          <w:rtl/>
          <w:lang w:bidi="ar-IQ"/>
        </w:rPr>
        <w:t xml:space="preserve">ج-1  المنصب </w:t>
      </w:r>
      <w:r w:rsidRPr="00FE16B1">
        <w:rPr>
          <w:rFonts w:asciiTheme="majorBidi" w:hAnsiTheme="majorBidi" w:cstheme="majorBidi"/>
          <w:lang w:bidi="ar-IQ"/>
        </w:rPr>
        <w:t>]</w:t>
      </w:r>
      <w:r w:rsidRPr="00FE16B1">
        <w:rPr>
          <w:rFonts w:asciiTheme="majorBidi" w:hAnsiTheme="majorBidi" w:cstheme="majorBidi"/>
          <w:rtl/>
          <w:lang w:bidi="ar-IQ"/>
        </w:rPr>
        <w:t xml:space="preserve"> والاسم أذا كان متوفراً </w:t>
      </w:r>
      <w:r w:rsidRPr="00FE16B1">
        <w:rPr>
          <w:rFonts w:asciiTheme="majorBidi" w:hAnsiTheme="majorBidi" w:cstheme="majorBidi"/>
          <w:lang w:bidi="ar-IQ"/>
        </w:rPr>
        <w:t>[</w:t>
      </w:r>
      <w:r w:rsidRPr="00FE16B1">
        <w:rPr>
          <w:rFonts w:asciiTheme="majorBidi" w:hAnsiTheme="majorBidi" w:cstheme="majorBidi"/>
          <w:rtl/>
          <w:lang w:bidi="ar-IQ"/>
        </w:rPr>
        <w:t xml:space="preserve"> وتفاصيل مهمة عمله و الحد الأدنى من الخبرة للأشخاص الأجانب  العاملين في دولة المشروع و أشهر أشتغالهم.</w:t>
      </w:r>
    </w:p>
    <w:p w:rsidR="007F4CE5" w:rsidRPr="00FE16B1" w:rsidRDefault="007F4CE5" w:rsidP="007F4CE5">
      <w:pPr>
        <w:bidi/>
        <w:rPr>
          <w:rFonts w:asciiTheme="majorBidi" w:hAnsiTheme="majorBidi" w:cstheme="majorBidi"/>
          <w:rtl/>
          <w:lang w:bidi="ar-IQ"/>
        </w:rPr>
      </w:pPr>
    </w:p>
    <w:p w:rsidR="007F4CE5" w:rsidRPr="00FE16B1" w:rsidRDefault="007F4CE5" w:rsidP="007F4CE5">
      <w:pPr>
        <w:bidi/>
        <w:rPr>
          <w:rFonts w:asciiTheme="majorBidi" w:hAnsiTheme="majorBidi" w:cstheme="majorBidi"/>
          <w:rtl/>
          <w:lang w:bidi="ar-IQ"/>
        </w:rPr>
      </w:pPr>
      <w:r w:rsidRPr="00FE16B1">
        <w:rPr>
          <w:rFonts w:asciiTheme="majorBidi" w:hAnsiTheme="majorBidi" w:cstheme="majorBidi"/>
          <w:rtl/>
          <w:lang w:bidi="ar-IQ"/>
        </w:rPr>
        <w:t xml:space="preserve">ج-2  نفس ما مطلوب في أعلاه لكن للعاملين خارج دولة المشروع، وأشهر اِشتغالهم. </w:t>
      </w:r>
    </w:p>
    <w:p w:rsidR="007F4CE5" w:rsidRPr="00FE16B1" w:rsidRDefault="007F4CE5" w:rsidP="007F4CE5">
      <w:pPr>
        <w:bidi/>
        <w:rPr>
          <w:rFonts w:asciiTheme="majorBidi" w:hAnsiTheme="majorBidi" w:cstheme="majorBidi"/>
          <w:rtl/>
          <w:lang w:bidi="ar-IQ"/>
        </w:rPr>
      </w:pPr>
    </w:p>
    <w:p w:rsidR="007F4CE5" w:rsidRPr="00FE16B1" w:rsidRDefault="007F4CE5" w:rsidP="007F4CE5">
      <w:pPr>
        <w:bidi/>
        <w:rPr>
          <w:rFonts w:asciiTheme="majorBidi" w:hAnsiTheme="majorBidi" w:cstheme="majorBidi"/>
          <w:rtl/>
          <w:lang w:bidi="ar-IQ"/>
        </w:rPr>
      </w:pPr>
      <w:r w:rsidRPr="00FE16B1">
        <w:rPr>
          <w:rFonts w:asciiTheme="majorBidi" w:hAnsiTheme="majorBidi" w:cstheme="majorBidi"/>
          <w:rtl/>
          <w:lang w:bidi="ar-IQ"/>
        </w:rPr>
        <w:t>ج-3  قائمة بالمقاولين الثانويين (أذا كانت متوفرة سابقا) مع المعلومات ذاتها للعاملين القياديين المشار اليها في كل من الفقرات (ج-1 وج-2) أعلاه.</w:t>
      </w:r>
    </w:p>
    <w:p w:rsidR="007F4CE5" w:rsidRPr="00FE16B1" w:rsidRDefault="007F4CE5" w:rsidP="007F4CE5">
      <w:pPr>
        <w:bidi/>
        <w:rPr>
          <w:rFonts w:asciiTheme="majorBidi" w:hAnsiTheme="majorBidi" w:cstheme="majorBidi"/>
          <w:rtl/>
          <w:lang w:bidi="ar-IQ"/>
        </w:rPr>
      </w:pPr>
      <w:r w:rsidRPr="00FE16B1">
        <w:rPr>
          <w:rFonts w:asciiTheme="majorBidi" w:hAnsiTheme="majorBidi" w:cstheme="majorBidi"/>
          <w:rtl/>
          <w:lang w:bidi="ar-IQ"/>
        </w:rPr>
        <w:t xml:space="preserve"> ج-4 نفس المعلومات المطلوبة في الفقرة ج-1 اعلاه للعاملين العراقيين القياديين. </w:t>
      </w:r>
    </w:p>
    <w:p w:rsidR="00E72CAC" w:rsidRPr="00FE16B1" w:rsidRDefault="0066789B" w:rsidP="0066789B">
      <w:pPr>
        <w:bidi/>
        <w:spacing w:after="160" w:line="259" w:lineRule="auto"/>
        <w:jc w:val="both"/>
        <w:rPr>
          <w:rFonts w:asciiTheme="majorBidi" w:eastAsia="Calibri" w:hAnsiTheme="majorBidi" w:cstheme="majorBidi"/>
          <w:b/>
          <w:bCs/>
          <w:color w:val="000000"/>
          <w:sz w:val="24"/>
          <w:szCs w:val="24"/>
          <w:rtl/>
          <w:lang w:bidi="ar-IQ"/>
        </w:rPr>
      </w:pPr>
      <w:r w:rsidRPr="00FE16B1">
        <w:rPr>
          <w:rFonts w:asciiTheme="majorBidi" w:eastAsia="Calibri" w:hAnsiTheme="majorBidi" w:cstheme="majorBidi"/>
          <w:b/>
          <w:bCs/>
          <w:color w:val="000000"/>
          <w:sz w:val="24"/>
          <w:szCs w:val="24"/>
          <w:rtl/>
          <w:lang w:bidi="ar-IQ"/>
        </w:rPr>
        <w:t xml:space="preserve"> </w:t>
      </w:r>
    </w:p>
    <w:p w:rsidR="00E72CAC" w:rsidRPr="00FE16B1" w:rsidRDefault="00E72CAC" w:rsidP="00E72CAC">
      <w:pPr>
        <w:bidi/>
        <w:spacing w:after="0" w:line="240" w:lineRule="auto"/>
        <w:ind w:left="360"/>
        <w:jc w:val="both"/>
        <w:rPr>
          <w:rFonts w:asciiTheme="majorBidi" w:eastAsia="Calibri" w:hAnsiTheme="majorBidi" w:cstheme="majorBidi"/>
          <w:b/>
          <w:bCs/>
          <w:color w:val="000000"/>
          <w:sz w:val="24"/>
          <w:szCs w:val="24"/>
          <w:rtl/>
          <w:lang w:bidi="ar-IQ"/>
        </w:rPr>
      </w:pPr>
    </w:p>
    <w:p w:rsidR="00E72CAC" w:rsidRPr="00FE16B1" w:rsidRDefault="00E72CAC" w:rsidP="00E72CAC">
      <w:pPr>
        <w:bidi/>
        <w:spacing w:after="0" w:line="240" w:lineRule="auto"/>
        <w:ind w:left="360"/>
        <w:jc w:val="both"/>
        <w:rPr>
          <w:rFonts w:asciiTheme="majorBidi" w:eastAsia="Calibri" w:hAnsiTheme="majorBidi" w:cstheme="majorBidi"/>
          <w:b/>
          <w:bCs/>
          <w:color w:val="000000"/>
          <w:sz w:val="24"/>
          <w:szCs w:val="24"/>
          <w:rtl/>
          <w:lang w:bidi="ar-IQ"/>
        </w:rPr>
      </w:pPr>
    </w:p>
    <w:p w:rsidR="00E72CAC" w:rsidRPr="00FE16B1" w:rsidRDefault="00E72CAC" w:rsidP="00E72CAC">
      <w:pPr>
        <w:bidi/>
        <w:spacing w:after="0" w:line="240" w:lineRule="auto"/>
        <w:ind w:left="360"/>
        <w:jc w:val="both"/>
        <w:rPr>
          <w:rFonts w:asciiTheme="majorBidi" w:eastAsia="Calibri" w:hAnsiTheme="majorBidi" w:cstheme="majorBidi"/>
          <w:b/>
          <w:bCs/>
          <w:color w:val="000000"/>
          <w:sz w:val="24"/>
          <w:szCs w:val="24"/>
          <w:rtl/>
          <w:lang w:bidi="ar-IQ"/>
        </w:rPr>
      </w:pPr>
    </w:p>
    <w:p w:rsidR="00E72CAC" w:rsidRPr="00FE16B1" w:rsidRDefault="00E72CAC" w:rsidP="00E72CAC">
      <w:pPr>
        <w:bidi/>
        <w:spacing w:after="0" w:line="240" w:lineRule="auto"/>
        <w:ind w:left="360"/>
        <w:jc w:val="both"/>
        <w:rPr>
          <w:rFonts w:asciiTheme="majorBidi" w:eastAsia="Calibri" w:hAnsiTheme="majorBidi" w:cstheme="majorBidi"/>
          <w:b/>
          <w:bCs/>
          <w:color w:val="000000"/>
          <w:sz w:val="24"/>
          <w:szCs w:val="24"/>
          <w:rtl/>
          <w:lang w:bidi="ar-IQ"/>
        </w:rPr>
      </w:pPr>
    </w:p>
    <w:p w:rsidR="00E72CAC" w:rsidRPr="00FE16B1" w:rsidRDefault="00E72CAC" w:rsidP="00E72CAC">
      <w:pPr>
        <w:bidi/>
        <w:spacing w:after="0" w:line="240" w:lineRule="auto"/>
        <w:ind w:left="360"/>
        <w:jc w:val="both"/>
        <w:rPr>
          <w:rFonts w:asciiTheme="majorBidi" w:eastAsia="Calibri" w:hAnsiTheme="majorBidi" w:cstheme="majorBidi"/>
          <w:b/>
          <w:bCs/>
          <w:color w:val="000000"/>
          <w:sz w:val="24"/>
          <w:szCs w:val="24"/>
          <w:rtl/>
          <w:lang w:bidi="ar-IQ"/>
        </w:rPr>
      </w:pPr>
    </w:p>
    <w:p w:rsidR="00E72CAC" w:rsidRPr="00FE16B1" w:rsidRDefault="00E72CAC" w:rsidP="00E72CAC">
      <w:pPr>
        <w:bidi/>
        <w:spacing w:after="0" w:line="240" w:lineRule="auto"/>
        <w:ind w:left="360"/>
        <w:jc w:val="both"/>
        <w:rPr>
          <w:rFonts w:asciiTheme="majorBidi" w:eastAsia="Calibri" w:hAnsiTheme="majorBidi" w:cstheme="majorBidi"/>
          <w:b/>
          <w:bCs/>
          <w:color w:val="000000"/>
          <w:sz w:val="24"/>
          <w:szCs w:val="24"/>
          <w:rtl/>
          <w:lang w:bidi="ar-IQ"/>
        </w:rPr>
      </w:pPr>
    </w:p>
    <w:p w:rsidR="00E72CAC" w:rsidRPr="00FE16B1" w:rsidRDefault="00E72CAC" w:rsidP="00E72CAC">
      <w:pPr>
        <w:bidi/>
        <w:spacing w:after="0" w:line="240" w:lineRule="auto"/>
        <w:ind w:left="360"/>
        <w:jc w:val="both"/>
        <w:rPr>
          <w:rFonts w:asciiTheme="majorBidi" w:eastAsia="Calibri" w:hAnsiTheme="majorBidi" w:cstheme="majorBidi"/>
          <w:b/>
          <w:bCs/>
          <w:color w:val="000000"/>
          <w:sz w:val="24"/>
          <w:szCs w:val="24"/>
          <w:rtl/>
          <w:lang w:bidi="ar-IQ"/>
        </w:rPr>
      </w:pPr>
    </w:p>
    <w:p w:rsidR="00E72CAC" w:rsidRPr="00FE16B1" w:rsidRDefault="00E72CAC" w:rsidP="00E72CAC">
      <w:pPr>
        <w:bidi/>
        <w:spacing w:after="0" w:line="240" w:lineRule="auto"/>
        <w:ind w:left="360"/>
        <w:jc w:val="both"/>
        <w:rPr>
          <w:rFonts w:asciiTheme="majorBidi" w:eastAsia="Calibri" w:hAnsiTheme="majorBidi" w:cstheme="majorBidi"/>
          <w:b/>
          <w:bCs/>
          <w:color w:val="000000"/>
          <w:sz w:val="24"/>
          <w:szCs w:val="24"/>
          <w:rtl/>
          <w:lang w:bidi="ar-IQ"/>
        </w:rPr>
      </w:pPr>
    </w:p>
    <w:p w:rsidR="007F4CE5" w:rsidRPr="00FE16B1" w:rsidRDefault="007F4CE5" w:rsidP="007F4CE5">
      <w:pPr>
        <w:bidi/>
        <w:spacing w:after="0" w:line="240" w:lineRule="auto"/>
        <w:ind w:left="360"/>
        <w:jc w:val="both"/>
        <w:rPr>
          <w:rFonts w:asciiTheme="majorBidi" w:eastAsia="Calibri" w:hAnsiTheme="majorBidi" w:cstheme="majorBidi"/>
          <w:b/>
          <w:bCs/>
          <w:color w:val="000000"/>
          <w:sz w:val="24"/>
          <w:szCs w:val="24"/>
          <w:rtl/>
          <w:lang w:bidi="ar-IQ"/>
        </w:rPr>
      </w:pPr>
    </w:p>
    <w:p w:rsidR="007F4CE5" w:rsidRPr="00FE16B1" w:rsidRDefault="007F4CE5" w:rsidP="007F4CE5">
      <w:pPr>
        <w:bidi/>
        <w:spacing w:after="0" w:line="240" w:lineRule="auto"/>
        <w:ind w:left="360"/>
        <w:jc w:val="both"/>
        <w:rPr>
          <w:rFonts w:asciiTheme="majorBidi" w:eastAsia="Calibri" w:hAnsiTheme="majorBidi" w:cstheme="majorBidi"/>
          <w:b/>
          <w:bCs/>
          <w:color w:val="000000"/>
          <w:sz w:val="24"/>
          <w:szCs w:val="24"/>
          <w:rtl/>
          <w:lang w:bidi="ar-IQ"/>
        </w:rPr>
      </w:pPr>
    </w:p>
    <w:p w:rsidR="007F4CE5" w:rsidRPr="00FE16B1" w:rsidRDefault="007F4CE5" w:rsidP="007F4CE5">
      <w:pPr>
        <w:bidi/>
        <w:spacing w:after="0" w:line="240" w:lineRule="auto"/>
        <w:ind w:left="360"/>
        <w:jc w:val="both"/>
        <w:rPr>
          <w:rFonts w:asciiTheme="majorBidi" w:eastAsia="Calibri" w:hAnsiTheme="majorBidi" w:cstheme="majorBidi"/>
          <w:b/>
          <w:bCs/>
          <w:color w:val="000000"/>
          <w:sz w:val="24"/>
          <w:szCs w:val="24"/>
          <w:rtl/>
          <w:lang w:bidi="ar-IQ"/>
        </w:rPr>
      </w:pPr>
    </w:p>
    <w:p w:rsidR="007F4CE5" w:rsidRPr="00FE16B1" w:rsidRDefault="007F4CE5" w:rsidP="007F4CE5">
      <w:pPr>
        <w:bidi/>
        <w:spacing w:after="0" w:line="240" w:lineRule="auto"/>
        <w:ind w:left="360"/>
        <w:jc w:val="both"/>
        <w:rPr>
          <w:rFonts w:asciiTheme="majorBidi" w:eastAsia="Calibri" w:hAnsiTheme="majorBidi" w:cstheme="majorBidi"/>
          <w:b/>
          <w:bCs/>
          <w:color w:val="000000"/>
          <w:sz w:val="24"/>
          <w:szCs w:val="24"/>
          <w:rtl/>
          <w:lang w:bidi="ar-IQ"/>
        </w:rPr>
      </w:pPr>
    </w:p>
    <w:p w:rsidR="007F4CE5" w:rsidRPr="00FE16B1" w:rsidRDefault="007F4CE5" w:rsidP="007F4CE5">
      <w:pPr>
        <w:bidi/>
        <w:spacing w:after="0" w:line="240" w:lineRule="auto"/>
        <w:ind w:left="360"/>
        <w:jc w:val="both"/>
        <w:rPr>
          <w:rFonts w:asciiTheme="majorBidi" w:eastAsia="Calibri" w:hAnsiTheme="majorBidi" w:cstheme="majorBidi"/>
          <w:b/>
          <w:bCs/>
          <w:color w:val="000000"/>
          <w:sz w:val="24"/>
          <w:szCs w:val="24"/>
          <w:rtl/>
          <w:lang w:bidi="ar-IQ"/>
        </w:rPr>
      </w:pPr>
    </w:p>
    <w:p w:rsidR="007F4CE5" w:rsidRPr="00FE16B1" w:rsidRDefault="007F4CE5" w:rsidP="007F4CE5">
      <w:pPr>
        <w:bidi/>
        <w:spacing w:after="0" w:line="240" w:lineRule="auto"/>
        <w:ind w:left="360"/>
        <w:jc w:val="both"/>
        <w:rPr>
          <w:rFonts w:asciiTheme="majorBidi" w:eastAsia="Calibri" w:hAnsiTheme="majorBidi" w:cstheme="majorBidi"/>
          <w:b/>
          <w:bCs/>
          <w:color w:val="000000"/>
          <w:sz w:val="24"/>
          <w:szCs w:val="24"/>
          <w:rtl/>
          <w:lang w:bidi="ar-IQ"/>
        </w:rPr>
      </w:pPr>
    </w:p>
    <w:p w:rsidR="007F4CE5" w:rsidRPr="00FE16B1" w:rsidRDefault="007F4CE5" w:rsidP="007F4CE5">
      <w:pPr>
        <w:bidi/>
        <w:spacing w:after="0" w:line="240" w:lineRule="auto"/>
        <w:ind w:left="360"/>
        <w:jc w:val="both"/>
        <w:rPr>
          <w:rFonts w:asciiTheme="majorBidi" w:eastAsia="Calibri" w:hAnsiTheme="majorBidi" w:cstheme="majorBidi"/>
          <w:b/>
          <w:bCs/>
          <w:color w:val="000000"/>
          <w:sz w:val="24"/>
          <w:szCs w:val="24"/>
          <w:rtl/>
          <w:lang w:bidi="ar-IQ"/>
        </w:rPr>
      </w:pPr>
    </w:p>
    <w:p w:rsidR="007F4CE5" w:rsidRPr="00FE16B1" w:rsidRDefault="007F4CE5" w:rsidP="007F4CE5">
      <w:pPr>
        <w:bidi/>
        <w:spacing w:after="0" w:line="240" w:lineRule="auto"/>
        <w:ind w:left="360"/>
        <w:jc w:val="both"/>
        <w:rPr>
          <w:rFonts w:asciiTheme="majorBidi" w:eastAsia="Calibri" w:hAnsiTheme="majorBidi" w:cstheme="majorBidi"/>
          <w:b/>
          <w:bCs/>
          <w:color w:val="000000"/>
          <w:sz w:val="24"/>
          <w:szCs w:val="24"/>
          <w:rtl/>
          <w:lang w:bidi="ar-IQ"/>
        </w:rPr>
      </w:pPr>
    </w:p>
    <w:p w:rsidR="007F4CE5" w:rsidRPr="00FE16B1" w:rsidRDefault="007F4CE5" w:rsidP="007F4CE5">
      <w:pPr>
        <w:bidi/>
        <w:spacing w:after="0" w:line="240" w:lineRule="auto"/>
        <w:jc w:val="both"/>
        <w:rPr>
          <w:rFonts w:asciiTheme="majorBidi" w:eastAsia="Calibri" w:hAnsiTheme="majorBidi" w:cstheme="majorBidi"/>
          <w:b/>
          <w:bCs/>
          <w:color w:val="000000"/>
          <w:sz w:val="24"/>
          <w:szCs w:val="24"/>
          <w:rtl/>
          <w:lang w:bidi="ar-IQ"/>
        </w:rPr>
      </w:pPr>
    </w:p>
    <w:p w:rsidR="00E72CAC" w:rsidRPr="00FE16B1" w:rsidRDefault="00E72CAC" w:rsidP="00E72CAC">
      <w:pPr>
        <w:bidi/>
        <w:spacing w:after="0" w:line="240" w:lineRule="auto"/>
        <w:ind w:left="360"/>
        <w:jc w:val="both"/>
        <w:rPr>
          <w:rFonts w:asciiTheme="majorBidi" w:eastAsia="Calibri" w:hAnsiTheme="majorBidi" w:cstheme="majorBidi"/>
          <w:b/>
          <w:bCs/>
          <w:color w:val="000000"/>
          <w:sz w:val="24"/>
          <w:szCs w:val="24"/>
          <w:rtl/>
          <w:lang w:bidi="ar-IQ"/>
        </w:rPr>
      </w:pPr>
    </w:p>
    <w:p w:rsidR="007F4CE5" w:rsidRPr="00FE16B1" w:rsidRDefault="007F4CE5" w:rsidP="007F4CE5">
      <w:pPr>
        <w:bidi/>
        <w:jc w:val="center"/>
        <w:rPr>
          <w:rFonts w:asciiTheme="majorBidi" w:hAnsiTheme="majorBidi" w:cstheme="majorBidi"/>
          <w:b/>
          <w:bCs/>
          <w:sz w:val="28"/>
          <w:szCs w:val="28"/>
          <w:rtl/>
          <w:lang w:bidi="ar-IQ"/>
        </w:rPr>
      </w:pPr>
      <w:r w:rsidRPr="00FE16B1">
        <w:rPr>
          <w:rFonts w:asciiTheme="majorBidi" w:hAnsiTheme="majorBidi" w:cstheme="majorBidi"/>
          <w:b/>
          <w:bCs/>
          <w:sz w:val="28"/>
          <w:szCs w:val="28"/>
          <w:rtl/>
          <w:lang w:bidi="ar-IQ"/>
        </w:rPr>
        <w:lastRenderedPageBreak/>
        <w:t>الملحق (د)</w:t>
      </w:r>
    </w:p>
    <w:p w:rsidR="007F4CE5" w:rsidRPr="00FE16B1" w:rsidRDefault="007F4CE5" w:rsidP="007F4CE5">
      <w:pPr>
        <w:bidi/>
        <w:jc w:val="center"/>
        <w:rPr>
          <w:rFonts w:asciiTheme="majorBidi" w:hAnsiTheme="majorBidi" w:cstheme="majorBidi"/>
          <w:b/>
          <w:bCs/>
          <w:sz w:val="28"/>
          <w:szCs w:val="28"/>
          <w:rtl/>
          <w:lang w:bidi="ar-IQ"/>
        </w:rPr>
      </w:pPr>
    </w:p>
    <w:p w:rsidR="007F4CE5" w:rsidRPr="00FE16B1" w:rsidRDefault="007F4CE5" w:rsidP="007F4CE5">
      <w:pPr>
        <w:bidi/>
        <w:jc w:val="center"/>
        <w:rPr>
          <w:rFonts w:asciiTheme="majorBidi" w:hAnsiTheme="majorBidi" w:cstheme="majorBidi"/>
          <w:b/>
          <w:bCs/>
          <w:sz w:val="28"/>
          <w:szCs w:val="28"/>
          <w:rtl/>
          <w:lang w:bidi="ar-IQ"/>
        </w:rPr>
      </w:pPr>
      <w:r w:rsidRPr="00FE16B1">
        <w:rPr>
          <w:rFonts w:asciiTheme="majorBidi" w:hAnsiTheme="majorBidi" w:cstheme="majorBidi"/>
          <w:b/>
          <w:bCs/>
          <w:sz w:val="28"/>
          <w:szCs w:val="28"/>
          <w:rtl/>
          <w:lang w:bidi="ar-IQ"/>
        </w:rPr>
        <w:t>تفاصيل كلفة العقد بعملة العقد المحلية</w:t>
      </w:r>
    </w:p>
    <w:p w:rsidR="007F4CE5" w:rsidRPr="00557BD4" w:rsidRDefault="007F4CE5" w:rsidP="007F4CE5">
      <w:pPr>
        <w:tabs>
          <w:tab w:val="left" w:pos="4721"/>
        </w:tabs>
        <w:bidi/>
        <w:rPr>
          <w:rFonts w:asciiTheme="majorBidi" w:hAnsiTheme="majorBidi" w:cstheme="majorBidi"/>
          <w:sz w:val="24"/>
          <w:szCs w:val="24"/>
          <w:rtl/>
          <w:lang w:bidi="ar-IQ"/>
        </w:rPr>
      </w:pPr>
    </w:p>
    <w:p w:rsidR="007F4CE5" w:rsidRPr="00557BD4" w:rsidRDefault="007F4CE5" w:rsidP="007F4CE5">
      <w:pPr>
        <w:tabs>
          <w:tab w:val="left" w:pos="4721"/>
        </w:tabs>
        <w:bidi/>
        <w:rPr>
          <w:rFonts w:asciiTheme="majorBidi" w:hAnsiTheme="majorBidi" w:cstheme="majorBidi"/>
          <w:sz w:val="24"/>
          <w:szCs w:val="24"/>
          <w:lang w:bidi="ar-IQ"/>
        </w:rPr>
      </w:pPr>
      <w:r w:rsidRPr="00557BD4">
        <w:rPr>
          <w:rFonts w:asciiTheme="majorBidi" w:hAnsiTheme="majorBidi" w:cstheme="majorBidi"/>
          <w:sz w:val="24"/>
          <w:szCs w:val="24"/>
          <w:lang w:bidi="ar-IQ"/>
        </w:rPr>
        <w:t>]</w:t>
      </w:r>
      <w:r w:rsidRPr="00557BD4">
        <w:rPr>
          <w:rFonts w:asciiTheme="majorBidi" w:hAnsiTheme="majorBidi" w:cstheme="majorBidi"/>
          <w:sz w:val="24"/>
          <w:szCs w:val="24"/>
          <w:rtl/>
          <w:lang w:bidi="ar-IQ"/>
        </w:rPr>
        <w:t xml:space="preserve"> أذا كان قد نص على ذلك في ورقة بيانات العطاء. أدرج مفردات الكلفة  التي تم أعتمادها للوصول الى تفاصيل المبلغ الأجمالي للجزء من مبلغ العقد بعملات العقد .</w:t>
      </w:r>
      <w:r w:rsidRPr="00557BD4">
        <w:rPr>
          <w:rFonts w:asciiTheme="majorBidi" w:hAnsiTheme="majorBidi" w:cstheme="majorBidi"/>
          <w:sz w:val="24"/>
          <w:szCs w:val="24"/>
          <w:lang w:bidi="ar-IQ"/>
        </w:rPr>
        <w:t>[</w:t>
      </w:r>
    </w:p>
    <w:p w:rsidR="007F4CE5" w:rsidRPr="00557BD4" w:rsidRDefault="007F4CE5" w:rsidP="007F4CE5">
      <w:pPr>
        <w:bidi/>
        <w:jc w:val="center"/>
        <w:rPr>
          <w:rFonts w:asciiTheme="majorBidi" w:hAnsiTheme="majorBidi" w:cstheme="majorBidi"/>
          <w:sz w:val="24"/>
          <w:szCs w:val="24"/>
          <w:rtl/>
          <w:lang w:bidi="ar-IQ"/>
        </w:rPr>
      </w:pPr>
    </w:p>
    <w:p w:rsidR="007F4CE5" w:rsidRPr="00557BD4" w:rsidRDefault="007F4CE5" w:rsidP="007F4CE5">
      <w:pPr>
        <w:numPr>
          <w:ilvl w:val="0"/>
          <w:numId w:val="22"/>
        </w:numPr>
        <w:bidi/>
        <w:spacing w:after="0" w:line="360" w:lineRule="auto"/>
        <w:rPr>
          <w:rFonts w:asciiTheme="majorBidi" w:hAnsiTheme="majorBidi" w:cstheme="majorBidi"/>
          <w:sz w:val="24"/>
          <w:szCs w:val="24"/>
          <w:lang w:bidi="ar-IQ"/>
        </w:rPr>
      </w:pPr>
      <w:r w:rsidRPr="00557BD4">
        <w:rPr>
          <w:rFonts w:asciiTheme="majorBidi" w:hAnsiTheme="majorBidi" w:cstheme="majorBidi"/>
          <w:sz w:val="24"/>
          <w:szCs w:val="24"/>
          <w:rtl/>
          <w:lang w:bidi="ar-IQ"/>
        </w:rPr>
        <w:t>مبالغ  أيجار المعدات المستخدمة أو المؤجرة</w:t>
      </w:r>
    </w:p>
    <w:p w:rsidR="007F4CE5" w:rsidRPr="00557BD4" w:rsidRDefault="007F4CE5" w:rsidP="007F4CE5">
      <w:pPr>
        <w:numPr>
          <w:ilvl w:val="0"/>
          <w:numId w:val="22"/>
        </w:numPr>
        <w:bidi/>
        <w:spacing w:after="0" w:line="360" w:lineRule="auto"/>
        <w:rPr>
          <w:rFonts w:asciiTheme="majorBidi" w:hAnsiTheme="majorBidi" w:cstheme="majorBidi"/>
          <w:sz w:val="24"/>
          <w:szCs w:val="24"/>
          <w:lang w:bidi="ar-IQ"/>
        </w:rPr>
      </w:pPr>
      <w:r w:rsidRPr="00557BD4">
        <w:rPr>
          <w:rFonts w:asciiTheme="majorBidi" w:hAnsiTheme="majorBidi" w:cstheme="majorBidi"/>
          <w:sz w:val="24"/>
          <w:szCs w:val="24"/>
          <w:rtl/>
          <w:lang w:bidi="ar-IQ"/>
        </w:rPr>
        <w:t xml:space="preserve"> أجور العاملين القياديين وغير القياديين لمقدم الخدمات.</w:t>
      </w:r>
    </w:p>
    <w:p w:rsidR="007F4CE5" w:rsidRPr="00557BD4" w:rsidRDefault="007F4CE5" w:rsidP="007F4CE5">
      <w:pPr>
        <w:numPr>
          <w:ilvl w:val="0"/>
          <w:numId w:val="22"/>
        </w:numPr>
        <w:bidi/>
        <w:spacing w:after="0" w:line="360" w:lineRule="auto"/>
        <w:rPr>
          <w:rFonts w:asciiTheme="majorBidi" w:hAnsiTheme="majorBidi" w:cstheme="majorBidi"/>
          <w:sz w:val="24"/>
          <w:szCs w:val="24"/>
          <w:lang w:bidi="ar-IQ"/>
        </w:rPr>
      </w:pPr>
      <w:r w:rsidRPr="00557BD4">
        <w:rPr>
          <w:rFonts w:asciiTheme="majorBidi" w:hAnsiTheme="majorBidi" w:cstheme="majorBidi"/>
          <w:sz w:val="24"/>
          <w:szCs w:val="24"/>
          <w:rtl/>
          <w:lang w:bidi="ar-IQ"/>
        </w:rPr>
        <w:t>الكلف التخمينية للنفقات المستردة</w:t>
      </w:r>
    </w:p>
    <w:p w:rsidR="007F4CE5" w:rsidRPr="00FE16B1" w:rsidRDefault="007F4CE5" w:rsidP="007F4CE5">
      <w:pPr>
        <w:bidi/>
        <w:ind w:left="360"/>
        <w:rPr>
          <w:rFonts w:asciiTheme="majorBidi" w:hAnsiTheme="majorBidi" w:cstheme="majorBidi"/>
          <w:rtl/>
          <w:lang w:bidi="ar-IQ"/>
        </w:rPr>
      </w:pPr>
    </w:p>
    <w:p w:rsidR="007F4CE5" w:rsidRPr="00FE16B1" w:rsidRDefault="007F4CE5" w:rsidP="007F4CE5">
      <w:pPr>
        <w:bidi/>
        <w:ind w:left="360"/>
        <w:rPr>
          <w:rFonts w:asciiTheme="majorBidi" w:hAnsiTheme="majorBidi" w:cstheme="majorBidi"/>
          <w:rtl/>
          <w:lang w:bidi="ar-IQ"/>
        </w:rPr>
      </w:pPr>
    </w:p>
    <w:p w:rsidR="007F4CE5" w:rsidRPr="00FE16B1" w:rsidRDefault="007F4CE5" w:rsidP="007F4CE5">
      <w:pPr>
        <w:bidi/>
        <w:ind w:left="360"/>
        <w:rPr>
          <w:rFonts w:asciiTheme="majorBidi" w:hAnsiTheme="majorBidi" w:cstheme="majorBidi"/>
          <w:rtl/>
          <w:lang w:bidi="ar-IQ"/>
        </w:rPr>
      </w:pPr>
    </w:p>
    <w:p w:rsidR="007F4CE5" w:rsidRPr="00FE16B1" w:rsidRDefault="007F4CE5" w:rsidP="007F4CE5">
      <w:pPr>
        <w:bidi/>
        <w:ind w:left="360"/>
        <w:rPr>
          <w:rFonts w:asciiTheme="majorBidi" w:hAnsiTheme="majorBidi" w:cstheme="majorBidi"/>
          <w:rtl/>
          <w:lang w:bidi="ar-IQ"/>
        </w:rPr>
      </w:pPr>
    </w:p>
    <w:p w:rsidR="007F4CE5" w:rsidRPr="00FE16B1" w:rsidRDefault="007F4CE5" w:rsidP="007F4CE5">
      <w:pPr>
        <w:bidi/>
        <w:ind w:left="360"/>
        <w:rPr>
          <w:rFonts w:asciiTheme="majorBidi" w:hAnsiTheme="majorBidi" w:cstheme="majorBidi"/>
          <w:rtl/>
          <w:lang w:bidi="ar-IQ"/>
        </w:rPr>
      </w:pPr>
    </w:p>
    <w:p w:rsidR="007F4CE5" w:rsidRPr="00FE16B1" w:rsidRDefault="007F4CE5" w:rsidP="007F4CE5">
      <w:pPr>
        <w:bidi/>
        <w:ind w:left="360"/>
        <w:rPr>
          <w:rFonts w:asciiTheme="majorBidi" w:hAnsiTheme="majorBidi" w:cstheme="majorBidi"/>
          <w:rtl/>
          <w:lang w:bidi="ar-IQ"/>
        </w:rPr>
      </w:pPr>
    </w:p>
    <w:p w:rsidR="007F4CE5" w:rsidRPr="00FE16B1" w:rsidRDefault="007F4CE5" w:rsidP="007F4CE5">
      <w:pPr>
        <w:bidi/>
        <w:ind w:left="360"/>
        <w:rPr>
          <w:rFonts w:asciiTheme="majorBidi" w:hAnsiTheme="majorBidi" w:cstheme="majorBidi"/>
          <w:rtl/>
          <w:lang w:bidi="ar-IQ"/>
        </w:rPr>
      </w:pPr>
    </w:p>
    <w:p w:rsidR="007F4CE5" w:rsidRPr="00FE16B1" w:rsidRDefault="007F4CE5" w:rsidP="007F4CE5">
      <w:pPr>
        <w:bidi/>
        <w:ind w:left="360"/>
        <w:rPr>
          <w:rFonts w:asciiTheme="majorBidi" w:hAnsiTheme="majorBidi" w:cstheme="majorBidi"/>
          <w:rtl/>
          <w:lang w:bidi="ar-IQ"/>
        </w:rPr>
      </w:pPr>
    </w:p>
    <w:p w:rsidR="007F4CE5" w:rsidRPr="00FE16B1" w:rsidRDefault="007F4CE5" w:rsidP="007F4CE5">
      <w:pPr>
        <w:bidi/>
        <w:ind w:left="360"/>
        <w:rPr>
          <w:rFonts w:asciiTheme="majorBidi" w:hAnsiTheme="majorBidi" w:cstheme="majorBidi"/>
          <w:rtl/>
          <w:lang w:bidi="ar-IQ"/>
        </w:rPr>
      </w:pPr>
    </w:p>
    <w:p w:rsidR="007F4CE5" w:rsidRPr="00FE16B1" w:rsidRDefault="007F4CE5" w:rsidP="007F4CE5">
      <w:pPr>
        <w:bidi/>
        <w:ind w:left="360"/>
        <w:rPr>
          <w:rFonts w:asciiTheme="majorBidi" w:hAnsiTheme="majorBidi" w:cstheme="majorBidi"/>
          <w:rtl/>
          <w:lang w:bidi="ar-IQ"/>
        </w:rPr>
      </w:pPr>
    </w:p>
    <w:p w:rsidR="007F4CE5" w:rsidRPr="00FE16B1" w:rsidRDefault="007F4CE5" w:rsidP="007F4CE5">
      <w:pPr>
        <w:bidi/>
        <w:ind w:left="360"/>
        <w:rPr>
          <w:rFonts w:asciiTheme="majorBidi" w:hAnsiTheme="majorBidi" w:cstheme="majorBidi"/>
          <w:rtl/>
          <w:lang w:bidi="ar-IQ"/>
        </w:rPr>
      </w:pPr>
    </w:p>
    <w:p w:rsidR="007F4CE5" w:rsidRPr="00FE16B1" w:rsidRDefault="007F4CE5" w:rsidP="007F4CE5">
      <w:pPr>
        <w:bidi/>
        <w:rPr>
          <w:rFonts w:asciiTheme="majorBidi" w:hAnsiTheme="majorBidi" w:cstheme="majorBidi"/>
          <w:rtl/>
          <w:lang w:bidi="ar-IQ"/>
        </w:rPr>
      </w:pPr>
    </w:p>
    <w:p w:rsidR="007F4CE5" w:rsidRPr="00FE16B1" w:rsidRDefault="007F4CE5" w:rsidP="007F4CE5">
      <w:pPr>
        <w:bidi/>
        <w:rPr>
          <w:rFonts w:asciiTheme="majorBidi" w:hAnsiTheme="majorBidi" w:cstheme="majorBidi"/>
          <w:rtl/>
          <w:lang w:bidi="ar-IQ"/>
        </w:rPr>
      </w:pPr>
    </w:p>
    <w:p w:rsidR="007F4CE5" w:rsidRPr="00FE16B1" w:rsidRDefault="007F4CE5" w:rsidP="007F4CE5">
      <w:pPr>
        <w:bidi/>
        <w:rPr>
          <w:rFonts w:asciiTheme="majorBidi" w:hAnsiTheme="majorBidi" w:cstheme="majorBidi"/>
          <w:rtl/>
          <w:lang w:bidi="ar-IQ"/>
        </w:rPr>
      </w:pPr>
    </w:p>
    <w:p w:rsidR="007F4CE5" w:rsidRPr="00FE16B1" w:rsidRDefault="007F4CE5" w:rsidP="007F4CE5">
      <w:pPr>
        <w:bidi/>
        <w:rPr>
          <w:rFonts w:asciiTheme="majorBidi" w:hAnsiTheme="majorBidi" w:cstheme="majorBidi"/>
          <w:rtl/>
          <w:lang w:bidi="ar-IQ"/>
        </w:rPr>
      </w:pPr>
    </w:p>
    <w:p w:rsidR="007F4CE5" w:rsidRPr="00FE16B1" w:rsidRDefault="007F4CE5" w:rsidP="007F4CE5">
      <w:pPr>
        <w:bidi/>
        <w:rPr>
          <w:rFonts w:asciiTheme="majorBidi" w:hAnsiTheme="majorBidi" w:cstheme="majorBidi"/>
          <w:rtl/>
          <w:lang w:bidi="ar-IQ"/>
        </w:rPr>
      </w:pPr>
    </w:p>
    <w:p w:rsidR="007F4CE5" w:rsidRPr="00FE16B1" w:rsidRDefault="007F4CE5" w:rsidP="007F4CE5">
      <w:pPr>
        <w:bidi/>
        <w:ind w:left="360"/>
        <w:jc w:val="center"/>
        <w:rPr>
          <w:rFonts w:asciiTheme="majorBidi" w:hAnsiTheme="majorBidi" w:cstheme="majorBidi"/>
          <w:b/>
          <w:bCs/>
          <w:sz w:val="28"/>
          <w:szCs w:val="28"/>
          <w:rtl/>
          <w:lang w:bidi="ar-IQ"/>
        </w:rPr>
      </w:pPr>
      <w:r w:rsidRPr="00FE16B1">
        <w:rPr>
          <w:rFonts w:asciiTheme="majorBidi" w:hAnsiTheme="majorBidi" w:cstheme="majorBidi"/>
          <w:b/>
          <w:bCs/>
          <w:sz w:val="28"/>
          <w:szCs w:val="28"/>
          <w:rtl/>
          <w:lang w:bidi="ar-IQ"/>
        </w:rPr>
        <w:lastRenderedPageBreak/>
        <w:t>الملحق (</w:t>
      </w:r>
      <w:r w:rsidRPr="00FE16B1">
        <w:rPr>
          <w:rFonts w:asciiTheme="majorBidi" w:hAnsiTheme="majorBidi" w:cstheme="majorBidi"/>
          <w:b/>
          <w:bCs/>
          <w:sz w:val="28"/>
          <w:szCs w:val="28"/>
          <w:rtl/>
        </w:rPr>
        <w:t>هـ</w:t>
      </w:r>
      <w:r w:rsidRPr="00FE16B1">
        <w:rPr>
          <w:rFonts w:asciiTheme="majorBidi" w:hAnsiTheme="majorBidi" w:cstheme="majorBidi"/>
          <w:b/>
          <w:bCs/>
          <w:sz w:val="28"/>
          <w:szCs w:val="28"/>
          <w:rtl/>
          <w:lang w:bidi="ar-IQ"/>
        </w:rPr>
        <w:t>)</w:t>
      </w:r>
    </w:p>
    <w:p w:rsidR="007F4CE5" w:rsidRPr="00FE16B1" w:rsidRDefault="007F4CE5" w:rsidP="007F4CE5">
      <w:pPr>
        <w:bidi/>
        <w:jc w:val="center"/>
        <w:rPr>
          <w:rFonts w:asciiTheme="majorBidi" w:hAnsiTheme="majorBidi" w:cstheme="majorBidi"/>
          <w:b/>
          <w:bCs/>
          <w:sz w:val="28"/>
          <w:szCs w:val="28"/>
          <w:rtl/>
          <w:lang w:bidi="ar-IQ"/>
        </w:rPr>
      </w:pPr>
      <w:r w:rsidRPr="00FE16B1">
        <w:rPr>
          <w:rFonts w:asciiTheme="majorBidi" w:hAnsiTheme="majorBidi" w:cstheme="majorBidi"/>
          <w:b/>
          <w:bCs/>
          <w:sz w:val="28"/>
          <w:szCs w:val="28"/>
          <w:rtl/>
          <w:lang w:bidi="ar-IQ"/>
        </w:rPr>
        <w:t>تفاصيل كلفة العقد بعملة العقد الأجنبية</w:t>
      </w:r>
    </w:p>
    <w:p w:rsidR="007F4CE5" w:rsidRPr="00557BD4" w:rsidRDefault="007F4CE5" w:rsidP="007F4CE5">
      <w:pPr>
        <w:tabs>
          <w:tab w:val="left" w:pos="4721"/>
        </w:tabs>
        <w:bidi/>
        <w:rPr>
          <w:rFonts w:asciiTheme="majorBidi" w:hAnsiTheme="majorBidi" w:cstheme="majorBidi"/>
          <w:sz w:val="24"/>
          <w:szCs w:val="24"/>
          <w:lang w:bidi="ar-IQ"/>
        </w:rPr>
      </w:pPr>
      <w:r w:rsidRPr="00557BD4">
        <w:rPr>
          <w:rFonts w:asciiTheme="majorBidi" w:hAnsiTheme="majorBidi" w:cstheme="majorBidi"/>
          <w:sz w:val="24"/>
          <w:szCs w:val="24"/>
          <w:lang w:bidi="ar-IQ"/>
        </w:rPr>
        <w:t>]</w:t>
      </w:r>
      <w:r w:rsidRPr="00557BD4">
        <w:rPr>
          <w:rFonts w:asciiTheme="majorBidi" w:hAnsiTheme="majorBidi" w:cstheme="majorBidi"/>
          <w:sz w:val="24"/>
          <w:szCs w:val="24"/>
          <w:rtl/>
          <w:lang w:bidi="ar-IQ"/>
        </w:rPr>
        <w:t xml:space="preserve"> أذا كان قد نص على ذلك في ورقة بيانات العطاء. أدرج مفردات الكلفة  التي تم أعتمادها للوصول الى تفاصيل المبلغ الأجمالي للجزء من مبلغ العقد بعملات العقد .</w:t>
      </w:r>
      <w:r w:rsidRPr="00557BD4">
        <w:rPr>
          <w:rFonts w:asciiTheme="majorBidi" w:hAnsiTheme="majorBidi" w:cstheme="majorBidi"/>
          <w:sz w:val="24"/>
          <w:szCs w:val="24"/>
          <w:lang w:bidi="ar-IQ"/>
        </w:rPr>
        <w:t>[</w:t>
      </w:r>
    </w:p>
    <w:p w:rsidR="007F4CE5" w:rsidRPr="00557BD4" w:rsidRDefault="007F4CE5" w:rsidP="007F4CE5">
      <w:pPr>
        <w:bidi/>
        <w:jc w:val="center"/>
        <w:rPr>
          <w:rFonts w:asciiTheme="majorBidi" w:hAnsiTheme="majorBidi" w:cstheme="majorBidi"/>
          <w:b/>
          <w:bCs/>
          <w:sz w:val="32"/>
          <w:szCs w:val="32"/>
          <w:rtl/>
          <w:lang w:bidi="ar-IQ"/>
        </w:rPr>
      </w:pPr>
    </w:p>
    <w:p w:rsidR="007F4CE5" w:rsidRPr="00557BD4" w:rsidRDefault="007F4CE5" w:rsidP="007F4CE5">
      <w:pPr>
        <w:pStyle w:val="ListParagraph"/>
        <w:numPr>
          <w:ilvl w:val="0"/>
          <w:numId w:val="23"/>
        </w:numPr>
        <w:bidi/>
        <w:spacing w:after="0" w:line="480" w:lineRule="auto"/>
        <w:rPr>
          <w:rFonts w:asciiTheme="majorBidi" w:hAnsiTheme="majorBidi" w:cstheme="majorBidi"/>
          <w:sz w:val="24"/>
          <w:szCs w:val="24"/>
          <w:lang w:bidi="ar-IQ"/>
        </w:rPr>
      </w:pPr>
      <w:r w:rsidRPr="00557BD4">
        <w:rPr>
          <w:rFonts w:asciiTheme="majorBidi" w:hAnsiTheme="majorBidi" w:cstheme="majorBidi"/>
          <w:sz w:val="24"/>
          <w:szCs w:val="24"/>
          <w:rtl/>
          <w:lang w:bidi="ar-IQ"/>
        </w:rPr>
        <w:t>مبالغ  أيجار المعدات المستخدمة أو المؤجرة</w:t>
      </w:r>
    </w:p>
    <w:p w:rsidR="007F4CE5" w:rsidRPr="00557BD4" w:rsidRDefault="007F4CE5" w:rsidP="007F4CE5">
      <w:pPr>
        <w:pStyle w:val="ListParagraph"/>
        <w:numPr>
          <w:ilvl w:val="0"/>
          <w:numId w:val="23"/>
        </w:numPr>
        <w:bidi/>
        <w:spacing w:after="0" w:line="480" w:lineRule="auto"/>
        <w:rPr>
          <w:rFonts w:asciiTheme="majorBidi" w:hAnsiTheme="majorBidi" w:cstheme="majorBidi"/>
          <w:sz w:val="24"/>
          <w:szCs w:val="24"/>
          <w:lang w:bidi="ar-IQ"/>
        </w:rPr>
      </w:pPr>
      <w:r w:rsidRPr="00557BD4">
        <w:rPr>
          <w:rFonts w:asciiTheme="majorBidi" w:hAnsiTheme="majorBidi" w:cstheme="majorBidi"/>
          <w:sz w:val="24"/>
          <w:szCs w:val="24"/>
          <w:rtl/>
          <w:lang w:bidi="ar-IQ"/>
        </w:rPr>
        <w:t>أجور العاملين القياديين وغير القياديين لمقدم الخدمات.</w:t>
      </w:r>
    </w:p>
    <w:p w:rsidR="007F4CE5" w:rsidRPr="00557BD4" w:rsidRDefault="007F4CE5" w:rsidP="007F4CE5">
      <w:pPr>
        <w:pStyle w:val="ListParagraph"/>
        <w:numPr>
          <w:ilvl w:val="0"/>
          <w:numId w:val="23"/>
        </w:numPr>
        <w:bidi/>
        <w:spacing w:after="0" w:line="480" w:lineRule="auto"/>
        <w:rPr>
          <w:rFonts w:asciiTheme="majorBidi" w:hAnsiTheme="majorBidi" w:cstheme="majorBidi"/>
          <w:sz w:val="24"/>
          <w:szCs w:val="24"/>
          <w:lang w:bidi="ar-IQ"/>
        </w:rPr>
      </w:pPr>
      <w:r w:rsidRPr="00557BD4">
        <w:rPr>
          <w:rFonts w:asciiTheme="majorBidi" w:hAnsiTheme="majorBidi" w:cstheme="majorBidi"/>
          <w:sz w:val="24"/>
          <w:szCs w:val="24"/>
          <w:rtl/>
          <w:lang w:bidi="ar-IQ"/>
        </w:rPr>
        <w:t>الكلف التخمينية للنفقات المستردة</w:t>
      </w:r>
    </w:p>
    <w:p w:rsidR="007F4CE5" w:rsidRPr="00FE16B1" w:rsidRDefault="007F4CE5" w:rsidP="007F4CE5">
      <w:pPr>
        <w:bidi/>
        <w:ind w:left="360"/>
        <w:rPr>
          <w:rFonts w:asciiTheme="majorBidi" w:hAnsiTheme="majorBidi" w:cstheme="majorBidi"/>
          <w:rtl/>
          <w:lang w:bidi="ar-IQ"/>
        </w:rPr>
      </w:pPr>
    </w:p>
    <w:p w:rsidR="007F4CE5" w:rsidRPr="00FE16B1" w:rsidRDefault="007F4CE5" w:rsidP="007F4CE5">
      <w:pPr>
        <w:bidi/>
        <w:spacing w:after="0" w:line="240" w:lineRule="auto"/>
        <w:ind w:left="360"/>
        <w:jc w:val="both"/>
        <w:rPr>
          <w:rFonts w:asciiTheme="majorBidi" w:eastAsia="Calibri" w:hAnsiTheme="majorBidi" w:cstheme="majorBidi"/>
          <w:b/>
          <w:bCs/>
          <w:color w:val="000000"/>
          <w:sz w:val="24"/>
          <w:szCs w:val="24"/>
          <w:rtl/>
          <w:lang w:bidi="ar-IQ"/>
        </w:rPr>
      </w:pPr>
      <w:r w:rsidRPr="00FE16B1">
        <w:rPr>
          <w:rFonts w:asciiTheme="majorBidi" w:hAnsiTheme="majorBidi" w:cstheme="majorBidi"/>
          <w:b/>
          <w:bCs/>
          <w:sz w:val="28"/>
          <w:szCs w:val="28"/>
          <w:rtl/>
          <w:lang w:bidi="ar-IQ"/>
        </w:rPr>
        <w:br w:type="page"/>
      </w:r>
    </w:p>
    <w:p w:rsidR="00CF6B4C" w:rsidRPr="00FE16B1" w:rsidRDefault="00CF6B4C" w:rsidP="00CF6B4C">
      <w:pPr>
        <w:bidi/>
        <w:spacing w:after="0" w:line="240" w:lineRule="auto"/>
        <w:jc w:val="center"/>
        <w:rPr>
          <w:rFonts w:asciiTheme="majorBidi" w:eastAsia="Calibri" w:hAnsiTheme="majorBidi" w:cstheme="majorBidi"/>
          <w:b/>
          <w:bCs/>
          <w:color w:val="000000"/>
          <w:sz w:val="36"/>
          <w:szCs w:val="36"/>
          <w:rtl/>
          <w:lang w:bidi="ar-IQ"/>
        </w:rPr>
      </w:pPr>
      <w:r w:rsidRPr="00FE16B1">
        <w:rPr>
          <w:rFonts w:asciiTheme="majorBidi" w:eastAsia="Calibri" w:hAnsiTheme="majorBidi" w:cstheme="majorBidi"/>
          <w:b/>
          <w:bCs/>
          <w:color w:val="000000"/>
          <w:sz w:val="36"/>
          <w:szCs w:val="36"/>
          <w:rtl/>
          <w:lang w:bidi="ar-IQ"/>
        </w:rPr>
        <w:lastRenderedPageBreak/>
        <w:t>ملحق ( ن)</w:t>
      </w:r>
    </w:p>
    <w:p w:rsidR="00CF6B4C" w:rsidRPr="00FE16B1" w:rsidRDefault="00CF6B4C" w:rsidP="00CF6B4C">
      <w:pPr>
        <w:bidi/>
        <w:spacing w:after="0" w:line="240" w:lineRule="auto"/>
        <w:jc w:val="center"/>
        <w:rPr>
          <w:rFonts w:asciiTheme="majorBidi" w:eastAsia="Calibri" w:hAnsiTheme="majorBidi" w:cstheme="majorBidi"/>
          <w:b/>
          <w:bCs/>
          <w:color w:val="000000"/>
          <w:sz w:val="28"/>
          <w:szCs w:val="28"/>
          <w:rtl/>
          <w:lang w:eastAsia="ar-SA"/>
        </w:rPr>
      </w:pPr>
      <w:r w:rsidRPr="00FE16B1">
        <w:rPr>
          <w:rFonts w:asciiTheme="majorBidi" w:eastAsia="Calibri" w:hAnsiTheme="majorBidi" w:cstheme="majorBidi"/>
          <w:b/>
          <w:bCs/>
          <w:color w:val="000000"/>
          <w:sz w:val="28"/>
          <w:szCs w:val="28"/>
          <w:rtl/>
          <w:lang w:eastAsia="ar-SA"/>
        </w:rPr>
        <w:t xml:space="preserve">تقدير عدد الحاويات المطلوبة </w:t>
      </w:r>
    </w:p>
    <w:p w:rsidR="00CF6B4C" w:rsidRPr="00FE16B1" w:rsidRDefault="00CF6B4C" w:rsidP="00CF6B4C">
      <w:pPr>
        <w:bidi/>
        <w:spacing w:after="0" w:line="240" w:lineRule="auto"/>
        <w:jc w:val="center"/>
        <w:rPr>
          <w:rFonts w:asciiTheme="majorBidi" w:eastAsia="Calibri" w:hAnsiTheme="majorBidi" w:cstheme="majorBidi"/>
          <w:b/>
          <w:bCs/>
          <w:color w:val="000000"/>
          <w:sz w:val="28"/>
          <w:szCs w:val="32"/>
          <w:rtl/>
        </w:rPr>
      </w:pPr>
      <w:r w:rsidRPr="00FE16B1">
        <w:rPr>
          <w:rFonts w:asciiTheme="majorBidi" w:eastAsia="Calibri" w:hAnsiTheme="majorBidi" w:cstheme="majorBidi"/>
          <w:b/>
          <w:bCs/>
          <w:color w:val="000000"/>
          <w:sz w:val="28"/>
          <w:szCs w:val="28"/>
          <w:rtl/>
          <w:lang w:eastAsia="ar-SA"/>
        </w:rPr>
        <w:t>في المحاور التجارية والمناطق المزدحمة</w:t>
      </w:r>
    </w:p>
    <w:p w:rsidR="00CF6B4C" w:rsidRPr="00FE16B1" w:rsidRDefault="00CF6B4C" w:rsidP="00CF6B4C">
      <w:pPr>
        <w:bidi/>
        <w:spacing w:after="0" w:line="240" w:lineRule="auto"/>
        <w:jc w:val="both"/>
        <w:rPr>
          <w:rFonts w:asciiTheme="majorBidi" w:eastAsia="Calibri" w:hAnsiTheme="majorBidi" w:cstheme="majorBidi"/>
          <w:color w:val="000000"/>
          <w:sz w:val="24"/>
          <w:szCs w:val="24"/>
          <w:rtl/>
        </w:rPr>
      </w:pPr>
    </w:p>
    <w:p w:rsidR="00CF6B4C" w:rsidRPr="00FE16B1" w:rsidRDefault="00CF6B4C" w:rsidP="00CF6B4C">
      <w:pPr>
        <w:bidi/>
        <w:spacing w:after="0" w:line="240" w:lineRule="auto"/>
        <w:jc w:val="both"/>
        <w:rPr>
          <w:rFonts w:asciiTheme="majorBidi" w:eastAsia="Calibri" w:hAnsiTheme="majorBidi" w:cstheme="majorBidi"/>
          <w:b/>
          <w:bCs/>
          <w:color w:val="000000"/>
          <w:sz w:val="24"/>
          <w:szCs w:val="24"/>
          <w:rtl/>
        </w:rPr>
      </w:pPr>
      <w:r w:rsidRPr="00FE16B1">
        <w:rPr>
          <w:rFonts w:asciiTheme="majorBidi" w:eastAsia="Calibri" w:hAnsiTheme="majorBidi" w:cstheme="majorBidi"/>
          <w:b/>
          <w:bCs/>
          <w:color w:val="000000"/>
          <w:sz w:val="24"/>
          <w:szCs w:val="24"/>
          <w:rtl/>
          <w:lang w:bidi="ar-IQ"/>
        </w:rPr>
        <w:t xml:space="preserve">اولا: </w:t>
      </w:r>
      <w:r w:rsidRPr="00FE16B1">
        <w:rPr>
          <w:rFonts w:asciiTheme="majorBidi" w:eastAsia="Calibri" w:hAnsiTheme="majorBidi" w:cstheme="majorBidi"/>
          <w:b/>
          <w:bCs/>
          <w:color w:val="000000"/>
          <w:sz w:val="24"/>
          <w:szCs w:val="24"/>
          <w:rtl/>
        </w:rPr>
        <w:t>تقدير عدد الحاويات والمسافة التصميمية لها اللازمة في المحاور التجارية:</w:t>
      </w:r>
    </w:p>
    <w:p w:rsidR="00CF6B4C" w:rsidRPr="00FE16B1" w:rsidRDefault="00CF6B4C" w:rsidP="00CF6B4C">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لعدم وجود معيار معتمد لحساب عدد الحاويات المطلوبة بالشارع التجاري بالامكان اعتماد العمليات الحسابة التالية من قبل صاحب العمل او المهندس المشرف لتقدير عدد الحاويات اللازمة والمسافة بين الحاويات وعدد الكابسات الضرورية:</w:t>
      </w:r>
    </w:p>
    <w:p w:rsidR="00CF6B4C" w:rsidRPr="00FE16B1" w:rsidRDefault="00CF6B4C" w:rsidP="00CF6B4C">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 xml:space="preserve">عدد الحاويات المطلوبة اسبوعيا = حجم النفايات الاسبوعية / (حجم الحاوية </w:t>
      </w:r>
      <w:r w:rsidRPr="00FE16B1">
        <w:rPr>
          <w:rFonts w:asciiTheme="majorBidi" w:eastAsia="Calibri" w:hAnsiTheme="majorBidi" w:cstheme="majorBidi"/>
          <w:color w:val="000000"/>
          <w:sz w:val="24"/>
          <w:szCs w:val="24"/>
        </w:rPr>
        <w:t>X</w:t>
      </w:r>
      <w:r w:rsidRPr="00FE16B1">
        <w:rPr>
          <w:rFonts w:asciiTheme="majorBidi" w:eastAsia="Calibri" w:hAnsiTheme="majorBidi" w:cstheme="majorBidi"/>
          <w:color w:val="000000"/>
          <w:sz w:val="24"/>
          <w:szCs w:val="24"/>
          <w:rtl/>
          <w:lang w:bidi="ar-IQ"/>
        </w:rPr>
        <w:t xml:space="preserve"> نسبة الاملاء</w:t>
      </w:r>
      <w:r w:rsidRPr="00FE16B1">
        <w:rPr>
          <w:rFonts w:asciiTheme="majorBidi" w:eastAsia="Calibri" w:hAnsiTheme="majorBidi" w:cstheme="majorBidi"/>
          <w:color w:val="000000"/>
          <w:sz w:val="24"/>
          <w:szCs w:val="24"/>
          <w:rtl/>
        </w:rPr>
        <w:t>)</w:t>
      </w:r>
    </w:p>
    <w:p w:rsidR="00CF6B4C" w:rsidRPr="00FE16B1" w:rsidRDefault="00CF6B4C" w:rsidP="00CF6B4C">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يتم تحديد نسبة الاملاء من قبل المهندس المشرف وتقدر حوالي = (0.8-0.9)</w:t>
      </w:r>
    </w:p>
    <w:p w:rsidR="00CF6B4C" w:rsidRPr="00FE16B1" w:rsidRDefault="00CF6B4C" w:rsidP="00CF6B4C">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b/>
          <w:bCs/>
          <w:color w:val="000000"/>
          <w:sz w:val="24"/>
          <w:szCs w:val="24"/>
          <w:u w:val="single"/>
          <w:rtl/>
        </w:rPr>
        <w:t>مثال على ذلك:</w:t>
      </w:r>
      <w:r w:rsidRPr="00FE16B1">
        <w:rPr>
          <w:rFonts w:asciiTheme="majorBidi" w:eastAsia="Calibri" w:hAnsiTheme="majorBidi" w:cstheme="majorBidi"/>
          <w:color w:val="000000"/>
          <w:sz w:val="24"/>
          <w:szCs w:val="24"/>
          <w:rtl/>
        </w:rPr>
        <w:t xml:space="preserve"> تقدر نسبة وزن النفايات المتولدة من الشارع التجاري حوالي </w:t>
      </w:r>
      <w:r w:rsidRPr="00FE16B1">
        <w:rPr>
          <w:rFonts w:asciiTheme="majorBidi" w:eastAsia="Calibri" w:hAnsiTheme="majorBidi" w:cstheme="majorBidi"/>
          <w:color w:val="000000"/>
          <w:sz w:val="24"/>
          <w:szCs w:val="24"/>
          <w:highlight w:val="lightGray"/>
          <w:rtl/>
        </w:rPr>
        <w:t>(8,000</w:t>
      </w:r>
      <w:r w:rsidRPr="00FE16B1">
        <w:rPr>
          <w:rFonts w:asciiTheme="majorBidi" w:eastAsia="Calibri" w:hAnsiTheme="majorBidi" w:cstheme="majorBidi"/>
          <w:color w:val="000000"/>
          <w:sz w:val="24"/>
          <w:szCs w:val="24"/>
          <w:rtl/>
        </w:rPr>
        <w:t>) كغم باليوم, واسبوعيا (</w:t>
      </w:r>
      <w:r w:rsidRPr="00FE16B1">
        <w:rPr>
          <w:rFonts w:asciiTheme="majorBidi" w:eastAsia="Calibri" w:hAnsiTheme="majorBidi" w:cstheme="majorBidi"/>
          <w:color w:val="000000"/>
          <w:sz w:val="24"/>
          <w:szCs w:val="24"/>
          <w:highlight w:val="lightGray"/>
          <w:rtl/>
        </w:rPr>
        <w:t>56,000</w:t>
      </w:r>
      <w:r w:rsidRPr="00FE16B1">
        <w:rPr>
          <w:rFonts w:asciiTheme="majorBidi" w:eastAsia="Calibri" w:hAnsiTheme="majorBidi" w:cstheme="majorBidi"/>
          <w:color w:val="000000"/>
          <w:sz w:val="24"/>
          <w:szCs w:val="24"/>
          <w:rtl/>
        </w:rPr>
        <w:t>) كغم, لذا فان كمية النفايات الاسبوعية المتولدة حوالي (</w:t>
      </w:r>
      <w:r w:rsidRPr="00FE16B1">
        <w:rPr>
          <w:rFonts w:asciiTheme="majorBidi" w:eastAsia="Calibri" w:hAnsiTheme="majorBidi" w:cstheme="majorBidi"/>
          <w:color w:val="000000"/>
          <w:sz w:val="24"/>
          <w:szCs w:val="24"/>
          <w:highlight w:val="lightGray"/>
          <w:rtl/>
        </w:rPr>
        <w:t>160</w:t>
      </w:r>
      <w:r w:rsidRPr="00FE16B1">
        <w:rPr>
          <w:rFonts w:asciiTheme="majorBidi" w:eastAsia="Calibri" w:hAnsiTheme="majorBidi" w:cstheme="majorBidi"/>
          <w:color w:val="000000"/>
          <w:sz w:val="24"/>
          <w:szCs w:val="24"/>
          <w:rtl/>
        </w:rPr>
        <w:t>) م3 على افتراض ان كثافة النفايات الصلبة للمدينة تقدر بحوالي (</w:t>
      </w:r>
      <w:r w:rsidRPr="00FE16B1">
        <w:rPr>
          <w:rFonts w:asciiTheme="majorBidi" w:eastAsia="Calibri" w:hAnsiTheme="majorBidi" w:cstheme="majorBidi"/>
          <w:color w:val="000000"/>
          <w:sz w:val="24"/>
          <w:szCs w:val="24"/>
          <w:highlight w:val="lightGray"/>
          <w:rtl/>
        </w:rPr>
        <w:t>350</w:t>
      </w:r>
      <w:r w:rsidRPr="00FE16B1">
        <w:rPr>
          <w:rFonts w:asciiTheme="majorBidi" w:eastAsia="Calibri" w:hAnsiTheme="majorBidi" w:cstheme="majorBidi"/>
          <w:color w:val="000000"/>
          <w:sz w:val="24"/>
          <w:szCs w:val="24"/>
          <w:rtl/>
        </w:rPr>
        <w:t xml:space="preserve"> كغم/م3) او حسب مايراه المهندس المشرف </w:t>
      </w:r>
      <w:r w:rsidRPr="00FE16B1">
        <w:rPr>
          <w:rFonts w:asciiTheme="majorBidi" w:eastAsia="Calibri" w:hAnsiTheme="majorBidi" w:cstheme="majorBidi"/>
          <w:color w:val="000000"/>
          <w:sz w:val="24"/>
          <w:szCs w:val="24"/>
          <w:rtl/>
          <w:lang w:bidi="ar-IQ"/>
        </w:rPr>
        <w:t>و</w:t>
      </w:r>
      <w:r w:rsidRPr="00FE16B1">
        <w:rPr>
          <w:rFonts w:asciiTheme="majorBidi" w:eastAsia="Calibri" w:hAnsiTheme="majorBidi" w:cstheme="majorBidi"/>
          <w:color w:val="000000"/>
          <w:sz w:val="24"/>
          <w:szCs w:val="24"/>
          <w:rtl/>
        </w:rPr>
        <w:t>بما ان حجم الحاوية وفق الكشف المنظم من جهة صاحبة العمل (</w:t>
      </w:r>
      <w:r w:rsidRPr="00FE16B1">
        <w:rPr>
          <w:rFonts w:asciiTheme="majorBidi" w:eastAsia="Calibri" w:hAnsiTheme="majorBidi" w:cstheme="majorBidi"/>
          <w:color w:val="000000"/>
          <w:sz w:val="24"/>
          <w:szCs w:val="24"/>
          <w:highlight w:val="lightGray"/>
          <w:rtl/>
        </w:rPr>
        <w:t>1100</w:t>
      </w:r>
      <w:r w:rsidRPr="00FE16B1">
        <w:rPr>
          <w:rFonts w:asciiTheme="majorBidi" w:eastAsia="Calibri" w:hAnsiTheme="majorBidi" w:cstheme="majorBidi"/>
          <w:color w:val="000000"/>
          <w:sz w:val="24"/>
          <w:szCs w:val="24"/>
          <w:rtl/>
        </w:rPr>
        <w:t xml:space="preserve"> لتر) لذا:</w:t>
      </w:r>
    </w:p>
    <w:p w:rsidR="00CF6B4C" w:rsidRPr="00FE16B1" w:rsidRDefault="00CF6B4C" w:rsidP="00CF6B4C">
      <w:pPr>
        <w:bidi/>
        <w:spacing w:after="0" w:line="240" w:lineRule="auto"/>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rPr>
        <w:t xml:space="preserve">عدد الحاويات المطلوبة اسبوعيا = </w:t>
      </w:r>
      <w:r w:rsidRPr="00FE16B1">
        <w:rPr>
          <w:rFonts w:asciiTheme="majorBidi" w:eastAsia="Calibri" w:hAnsiTheme="majorBidi" w:cstheme="majorBidi"/>
          <w:color w:val="000000"/>
          <w:sz w:val="24"/>
          <w:szCs w:val="24"/>
          <w:highlight w:val="lightGray"/>
          <w:rtl/>
        </w:rPr>
        <w:t xml:space="preserve">160 / (1.1 </w:t>
      </w:r>
      <w:r w:rsidRPr="00FE16B1">
        <w:rPr>
          <w:rFonts w:asciiTheme="majorBidi" w:eastAsia="Calibri" w:hAnsiTheme="majorBidi" w:cstheme="majorBidi"/>
          <w:color w:val="000000"/>
          <w:sz w:val="24"/>
          <w:szCs w:val="24"/>
          <w:highlight w:val="lightGray"/>
        </w:rPr>
        <w:t>X</w:t>
      </w:r>
      <w:r w:rsidRPr="00FE16B1">
        <w:rPr>
          <w:rFonts w:asciiTheme="majorBidi" w:eastAsia="Calibri" w:hAnsiTheme="majorBidi" w:cstheme="majorBidi"/>
          <w:color w:val="000000"/>
          <w:sz w:val="24"/>
          <w:szCs w:val="24"/>
          <w:highlight w:val="lightGray"/>
          <w:rtl/>
          <w:lang w:bidi="ar-IQ"/>
        </w:rPr>
        <w:t xml:space="preserve"> 0.9)</w:t>
      </w:r>
    </w:p>
    <w:p w:rsidR="00CF6B4C" w:rsidRPr="00FE16B1" w:rsidRDefault="00CF6B4C" w:rsidP="00CF6B4C">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 xml:space="preserve">عدد الحاويات المطلوبة اسبوعيا = </w:t>
      </w:r>
      <w:r w:rsidRPr="00FE16B1">
        <w:rPr>
          <w:rFonts w:asciiTheme="majorBidi" w:eastAsia="Calibri" w:hAnsiTheme="majorBidi" w:cstheme="majorBidi"/>
          <w:color w:val="000000"/>
          <w:sz w:val="24"/>
          <w:szCs w:val="24"/>
          <w:highlight w:val="lightGray"/>
          <w:rtl/>
        </w:rPr>
        <w:t>161</w:t>
      </w:r>
      <w:r w:rsidRPr="00FE16B1">
        <w:rPr>
          <w:rFonts w:asciiTheme="majorBidi" w:eastAsia="Calibri" w:hAnsiTheme="majorBidi" w:cstheme="majorBidi"/>
          <w:color w:val="000000"/>
          <w:sz w:val="24"/>
          <w:szCs w:val="24"/>
          <w:rtl/>
        </w:rPr>
        <w:t xml:space="preserve"> حاوية</w:t>
      </w:r>
    </w:p>
    <w:p w:rsidR="00CF6B4C" w:rsidRPr="00FE16B1" w:rsidRDefault="00CF6B4C" w:rsidP="00CF6B4C">
      <w:pPr>
        <w:bidi/>
        <w:spacing w:after="0" w:line="240" w:lineRule="auto"/>
        <w:jc w:val="both"/>
        <w:rPr>
          <w:rFonts w:asciiTheme="majorBidi" w:eastAsia="Calibri" w:hAnsiTheme="majorBidi" w:cstheme="majorBidi"/>
          <w:b/>
          <w:bCs/>
          <w:color w:val="000000"/>
          <w:sz w:val="24"/>
          <w:szCs w:val="24"/>
          <w:rtl/>
        </w:rPr>
      </w:pPr>
      <w:r w:rsidRPr="00FE16B1">
        <w:rPr>
          <w:rFonts w:asciiTheme="majorBidi" w:eastAsia="Calibri" w:hAnsiTheme="majorBidi" w:cstheme="majorBidi"/>
          <w:b/>
          <w:bCs/>
          <w:color w:val="000000"/>
          <w:sz w:val="24"/>
          <w:szCs w:val="24"/>
          <w:rtl/>
        </w:rPr>
        <w:t xml:space="preserve">وبهذا فان عدد الحاويات الممتلئة على جانبي الشارع الرئسي باليوم = </w:t>
      </w:r>
      <w:r w:rsidRPr="00FE16B1">
        <w:rPr>
          <w:rFonts w:asciiTheme="majorBidi" w:eastAsia="Calibri" w:hAnsiTheme="majorBidi" w:cstheme="majorBidi"/>
          <w:b/>
          <w:bCs/>
          <w:color w:val="000000"/>
          <w:sz w:val="24"/>
          <w:szCs w:val="24"/>
          <w:highlight w:val="lightGray"/>
          <w:rtl/>
        </w:rPr>
        <w:t>23</w:t>
      </w:r>
      <w:r w:rsidRPr="00FE16B1">
        <w:rPr>
          <w:rFonts w:asciiTheme="majorBidi" w:eastAsia="Calibri" w:hAnsiTheme="majorBidi" w:cstheme="majorBidi"/>
          <w:b/>
          <w:bCs/>
          <w:color w:val="000000"/>
          <w:sz w:val="24"/>
          <w:szCs w:val="24"/>
          <w:rtl/>
        </w:rPr>
        <w:t xml:space="preserve"> حاوية</w:t>
      </w:r>
    </w:p>
    <w:p w:rsidR="00CF6B4C" w:rsidRPr="00FE16B1" w:rsidRDefault="00CF6B4C" w:rsidP="00CF6B4C">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وبما ان حجم الكابسة المطلوبة وفق الكشف (</w:t>
      </w:r>
      <w:r w:rsidRPr="00FE16B1">
        <w:rPr>
          <w:rFonts w:asciiTheme="majorBidi" w:eastAsia="Calibri" w:hAnsiTheme="majorBidi" w:cstheme="majorBidi"/>
          <w:color w:val="000000"/>
          <w:sz w:val="24"/>
          <w:szCs w:val="24"/>
          <w:highlight w:val="lightGray"/>
          <w:rtl/>
        </w:rPr>
        <w:t>12</w:t>
      </w:r>
      <w:r w:rsidRPr="00FE16B1">
        <w:rPr>
          <w:rFonts w:asciiTheme="majorBidi" w:eastAsia="Calibri" w:hAnsiTheme="majorBidi" w:cstheme="majorBidi"/>
          <w:color w:val="000000"/>
          <w:sz w:val="24"/>
          <w:szCs w:val="24"/>
          <w:rtl/>
        </w:rPr>
        <w:t xml:space="preserve"> م3)  لذا عدد الكابسات المطلوبة باليوم الواحد هي كابسة عدد/</w:t>
      </w:r>
      <w:r w:rsidRPr="00FE16B1">
        <w:rPr>
          <w:rFonts w:asciiTheme="majorBidi" w:eastAsia="Calibri" w:hAnsiTheme="majorBidi" w:cstheme="majorBidi"/>
          <w:color w:val="000000"/>
          <w:sz w:val="24"/>
          <w:szCs w:val="24"/>
          <w:highlight w:val="lightGray"/>
          <w:rtl/>
        </w:rPr>
        <w:t>2</w:t>
      </w:r>
      <w:r w:rsidRPr="00FE16B1">
        <w:rPr>
          <w:rFonts w:asciiTheme="majorBidi" w:eastAsia="Calibri" w:hAnsiTheme="majorBidi" w:cstheme="majorBidi"/>
          <w:color w:val="000000"/>
          <w:sz w:val="24"/>
          <w:szCs w:val="24"/>
          <w:rtl/>
        </w:rPr>
        <w:t xml:space="preserve"> .</w:t>
      </w:r>
    </w:p>
    <w:p w:rsidR="00CF6B4C" w:rsidRPr="00FE16B1" w:rsidRDefault="00CF6B4C" w:rsidP="00CF6B4C">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بينما المسافة اللازمة بين الحاويات سعة (</w:t>
      </w:r>
      <w:r w:rsidRPr="00FE16B1">
        <w:rPr>
          <w:rFonts w:asciiTheme="majorBidi" w:eastAsia="Calibri" w:hAnsiTheme="majorBidi" w:cstheme="majorBidi"/>
          <w:color w:val="000000"/>
          <w:sz w:val="24"/>
          <w:szCs w:val="24"/>
          <w:highlight w:val="lightGray"/>
          <w:rtl/>
        </w:rPr>
        <w:t>1100</w:t>
      </w:r>
      <w:r w:rsidRPr="00FE16B1">
        <w:rPr>
          <w:rFonts w:asciiTheme="majorBidi" w:eastAsia="Calibri" w:hAnsiTheme="majorBidi" w:cstheme="majorBidi"/>
          <w:color w:val="000000"/>
          <w:sz w:val="24"/>
          <w:szCs w:val="24"/>
          <w:rtl/>
        </w:rPr>
        <w:t>) لتر على جانبي الشارع الرئسي = طول الشارع الرئيسي (</w:t>
      </w:r>
      <w:r w:rsidRPr="00FE16B1">
        <w:rPr>
          <w:rFonts w:asciiTheme="majorBidi" w:eastAsia="Calibri" w:hAnsiTheme="majorBidi" w:cstheme="majorBidi"/>
          <w:color w:val="000000"/>
          <w:sz w:val="24"/>
          <w:szCs w:val="24"/>
          <w:highlight w:val="lightGray"/>
          <w:rtl/>
        </w:rPr>
        <w:t>1680</w:t>
      </w:r>
      <w:r w:rsidRPr="00FE16B1">
        <w:rPr>
          <w:rFonts w:asciiTheme="majorBidi" w:eastAsia="Calibri" w:hAnsiTheme="majorBidi" w:cstheme="majorBidi"/>
          <w:color w:val="000000"/>
          <w:sz w:val="24"/>
          <w:szCs w:val="24"/>
          <w:rtl/>
        </w:rPr>
        <w:t xml:space="preserve">) م/ عدد الحاويات الممتلئة باليوم </w:t>
      </w:r>
    </w:p>
    <w:p w:rsidR="00CF6B4C" w:rsidRPr="00FE16B1" w:rsidRDefault="00CF6B4C" w:rsidP="00CF6B4C">
      <w:pPr>
        <w:bidi/>
        <w:spacing w:after="0" w:line="240" w:lineRule="auto"/>
        <w:jc w:val="both"/>
        <w:rPr>
          <w:rFonts w:asciiTheme="majorBidi" w:eastAsia="Calibri" w:hAnsiTheme="majorBidi" w:cstheme="majorBidi"/>
          <w:b/>
          <w:bCs/>
          <w:color w:val="000000"/>
          <w:sz w:val="24"/>
          <w:szCs w:val="24"/>
          <w:rtl/>
          <w:lang w:bidi="ar-IQ"/>
        </w:rPr>
      </w:pPr>
      <w:r w:rsidRPr="00FE16B1">
        <w:rPr>
          <w:rFonts w:asciiTheme="majorBidi" w:eastAsia="Calibri" w:hAnsiTheme="majorBidi" w:cstheme="majorBidi"/>
          <w:b/>
          <w:bCs/>
          <w:color w:val="000000"/>
          <w:sz w:val="24"/>
          <w:szCs w:val="24"/>
          <w:rtl/>
        </w:rPr>
        <w:t xml:space="preserve">لذا تقدر المسافة التصميمة بين الحاويات = </w:t>
      </w:r>
      <w:r w:rsidRPr="00FE16B1">
        <w:rPr>
          <w:rFonts w:asciiTheme="majorBidi" w:eastAsia="Calibri" w:hAnsiTheme="majorBidi" w:cstheme="majorBidi"/>
          <w:b/>
          <w:bCs/>
          <w:color w:val="000000"/>
          <w:sz w:val="24"/>
          <w:szCs w:val="24"/>
          <w:highlight w:val="lightGray"/>
          <w:rtl/>
        </w:rPr>
        <w:t>1680/23 =80</w:t>
      </w:r>
      <w:r w:rsidRPr="00FE16B1">
        <w:rPr>
          <w:rFonts w:asciiTheme="majorBidi" w:eastAsia="Calibri" w:hAnsiTheme="majorBidi" w:cstheme="majorBidi"/>
          <w:b/>
          <w:bCs/>
          <w:color w:val="000000"/>
          <w:sz w:val="24"/>
          <w:szCs w:val="24"/>
          <w:rtl/>
        </w:rPr>
        <w:t xml:space="preserve"> م</w:t>
      </w:r>
    </w:p>
    <w:p w:rsidR="00CF6B4C" w:rsidRPr="00FE16B1" w:rsidRDefault="00CF6B4C" w:rsidP="00CF6B4C">
      <w:pPr>
        <w:bidi/>
        <w:spacing w:after="160" w:line="259" w:lineRule="auto"/>
        <w:rPr>
          <w:rFonts w:asciiTheme="majorBidi" w:eastAsia="Calibri" w:hAnsiTheme="majorBidi" w:cstheme="majorBidi"/>
          <w:b/>
          <w:bCs/>
          <w:color w:val="000000"/>
          <w:sz w:val="24"/>
          <w:szCs w:val="24"/>
          <w:rtl/>
          <w:lang w:bidi="ar-IQ"/>
        </w:rPr>
      </w:pPr>
    </w:p>
    <w:p w:rsidR="00CF6B4C" w:rsidRPr="00FE16B1" w:rsidRDefault="00CF6B4C" w:rsidP="00CF6B4C">
      <w:pPr>
        <w:bidi/>
        <w:spacing w:after="0" w:line="240" w:lineRule="auto"/>
        <w:jc w:val="both"/>
        <w:rPr>
          <w:rFonts w:asciiTheme="majorBidi" w:eastAsia="Calibri" w:hAnsiTheme="majorBidi" w:cstheme="majorBidi"/>
          <w:b/>
          <w:bCs/>
          <w:color w:val="000000"/>
          <w:sz w:val="24"/>
          <w:szCs w:val="24"/>
          <w:rtl/>
          <w:lang w:bidi="ar-IQ"/>
        </w:rPr>
      </w:pPr>
      <w:r w:rsidRPr="00FE16B1">
        <w:rPr>
          <w:rFonts w:asciiTheme="majorBidi" w:eastAsia="Calibri" w:hAnsiTheme="majorBidi" w:cstheme="majorBidi"/>
          <w:b/>
          <w:bCs/>
          <w:color w:val="000000"/>
          <w:sz w:val="24"/>
          <w:szCs w:val="24"/>
          <w:rtl/>
          <w:lang w:bidi="ar-IQ"/>
        </w:rPr>
        <w:t>رابعا: تقدير عدد الحاويات اللازمة في المناطق المزدحمة والمسافة التصميمية لها:</w:t>
      </w:r>
    </w:p>
    <w:p w:rsidR="00CF6B4C" w:rsidRPr="00FE16B1" w:rsidRDefault="00CF6B4C" w:rsidP="00CF6B4C">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لعدم وجود معيار معتمد لحساب عدد الحاويات المطلوبة بالمناطق التجارية المزدحمة بالامكان اعتماد العمليات الحسابة التالية من قبل صاحب العمل او اللجنة المشرفة لتقدير عدد الحاويات اللازمة والمسافة بين الحاويات:</w:t>
      </w:r>
    </w:p>
    <w:p w:rsidR="00CF6B4C" w:rsidRPr="00FE16B1" w:rsidRDefault="00CF6B4C" w:rsidP="00CF6B4C">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 xml:space="preserve">عدد الحاويات المطلوبة اسبوعيا = حجم النفايات الاسبوعية / (حجم الحاوية </w:t>
      </w:r>
      <w:r w:rsidRPr="00FE16B1">
        <w:rPr>
          <w:rFonts w:asciiTheme="majorBidi" w:eastAsia="Calibri" w:hAnsiTheme="majorBidi" w:cstheme="majorBidi"/>
          <w:color w:val="000000"/>
          <w:sz w:val="24"/>
          <w:szCs w:val="24"/>
        </w:rPr>
        <w:t>X</w:t>
      </w:r>
      <w:r w:rsidRPr="00FE16B1">
        <w:rPr>
          <w:rFonts w:asciiTheme="majorBidi" w:eastAsia="Calibri" w:hAnsiTheme="majorBidi" w:cstheme="majorBidi"/>
          <w:color w:val="000000"/>
          <w:sz w:val="24"/>
          <w:szCs w:val="24"/>
          <w:rtl/>
          <w:lang w:bidi="ar-IQ"/>
        </w:rPr>
        <w:t xml:space="preserve"> نسبة الاملاء</w:t>
      </w:r>
      <w:r w:rsidRPr="00FE16B1">
        <w:rPr>
          <w:rFonts w:asciiTheme="majorBidi" w:eastAsia="Calibri" w:hAnsiTheme="majorBidi" w:cstheme="majorBidi"/>
          <w:color w:val="000000"/>
          <w:sz w:val="24"/>
          <w:szCs w:val="24"/>
          <w:rtl/>
        </w:rPr>
        <w:t>)</w:t>
      </w:r>
    </w:p>
    <w:p w:rsidR="00CF6B4C" w:rsidRPr="00FE16B1" w:rsidRDefault="00CF6B4C" w:rsidP="00CF6B4C">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يتم تحديد نسبة الاملاء من قبل المهندس المشرف وتقدر حوالي =(0.8-0.9)</w:t>
      </w:r>
    </w:p>
    <w:p w:rsidR="00CF6B4C" w:rsidRPr="00FE16B1" w:rsidRDefault="00CF6B4C" w:rsidP="00CF6B4C">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مثال على ذلك تقدر نسبة سكان المنطقة المزدخمة بحوالي (</w:t>
      </w:r>
      <w:r w:rsidRPr="00FE16B1">
        <w:rPr>
          <w:rFonts w:asciiTheme="majorBidi" w:eastAsia="Calibri" w:hAnsiTheme="majorBidi" w:cstheme="majorBidi"/>
          <w:color w:val="000000"/>
          <w:sz w:val="24"/>
          <w:szCs w:val="24"/>
          <w:highlight w:val="lightGray"/>
          <w:rtl/>
        </w:rPr>
        <w:t>190,000</w:t>
      </w:r>
      <w:r w:rsidRPr="00FE16B1">
        <w:rPr>
          <w:rFonts w:asciiTheme="majorBidi" w:eastAsia="Calibri" w:hAnsiTheme="majorBidi" w:cstheme="majorBidi"/>
          <w:color w:val="000000"/>
          <w:sz w:val="24"/>
          <w:szCs w:val="24"/>
          <w:rtl/>
        </w:rPr>
        <w:t>) نسبة تقديرية والوارد تفصيلها في الشروط المرجعية (غطاء الخدمة) وبالاعتماد على معيار معدل طرح الفرد الواحد لمركز المدينة الوارد في جدول المعايير (فقرة رقم 1) هو (1.25 كغم/فرد/يوم) لذا سيكون وزن النفايات المتولدة من هذه المناطق حوالي (</w:t>
      </w:r>
      <w:r w:rsidRPr="00FE16B1">
        <w:rPr>
          <w:rFonts w:asciiTheme="majorBidi" w:eastAsia="Calibri" w:hAnsiTheme="majorBidi" w:cstheme="majorBidi"/>
          <w:color w:val="000000"/>
          <w:sz w:val="24"/>
          <w:szCs w:val="24"/>
          <w:highlight w:val="lightGray"/>
          <w:rtl/>
        </w:rPr>
        <w:t>237,500</w:t>
      </w:r>
      <w:r w:rsidRPr="00FE16B1">
        <w:rPr>
          <w:rFonts w:asciiTheme="majorBidi" w:eastAsia="Calibri" w:hAnsiTheme="majorBidi" w:cstheme="majorBidi"/>
          <w:color w:val="000000"/>
          <w:sz w:val="24"/>
          <w:szCs w:val="24"/>
          <w:rtl/>
        </w:rPr>
        <w:t>) كغم، واسبوعيا (</w:t>
      </w:r>
      <w:r w:rsidRPr="00FE16B1">
        <w:rPr>
          <w:rFonts w:asciiTheme="majorBidi" w:eastAsia="Calibri" w:hAnsiTheme="majorBidi" w:cstheme="majorBidi"/>
          <w:color w:val="000000"/>
          <w:sz w:val="24"/>
          <w:szCs w:val="24"/>
          <w:highlight w:val="lightGray"/>
          <w:rtl/>
        </w:rPr>
        <w:t>1,662,500</w:t>
      </w:r>
      <w:r w:rsidRPr="00FE16B1">
        <w:rPr>
          <w:rFonts w:asciiTheme="majorBidi" w:eastAsia="Calibri" w:hAnsiTheme="majorBidi" w:cstheme="majorBidi"/>
          <w:color w:val="000000"/>
          <w:sz w:val="24"/>
          <w:szCs w:val="24"/>
          <w:rtl/>
        </w:rPr>
        <w:t>) كغم, لذا ان كمية النفايات الاسبوعية المتولدة حوالي (</w:t>
      </w:r>
      <w:r w:rsidRPr="00FE16B1">
        <w:rPr>
          <w:rFonts w:asciiTheme="majorBidi" w:eastAsia="Calibri" w:hAnsiTheme="majorBidi" w:cstheme="majorBidi"/>
          <w:color w:val="000000"/>
          <w:sz w:val="24"/>
          <w:szCs w:val="24"/>
          <w:highlight w:val="lightGray"/>
          <w:rtl/>
        </w:rPr>
        <w:t>4,750</w:t>
      </w:r>
      <w:r w:rsidRPr="00FE16B1">
        <w:rPr>
          <w:rFonts w:asciiTheme="majorBidi" w:eastAsia="Calibri" w:hAnsiTheme="majorBidi" w:cstheme="majorBidi"/>
          <w:color w:val="000000"/>
          <w:sz w:val="24"/>
          <w:szCs w:val="24"/>
          <w:rtl/>
        </w:rPr>
        <w:t>) م3 على افتراض ان كثافة النفايات الصلبة للمدينة تكون بحوالي (</w:t>
      </w:r>
      <w:r w:rsidRPr="00FE16B1">
        <w:rPr>
          <w:rFonts w:asciiTheme="majorBidi" w:eastAsia="Calibri" w:hAnsiTheme="majorBidi" w:cstheme="majorBidi"/>
          <w:color w:val="000000"/>
          <w:sz w:val="24"/>
          <w:szCs w:val="24"/>
          <w:highlight w:val="lightGray"/>
          <w:rtl/>
        </w:rPr>
        <w:t>350</w:t>
      </w:r>
      <w:r w:rsidRPr="00FE16B1">
        <w:rPr>
          <w:rFonts w:asciiTheme="majorBidi" w:eastAsia="Calibri" w:hAnsiTheme="majorBidi" w:cstheme="majorBidi"/>
          <w:color w:val="000000"/>
          <w:sz w:val="24"/>
          <w:szCs w:val="24"/>
          <w:rtl/>
        </w:rPr>
        <w:t xml:space="preserve"> كغم/م3) او حسب مايراه لجنة الاشراف </w:t>
      </w:r>
      <w:r w:rsidRPr="00FE16B1">
        <w:rPr>
          <w:rFonts w:asciiTheme="majorBidi" w:eastAsia="Calibri" w:hAnsiTheme="majorBidi" w:cstheme="majorBidi"/>
          <w:color w:val="000000"/>
          <w:sz w:val="24"/>
          <w:szCs w:val="24"/>
          <w:rtl/>
          <w:lang w:bidi="ar-IQ"/>
        </w:rPr>
        <w:t>و</w:t>
      </w:r>
      <w:r w:rsidRPr="00FE16B1">
        <w:rPr>
          <w:rFonts w:asciiTheme="majorBidi" w:eastAsia="Calibri" w:hAnsiTheme="majorBidi" w:cstheme="majorBidi"/>
          <w:color w:val="000000"/>
          <w:sz w:val="24"/>
          <w:szCs w:val="24"/>
          <w:rtl/>
        </w:rPr>
        <w:t>بما ان حجم الحاوية وفق الكشف المنظم من الجهة صاحبة العمل (</w:t>
      </w:r>
      <w:r w:rsidRPr="00FE16B1">
        <w:rPr>
          <w:rFonts w:asciiTheme="majorBidi" w:eastAsia="Calibri" w:hAnsiTheme="majorBidi" w:cstheme="majorBidi"/>
          <w:color w:val="000000"/>
          <w:sz w:val="24"/>
          <w:szCs w:val="24"/>
          <w:highlight w:val="lightGray"/>
          <w:rtl/>
        </w:rPr>
        <w:t>1100</w:t>
      </w:r>
      <w:r w:rsidRPr="00FE16B1">
        <w:rPr>
          <w:rFonts w:asciiTheme="majorBidi" w:eastAsia="Calibri" w:hAnsiTheme="majorBidi" w:cstheme="majorBidi"/>
          <w:color w:val="000000"/>
          <w:sz w:val="24"/>
          <w:szCs w:val="24"/>
          <w:rtl/>
        </w:rPr>
        <w:t xml:space="preserve"> لتر) لذا:</w:t>
      </w:r>
    </w:p>
    <w:p w:rsidR="00CF6B4C" w:rsidRPr="00FE16B1" w:rsidRDefault="00CF6B4C" w:rsidP="00CF6B4C">
      <w:pPr>
        <w:bidi/>
        <w:spacing w:after="0" w:line="240" w:lineRule="auto"/>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rPr>
        <w:t xml:space="preserve">عدد الحاويات المطلوبة اسبوعيا = </w:t>
      </w:r>
      <w:r w:rsidRPr="00FE16B1">
        <w:rPr>
          <w:rFonts w:asciiTheme="majorBidi" w:eastAsia="Calibri" w:hAnsiTheme="majorBidi" w:cstheme="majorBidi"/>
          <w:color w:val="000000"/>
          <w:sz w:val="24"/>
          <w:szCs w:val="24"/>
          <w:highlight w:val="lightGray"/>
          <w:rtl/>
        </w:rPr>
        <w:t xml:space="preserve">4,750 / (1.1 </w:t>
      </w:r>
      <w:r w:rsidRPr="00FE16B1">
        <w:rPr>
          <w:rFonts w:asciiTheme="majorBidi" w:eastAsia="Calibri" w:hAnsiTheme="majorBidi" w:cstheme="majorBidi"/>
          <w:color w:val="000000"/>
          <w:sz w:val="24"/>
          <w:szCs w:val="24"/>
          <w:highlight w:val="lightGray"/>
        </w:rPr>
        <w:t>X</w:t>
      </w:r>
      <w:r w:rsidRPr="00FE16B1">
        <w:rPr>
          <w:rFonts w:asciiTheme="majorBidi" w:eastAsia="Calibri" w:hAnsiTheme="majorBidi" w:cstheme="majorBidi"/>
          <w:color w:val="000000"/>
          <w:sz w:val="24"/>
          <w:szCs w:val="24"/>
          <w:highlight w:val="lightGray"/>
          <w:rtl/>
          <w:lang w:bidi="ar-IQ"/>
        </w:rPr>
        <w:t xml:space="preserve"> 0.9)</w:t>
      </w:r>
    </w:p>
    <w:p w:rsidR="00CF6B4C" w:rsidRPr="00FE16B1" w:rsidRDefault="00CF6B4C" w:rsidP="00CF6B4C">
      <w:pPr>
        <w:bidi/>
        <w:spacing w:after="0" w:line="240" w:lineRule="auto"/>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 xml:space="preserve">عدد الحاويات الممتلئة اسبوعيا = </w:t>
      </w:r>
      <w:r w:rsidRPr="00FE16B1">
        <w:rPr>
          <w:rFonts w:asciiTheme="majorBidi" w:eastAsia="Calibri" w:hAnsiTheme="majorBidi" w:cstheme="majorBidi"/>
          <w:color w:val="000000"/>
          <w:sz w:val="24"/>
          <w:szCs w:val="24"/>
          <w:highlight w:val="lightGray"/>
          <w:rtl/>
        </w:rPr>
        <w:t>4</w:t>
      </w:r>
      <w:r w:rsidR="00FC3361" w:rsidRPr="00FE16B1">
        <w:rPr>
          <w:rFonts w:asciiTheme="majorBidi" w:eastAsia="Calibri" w:hAnsiTheme="majorBidi" w:cstheme="majorBidi"/>
          <w:color w:val="000000"/>
          <w:sz w:val="24"/>
          <w:szCs w:val="24"/>
          <w:highlight w:val="lightGray"/>
          <w:rtl/>
        </w:rPr>
        <w:t>,</w:t>
      </w:r>
      <w:r w:rsidRPr="00FE16B1">
        <w:rPr>
          <w:rFonts w:asciiTheme="majorBidi" w:eastAsia="Calibri" w:hAnsiTheme="majorBidi" w:cstheme="majorBidi"/>
          <w:color w:val="000000"/>
          <w:sz w:val="24"/>
          <w:szCs w:val="24"/>
          <w:highlight w:val="lightGray"/>
          <w:rtl/>
        </w:rPr>
        <w:t>797</w:t>
      </w:r>
      <w:r w:rsidRPr="00FE16B1">
        <w:rPr>
          <w:rFonts w:asciiTheme="majorBidi" w:eastAsia="Calibri" w:hAnsiTheme="majorBidi" w:cstheme="majorBidi"/>
          <w:color w:val="000000"/>
          <w:sz w:val="24"/>
          <w:szCs w:val="24"/>
          <w:rtl/>
        </w:rPr>
        <w:t xml:space="preserve"> حاوية</w:t>
      </w:r>
    </w:p>
    <w:p w:rsidR="00CF6B4C" w:rsidRPr="00FE16B1" w:rsidRDefault="00CF6B4C" w:rsidP="00CF6B4C">
      <w:pPr>
        <w:bidi/>
        <w:spacing w:after="0" w:line="240" w:lineRule="auto"/>
        <w:jc w:val="both"/>
        <w:rPr>
          <w:rFonts w:asciiTheme="majorBidi" w:eastAsia="Calibri" w:hAnsiTheme="majorBidi" w:cstheme="majorBidi"/>
          <w:color w:val="000000"/>
          <w:sz w:val="24"/>
          <w:szCs w:val="24"/>
          <w:rtl/>
          <w:lang w:bidi="ar-IQ"/>
        </w:rPr>
      </w:pPr>
      <w:r w:rsidRPr="00FE16B1">
        <w:rPr>
          <w:rFonts w:asciiTheme="majorBidi" w:eastAsia="Calibri" w:hAnsiTheme="majorBidi" w:cstheme="majorBidi"/>
          <w:color w:val="000000"/>
          <w:sz w:val="24"/>
          <w:szCs w:val="24"/>
          <w:rtl/>
        </w:rPr>
        <w:t>بعض المناطق في مركز المدينة لمحافظات معينة تمتاز بالكثافة السكانية العالية وهي مركز تجمع لاهم واكثر فنادق المدينة والتي عادة ما تكون مصدر لتوليد النفايات مضافا الية عدد الزوار والوافدين الى المدينة لذا يجب اضافة عدد الوافدين الى سكان الاصليين, كما يجب مراعاة توزيع الحاويات في الشوارع المحيطة بالمراقد المقدسة , والمناطق المحيطة والساحات التي بين تلك المناطق لاحتواء هذه النفايات (استيعابها) او حسب توجيهات لجنة الاشراف وكما يفضل جمع هذه النفايات في الليل وذلك لتجنب للازدحام الحاصل اثناء فترات النهار ومما يؤثر على كفاءة عملية الجمع او حسب ما يراه المهندس المشرف.</w:t>
      </w:r>
    </w:p>
    <w:p w:rsidR="00CF6B4C" w:rsidRPr="00FE16B1" w:rsidRDefault="00CF6B4C" w:rsidP="00CF6B4C">
      <w:pPr>
        <w:bidi/>
        <w:spacing w:after="160" w:line="259" w:lineRule="auto"/>
        <w:rPr>
          <w:rFonts w:asciiTheme="majorBidi" w:eastAsia="Calibri" w:hAnsiTheme="majorBidi" w:cstheme="majorBidi"/>
          <w:b/>
          <w:bCs/>
          <w:color w:val="000000"/>
          <w:sz w:val="24"/>
          <w:szCs w:val="24"/>
          <w:rtl/>
          <w:lang w:bidi="ar-IQ"/>
        </w:rPr>
      </w:pPr>
    </w:p>
    <w:p w:rsidR="00CF6B4C" w:rsidRPr="00FE16B1" w:rsidRDefault="00CF6B4C" w:rsidP="00CF6B4C">
      <w:pPr>
        <w:bidi/>
        <w:spacing w:after="0" w:line="240" w:lineRule="auto"/>
        <w:jc w:val="both"/>
        <w:rPr>
          <w:rFonts w:asciiTheme="majorBidi" w:eastAsia="Calibri" w:hAnsiTheme="majorBidi" w:cstheme="majorBidi"/>
          <w:b/>
          <w:bCs/>
          <w:color w:val="000000"/>
          <w:sz w:val="24"/>
          <w:szCs w:val="24"/>
          <w:rtl/>
          <w:lang w:bidi="ar-IQ"/>
        </w:rPr>
      </w:pPr>
      <w:r w:rsidRPr="00FE16B1">
        <w:rPr>
          <w:rFonts w:asciiTheme="majorBidi" w:eastAsia="Calibri" w:hAnsiTheme="majorBidi" w:cstheme="majorBidi"/>
          <w:b/>
          <w:bCs/>
          <w:color w:val="000000"/>
          <w:sz w:val="24"/>
          <w:szCs w:val="24"/>
          <w:rtl/>
          <w:lang w:bidi="ar-IQ"/>
        </w:rPr>
        <w:t xml:space="preserve">ثالثا: تقدير كمية النفايات المتولدة من الانشطة التجارية والصناعية والانقاض*: </w:t>
      </w:r>
    </w:p>
    <w:p w:rsidR="00CF6B4C" w:rsidRPr="00FE16B1" w:rsidRDefault="00CF6B4C" w:rsidP="00CF6B4C">
      <w:pPr>
        <w:numPr>
          <w:ilvl w:val="0"/>
          <w:numId w:val="82"/>
        </w:numPr>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النفايات التجارية تشمل المحال التجارية والفنادق والمطاعم وعلاوي الخضار والمولات والاسواق التجارية ونسبتها هي (15%)</w:t>
      </w:r>
    </w:p>
    <w:p w:rsidR="00CF6B4C" w:rsidRPr="00FE16B1" w:rsidRDefault="00CF6B4C" w:rsidP="00CF6B4C">
      <w:pPr>
        <w:numPr>
          <w:ilvl w:val="0"/>
          <w:numId w:val="82"/>
        </w:numPr>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 xml:space="preserve">النفايات الصناعية وتشمل نفايات المناطق الصناعية والسكراب وهياكل السيارات وابدان المبردات والثلاجات القديمة الاطارات ونسبتها هي (10%) </w:t>
      </w:r>
    </w:p>
    <w:p w:rsidR="00CF6B4C" w:rsidRPr="00FE16B1" w:rsidRDefault="00CF6B4C" w:rsidP="00CF6B4C">
      <w:pPr>
        <w:numPr>
          <w:ilvl w:val="0"/>
          <w:numId w:val="82"/>
        </w:numPr>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lastRenderedPageBreak/>
        <w:t>الانقاض تشمل مخلفات الهدم والبناء ونسبتها (10%).</w:t>
      </w:r>
    </w:p>
    <w:p w:rsidR="00CF6B4C" w:rsidRPr="00FE16B1" w:rsidRDefault="00CF6B4C" w:rsidP="00CF6B4C">
      <w:pPr>
        <w:numPr>
          <w:ilvl w:val="0"/>
          <w:numId w:val="82"/>
        </w:numPr>
        <w:bidi/>
        <w:spacing w:after="0" w:line="240" w:lineRule="auto"/>
        <w:contextualSpacing/>
        <w:jc w:val="both"/>
        <w:rPr>
          <w:rFonts w:asciiTheme="majorBidi" w:eastAsia="Calibri" w:hAnsiTheme="majorBidi" w:cstheme="majorBidi"/>
          <w:color w:val="000000"/>
          <w:sz w:val="24"/>
          <w:szCs w:val="24"/>
        </w:rPr>
      </w:pPr>
      <w:r w:rsidRPr="00FE16B1">
        <w:rPr>
          <w:rFonts w:asciiTheme="majorBidi" w:eastAsia="Calibri" w:hAnsiTheme="majorBidi" w:cstheme="majorBidi"/>
          <w:color w:val="000000"/>
          <w:sz w:val="24"/>
          <w:szCs w:val="24"/>
          <w:rtl/>
        </w:rPr>
        <w:t>اما ما تبقى فهي نفايات البلدية (المنزلية) وتشمل : نفايات المنزلية والدوائر الحكومية والمدارس اضافة الى نفايات المستشفيات الغذائية ومخلفات الزراعية الناتجة من اعمال الانشطة الزراعية ونسبتها هي (65%).</w:t>
      </w:r>
    </w:p>
    <w:p w:rsidR="00CF6B4C" w:rsidRPr="00FE16B1" w:rsidRDefault="00CF6B4C" w:rsidP="00CF6B4C">
      <w:pPr>
        <w:bidi/>
        <w:spacing w:after="0" w:line="240" w:lineRule="auto"/>
        <w:jc w:val="both"/>
        <w:rPr>
          <w:rFonts w:asciiTheme="majorBidi" w:eastAsia="Calibri" w:hAnsiTheme="majorBidi" w:cstheme="majorBidi"/>
          <w:color w:val="000000"/>
          <w:sz w:val="24"/>
          <w:szCs w:val="24"/>
          <w:rtl/>
        </w:rPr>
      </w:pPr>
    </w:p>
    <w:p w:rsidR="00CF6B4C" w:rsidRPr="00FE16B1" w:rsidRDefault="00CF6B4C" w:rsidP="00CF6B4C">
      <w:pPr>
        <w:bidi/>
        <w:spacing w:after="0" w:line="240" w:lineRule="auto"/>
        <w:jc w:val="both"/>
        <w:rPr>
          <w:rFonts w:asciiTheme="majorBidi" w:eastAsia="Calibri" w:hAnsiTheme="majorBidi" w:cstheme="majorBidi"/>
          <w:color w:val="000000"/>
          <w:sz w:val="24"/>
          <w:szCs w:val="24"/>
          <w:rtl/>
        </w:rPr>
      </w:pPr>
    </w:p>
    <w:p w:rsidR="00CF6B4C" w:rsidRDefault="0050152F" w:rsidP="00567C89">
      <w:pPr>
        <w:bidi/>
        <w:spacing w:after="0" w:line="240" w:lineRule="auto"/>
        <w:jc w:val="both"/>
        <w:rPr>
          <w:rFonts w:asciiTheme="majorBidi" w:eastAsia="Calibri" w:hAnsiTheme="majorBidi" w:cstheme="majorBidi"/>
          <w:color w:val="000000"/>
          <w:sz w:val="24"/>
          <w:szCs w:val="24"/>
          <w:rtl/>
        </w:rPr>
      </w:pPr>
      <w:r>
        <w:rPr>
          <w:rFonts w:asciiTheme="majorBidi" w:hAnsiTheme="majorBidi" w:cstheme="majorBidi"/>
          <w:noProof/>
          <w:rtl/>
        </w:rPr>
        <w:pict>
          <v:line id="Straight Connector 1" o:spid="_x0000_s1027" style="position:absolute;left:0;text-align:left;z-index:25165977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20.35pt" to="538.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" strokecolor="windowText" strokeweight=".5pt">
            <v:stroke joinstyle="miter"/>
            <o:lock v:ext="edit" shapetype="f"/>
            <w10:wrap anchorx="margin"/>
          </v:line>
        </w:pict>
      </w:r>
    </w:p>
    <w:p w:rsidR="00567C89" w:rsidRDefault="00567C89" w:rsidP="00567C89">
      <w:pPr>
        <w:bidi/>
        <w:spacing w:after="0" w:line="240" w:lineRule="auto"/>
        <w:jc w:val="both"/>
        <w:rPr>
          <w:rFonts w:asciiTheme="majorBidi" w:eastAsia="Calibri" w:hAnsiTheme="majorBidi" w:cstheme="majorBidi"/>
          <w:color w:val="000000"/>
          <w:sz w:val="24"/>
          <w:szCs w:val="24"/>
          <w:rtl/>
        </w:rPr>
      </w:pPr>
    </w:p>
    <w:p w:rsidR="00567C89" w:rsidRPr="00567C89" w:rsidRDefault="00567C89" w:rsidP="00567C89">
      <w:pPr>
        <w:bidi/>
        <w:spacing w:after="0" w:line="240" w:lineRule="auto"/>
        <w:jc w:val="both"/>
        <w:rPr>
          <w:rFonts w:asciiTheme="majorBidi" w:eastAsia="Calibri" w:hAnsiTheme="majorBidi" w:cstheme="majorBidi"/>
          <w:color w:val="000000"/>
          <w:sz w:val="24"/>
          <w:szCs w:val="24"/>
          <w:rtl/>
        </w:rPr>
      </w:pPr>
    </w:p>
    <w:p w:rsidR="00E72CAC" w:rsidRPr="00FE16B1" w:rsidRDefault="00E72CAC" w:rsidP="00CF6B4C">
      <w:pPr>
        <w:bidi/>
        <w:spacing w:after="0" w:line="240" w:lineRule="auto"/>
        <w:jc w:val="center"/>
        <w:rPr>
          <w:rFonts w:asciiTheme="majorBidi" w:eastAsia="Calibri" w:hAnsiTheme="majorBidi" w:cstheme="majorBidi"/>
          <w:b/>
          <w:bCs/>
          <w:color w:val="000000"/>
          <w:sz w:val="36"/>
          <w:szCs w:val="36"/>
          <w:rtl/>
          <w:lang w:bidi="ar-IQ"/>
        </w:rPr>
      </w:pPr>
      <w:r w:rsidRPr="00FE16B1">
        <w:rPr>
          <w:rFonts w:asciiTheme="majorBidi" w:eastAsia="Calibri" w:hAnsiTheme="majorBidi" w:cstheme="majorBidi"/>
          <w:b/>
          <w:bCs/>
          <w:color w:val="000000"/>
          <w:sz w:val="36"/>
          <w:szCs w:val="36"/>
          <w:rtl/>
          <w:lang w:bidi="ar-IQ"/>
        </w:rPr>
        <w:t>الملحق (</w:t>
      </w:r>
      <w:r w:rsidR="00CF6B4C" w:rsidRPr="00FE16B1">
        <w:rPr>
          <w:rFonts w:asciiTheme="majorBidi" w:eastAsia="Calibri" w:hAnsiTheme="majorBidi" w:cstheme="majorBidi"/>
          <w:b/>
          <w:bCs/>
          <w:color w:val="000000"/>
          <w:sz w:val="36"/>
          <w:szCs w:val="36"/>
          <w:rtl/>
          <w:lang w:bidi="ar-IQ"/>
        </w:rPr>
        <w:t xml:space="preserve"> و</w:t>
      </w:r>
      <w:r w:rsidRPr="00FE16B1">
        <w:rPr>
          <w:rFonts w:asciiTheme="majorBidi" w:eastAsia="Calibri" w:hAnsiTheme="majorBidi" w:cstheme="majorBidi"/>
          <w:b/>
          <w:bCs/>
          <w:color w:val="000000"/>
          <w:sz w:val="36"/>
          <w:szCs w:val="36"/>
          <w:rtl/>
          <w:lang w:bidi="ar-IQ"/>
        </w:rPr>
        <w:t>)</w:t>
      </w:r>
    </w:p>
    <w:p w:rsidR="00E72CAC" w:rsidRPr="00FE16B1" w:rsidRDefault="00E72CAC" w:rsidP="00E72CAC">
      <w:pPr>
        <w:bidi/>
        <w:spacing w:after="160" w:line="259" w:lineRule="auto"/>
        <w:rPr>
          <w:rFonts w:asciiTheme="majorBidi" w:eastAsia="Calibri" w:hAnsiTheme="majorBidi" w:cstheme="majorBidi"/>
          <w:color w:val="000000"/>
          <w:sz w:val="24"/>
          <w:szCs w:val="24"/>
          <w:rtl/>
        </w:rPr>
      </w:pPr>
    </w:p>
    <w:p w:rsidR="00E72CAC" w:rsidRPr="00FE16B1" w:rsidRDefault="00E72CAC" w:rsidP="001703DC">
      <w:pPr>
        <w:bidi/>
        <w:spacing w:after="160" w:line="259" w:lineRule="auto"/>
        <w:jc w:val="center"/>
        <w:rPr>
          <w:rFonts w:asciiTheme="majorBidi" w:eastAsia="Calibri" w:hAnsiTheme="majorBidi" w:cstheme="majorBidi"/>
          <w:b/>
          <w:bCs/>
          <w:color w:val="000000"/>
          <w:sz w:val="26"/>
          <w:szCs w:val="28"/>
          <w:rtl/>
        </w:rPr>
      </w:pPr>
      <w:r w:rsidRPr="00FE16B1">
        <w:rPr>
          <w:rFonts w:asciiTheme="majorBidi" w:eastAsia="Calibri" w:hAnsiTheme="majorBidi" w:cstheme="majorBidi"/>
          <w:b/>
          <w:bCs/>
          <w:color w:val="000000"/>
          <w:sz w:val="26"/>
          <w:szCs w:val="28"/>
          <w:rtl/>
        </w:rPr>
        <w:t>الخدمات والتسهيلات المطلوبة تقديمها من صاحب العمل:</w:t>
      </w:r>
    </w:p>
    <w:p w:rsidR="00E72CAC" w:rsidRPr="00FE16B1" w:rsidRDefault="00E72CAC" w:rsidP="00D73A87">
      <w:pPr>
        <w:numPr>
          <w:ilvl w:val="0"/>
          <w:numId w:val="66"/>
        </w:numPr>
        <w:bidi/>
        <w:spacing w:after="160" w:line="259" w:lineRule="auto"/>
        <w:contextualSpacing/>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سوف يقوم صاحب العمل بتسهيل اجراءات التنسيق والمتابعة مع الدوائر المعنية من خلال ارسال الكتب الرسمية والمخاطبات وتسمية ممثل عنه لمتابعة الاجراءات.</w:t>
      </w:r>
    </w:p>
    <w:p w:rsidR="00E72CAC" w:rsidRPr="00FE16B1" w:rsidRDefault="00E72CAC" w:rsidP="00D73A87">
      <w:pPr>
        <w:numPr>
          <w:ilvl w:val="0"/>
          <w:numId w:val="66"/>
        </w:numPr>
        <w:bidi/>
        <w:spacing w:after="160" w:line="259" w:lineRule="auto"/>
        <w:contextualSpacing/>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المساعدة في الحصول على التاشيرات الخاصة بالعمالة الاجنبية (مهمة صاحب العمل اصدار الكتب والمخاطبات الرسمية مع اصحاب العلاقة ويكون مهمة مقدم الخدمة اكمال كافة الاجراءات المطلوبة لاصدار تاشيرة الدخول على ان لايترتب على ذلك اي تاخير بمفردات العمل او المطالبة بمدد اضافية).</w:t>
      </w:r>
    </w:p>
    <w:p w:rsidR="00E72CAC" w:rsidRPr="00FE16B1" w:rsidRDefault="00E72CAC" w:rsidP="00D73A87">
      <w:pPr>
        <w:numPr>
          <w:ilvl w:val="0"/>
          <w:numId w:val="66"/>
        </w:numPr>
        <w:bidi/>
        <w:spacing w:after="160" w:line="259" w:lineRule="auto"/>
        <w:contextualSpacing/>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المساعدة في التخلص الجمركي لاية معدات وادوات وغيرها التي قد يحتاجها مقدم الخدمة لتنفيذ فقرات العمل (مهمة صاحب العمل تكون فقط اصدار الكتب والمخاطبات الرسمية مع اصحاب العلاقة).</w:t>
      </w:r>
    </w:p>
    <w:p w:rsidR="00E72CAC" w:rsidRPr="00FE16B1" w:rsidRDefault="00E72CAC" w:rsidP="00D73A87">
      <w:pPr>
        <w:numPr>
          <w:ilvl w:val="0"/>
          <w:numId w:val="66"/>
        </w:numPr>
        <w:bidi/>
        <w:spacing w:after="160" w:line="259" w:lineRule="auto"/>
        <w:contextualSpacing/>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يقوم صاحب العمل بتزويد مقدم الخدمة بصورة فضائية او خارطة لمنطقة المشروع توضح ما يلي:</w:t>
      </w:r>
    </w:p>
    <w:p w:rsidR="00E72CAC" w:rsidRPr="00FE16B1" w:rsidRDefault="00E72CAC" w:rsidP="00D73A87">
      <w:pPr>
        <w:numPr>
          <w:ilvl w:val="0"/>
          <w:numId w:val="66"/>
        </w:numPr>
        <w:bidi/>
        <w:spacing w:after="160" w:line="259" w:lineRule="auto"/>
        <w:contextualSpacing/>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حدود قطاعات الخدمة البلدية في منطقة العمل</w:t>
      </w:r>
    </w:p>
    <w:p w:rsidR="00E72CAC" w:rsidRPr="00FE16B1" w:rsidRDefault="00E72CAC" w:rsidP="00D73A87">
      <w:pPr>
        <w:numPr>
          <w:ilvl w:val="0"/>
          <w:numId w:val="66"/>
        </w:numPr>
        <w:bidi/>
        <w:spacing w:after="160" w:line="259" w:lineRule="auto"/>
        <w:contextualSpacing/>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حدود الوحدات فير المشمولة بالخدمات (خارج حدود المنطقة).</w:t>
      </w:r>
    </w:p>
    <w:p w:rsidR="00E72CAC" w:rsidRPr="00FE16B1" w:rsidRDefault="00E72CAC" w:rsidP="00D73A87">
      <w:pPr>
        <w:numPr>
          <w:ilvl w:val="0"/>
          <w:numId w:val="66"/>
        </w:numPr>
        <w:bidi/>
        <w:spacing w:after="160" w:line="259" w:lineRule="auto"/>
        <w:contextualSpacing/>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حدود الوحدات المتجاوزة داخل حدود منطقة العمل</w:t>
      </w:r>
    </w:p>
    <w:p w:rsidR="00E72CAC" w:rsidRPr="00FE16B1" w:rsidRDefault="00E72CAC" w:rsidP="00D73A87">
      <w:pPr>
        <w:numPr>
          <w:ilvl w:val="0"/>
          <w:numId w:val="66"/>
        </w:numPr>
        <w:bidi/>
        <w:spacing w:after="160" w:line="259" w:lineRule="auto"/>
        <w:contextualSpacing/>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يقوم صاحب العمل بتزويد مقد الخدمة بموقع الجعرافي لموقع الطمر الصحي.</w:t>
      </w:r>
    </w:p>
    <w:p w:rsidR="00E72CAC" w:rsidRPr="00FE16B1" w:rsidRDefault="00E72CAC" w:rsidP="00D73A87">
      <w:pPr>
        <w:numPr>
          <w:ilvl w:val="0"/>
          <w:numId w:val="66"/>
        </w:numPr>
        <w:bidi/>
        <w:spacing w:after="160" w:line="259" w:lineRule="auto"/>
        <w:contextualSpacing/>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يقوم صاحب العمل بتزويد مقدم الخدمة بالبيانات الضرورية لمنطقة العمل على سبيل المثال لا الحصر  (مساحة منطقة العمل, عدد السكان في منطقة العمل, عدد الوحدات السكنية, مساحة واطوال الشوارع في منطقة العمل وحالتها معبدة او غير معبدة )</w:t>
      </w:r>
    </w:p>
    <w:p w:rsidR="00E72CAC" w:rsidRPr="00FE16B1" w:rsidRDefault="00E72CAC" w:rsidP="00D73A87">
      <w:pPr>
        <w:numPr>
          <w:ilvl w:val="0"/>
          <w:numId w:val="66"/>
        </w:numPr>
        <w:bidi/>
        <w:spacing w:after="160" w:line="259" w:lineRule="auto"/>
        <w:contextualSpacing/>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يقوم صاحب العمل بتزويد مقد الخدمة بموقع الجعرافي للمحطات الوسطية ان وجدت اضافة الى ذلك موقع تجمع النفايات والسكراب ذات الحجم الكبير والاطارات او وجدت.</w:t>
      </w:r>
    </w:p>
    <w:p w:rsidR="00E72CAC" w:rsidRPr="00FE16B1" w:rsidRDefault="00E72CAC" w:rsidP="00D73A87">
      <w:pPr>
        <w:numPr>
          <w:ilvl w:val="0"/>
          <w:numId w:val="66"/>
        </w:numPr>
        <w:bidi/>
        <w:spacing w:after="160" w:line="259" w:lineRule="auto"/>
        <w:contextualSpacing/>
        <w:jc w:val="both"/>
        <w:rPr>
          <w:rFonts w:asciiTheme="majorBidi" w:eastAsia="Calibri" w:hAnsiTheme="majorBidi" w:cstheme="majorBidi"/>
          <w:color w:val="000000"/>
          <w:sz w:val="24"/>
          <w:szCs w:val="24"/>
          <w:rtl/>
        </w:rPr>
      </w:pPr>
      <w:r w:rsidRPr="00FE16B1">
        <w:rPr>
          <w:rFonts w:asciiTheme="majorBidi" w:eastAsia="Calibri" w:hAnsiTheme="majorBidi" w:cstheme="majorBidi"/>
          <w:color w:val="000000"/>
          <w:sz w:val="24"/>
          <w:szCs w:val="24"/>
          <w:rtl/>
        </w:rPr>
        <w:t xml:space="preserve">موقع كمب للشركة على ان يتم استخدامة من قبل مقدم الخدمة خلال فترة عملها منذ بداية نفاذية العقد لغاية   90  يوم بعد انتهاء عمل المشروع. </w:t>
      </w:r>
    </w:p>
    <w:p w:rsidR="00E72CAC" w:rsidRPr="00FE16B1" w:rsidRDefault="00E72CAC" w:rsidP="00E72CAC">
      <w:pPr>
        <w:bidi/>
        <w:spacing w:after="160" w:line="259" w:lineRule="auto"/>
        <w:jc w:val="both"/>
        <w:rPr>
          <w:rFonts w:asciiTheme="majorBidi" w:eastAsia="Calibri" w:hAnsiTheme="majorBidi" w:cstheme="majorBidi"/>
          <w:color w:val="000000"/>
          <w:sz w:val="24"/>
          <w:szCs w:val="24"/>
          <w:rtl/>
        </w:rPr>
      </w:pPr>
    </w:p>
    <w:p w:rsidR="00E72CAC" w:rsidRPr="00FE16B1" w:rsidRDefault="00E72CAC" w:rsidP="00E72CAC">
      <w:pPr>
        <w:bidi/>
        <w:spacing w:after="160" w:line="259" w:lineRule="auto"/>
        <w:rPr>
          <w:rFonts w:asciiTheme="majorBidi" w:eastAsia="Calibri" w:hAnsiTheme="majorBidi" w:cstheme="majorBidi"/>
          <w:color w:val="000000"/>
          <w:sz w:val="24"/>
          <w:szCs w:val="24"/>
          <w:rtl/>
        </w:rPr>
      </w:pPr>
    </w:p>
    <w:p w:rsidR="00E72CAC" w:rsidRPr="00FE16B1" w:rsidRDefault="00E72CAC" w:rsidP="00E72CAC">
      <w:pPr>
        <w:bidi/>
        <w:spacing w:after="160" w:line="259" w:lineRule="auto"/>
        <w:rPr>
          <w:rFonts w:asciiTheme="majorBidi" w:eastAsia="Calibri" w:hAnsiTheme="majorBidi" w:cstheme="majorBidi"/>
          <w:color w:val="000000"/>
          <w:sz w:val="24"/>
          <w:szCs w:val="24"/>
          <w:rtl/>
        </w:rPr>
      </w:pPr>
    </w:p>
    <w:p w:rsidR="00E72CAC" w:rsidRPr="00FE16B1" w:rsidRDefault="00E72CAC" w:rsidP="00E72CAC">
      <w:pPr>
        <w:bidi/>
        <w:spacing w:after="160" w:line="259" w:lineRule="auto"/>
        <w:rPr>
          <w:rFonts w:asciiTheme="majorBidi" w:eastAsia="Calibri" w:hAnsiTheme="majorBidi" w:cstheme="majorBidi"/>
          <w:color w:val="000000"/>
          <w:sz w:val="24"/>
          <w:szCs w:val="24"/>
          <w:rtl/>
        </w:rPr>
      </w:pPr>
    </w:p>
    <w:p w:rsidR="00E72CAC" w:rsidRPr="00FE16B1" w:rsidRDefault="00E72CAC" w:rsidP="00E72CAC">
      <w:pPr>
        <w:bidi/>
        <w:spacing w:after="160" w:line="259" w:lineRule="auto"/>
        <w:rPr>
          <w:rFonts w:asciiTheme="majorBidi" w:eastAsia="Calibri" w:hAnsiTheme="majorBidi" w:cstheme="majorBidi"/>
          <w:color w:val="000000"/>
          <w:sz w:val="24"/>
          <w:szCs w:val="24"/>
          <w:rtl/>
        </w:rPr>
      </w:pPr>
    </w:p>
    <w:p w:rsidR="007F4CE5" w:rsidRPr="00FE16B1" w:rsidRDefault="007F4CE5" w:rsidP="00FE16B1">
      <w:pPr>
        <w:bidi/>
        <w:spacing w:after="0" w:line="240" w:lineRule="auto"/>
        <w:rPr>
          <w:rFonts w:asciiTheme="majorBidi" w:eastAsia="Calibri" w:hAnsiTheme="majorBidi" w:cstheme="majorBidi"/>
          <w:b/>
          <w:bCs/>
          <w:color w:val="000000"/>
          <w:sz w:val="36"/>
          <w:szCs w:val="36"/>
          <w:rtl/>
          <w:lang w:bidi="ar-IQ"/>
        </w:rPr>
      </w:pPr>
    </w:p>
    <w:p w:rsidR="007F4CE5" w:rsidRPr="00FE16B1" w:rsidRDefault="007F4CE5" w:rsidP="007F4CE5">
      <w:pPr>
        <w:bidi/>
        <w:spacing w:after="160" w:line="259" w:lineRule="auto"/>
        <w:rPr>
          <w:rFonts w:asciiTheme="majorBidi" w:eastAsia="Calibri" w:hAnsiTheme="majorBidi" w:cstheme="majorBidi"/>
          <w:color w:val="000000"/>
          <w:sz w:val="24"/>
          <w:szCs w:val="24"/>
          <w:rtl/>
        </w:rPr>
      </w:pPr>
    </w:p>
    <w:p w:rsidR="007F4CE5" w:rsidRDefault="007F4CE5" w:rsidP="007F4CE5">
      <w:pPr>
        <w:bidi/>
        <w:spacing w:after="160" w:line="259" w:lineRule="auto"/>
        <w:rPr>
          <w:rFonts w:asciiTheme="majorBidi" w:eastAsia="Calibri" w:hAnsiTheme="majorBidi" w:cstheme="majorBidi"/>
          <w:color w:val="000000"/>
          <w:sz w:val="24"/>
          <w:szCs w:val="24"/>
          <w:rtl/>
        </w:rPr>
      </w:pPr>
    </w:p>
    <w:p w:rsidR="00423C7D" w:rsidRDefault="00567C89" w:rsidP="001D19DE">
      <w:pPr>
        <w:tabs>
          <w:tab w:val="left" w:pos="1570"/>
        </w:tabs>
        <w:bidi/>
        <w:spacing w:after="160" w:line="259" w:lineRule="auto"/>
        <w:jc w:val="center"/>
        <w:rPr>
          <w:rFonts w:asciiTheme="majorBidi" w:eastAsia="Calibri" w:hAnsiTheme="majorBidi" w:cstheme="majorBidi"/>
          <w:color w:val="000000"/>
          <w:sz w:val="24"/>
          <w:szCs w:val="24"/>
          <w:rtl/>
        </w:rPr>
      </w:pPr>
      <w:r>
        <w:rPr>
          <w:rFonts w:asciiTheme="majorBidi" w:eastAsia="Calibri" w:hAnsiTheme="majorBidi" w:cstheme="majorBidi" w:hint="cs"/>
          <w:color w:val="000000"/>
          <w:sz w:val="24"/>
          <w:szCs w:val="24"/>
          <w:rtl/>
        </w:rPr>
        <w:lastRenderedPageBreak/>
        <w:t>ال</w:t>
      </w:r>
      <w:r w:rsidR="001D19DE">
        <w:rPr>
          <w:rFonts w:asciiTheme="majorBidi" w:eastAsia="Calibri" w:hAnsiTheme="majorBidi" w:cstheme="majorBidi" w:hint="cs"/>
          <w:color w:val="000000"/>
          <w:sz w:val="24"/>
          <w:szCs w:val="24"/>
          <w:rtl/>
        </w:rPr>
        <w:t>ملحق (ز)</w:t>
      </w:r>
    </w:p>
    <w:p w:rsidR="001D19DE" w:rsidRDefault="001D19DE" w:rsidP="001D19DE">
      <w:pPr>
        <w:tabs>
          <w:tab w:val="left" w:pos="1570"/>
        </w:tabs>
        <w:bidi/>
        <w:spacing w:after="160" w:line="259" w:lineRule="auto"/>
        <w:rPr>
          <w:rFonts w:asciiTheme="majorBidi" w:eastAsia="Calibri" w:hAnsiTheme="majorBidi" w:cstheme="majorBidi"/>
          <w:color w:val="000000"/>
          <w:sz w:val="24"/>
          <w:szCs w:val="24"/>
          <w:rtl/>
        </w:rPr>
      </w:pPr>
      <w:r>
        <w:rPr>
          <w:rFonts w:asciiTheme="majorBidi" w:eastAsia="Calibri" w:hAnsiTheme="majorBidi" w:cstheme="majorBidi" w:hint="cs"/>
          <w:color w:val="000000"/>
          <w:sz w:val="24"/>
          <w:szCs w:val="24"/>
          <w:rtl/>
        </w:rPr>
        <w:t>المعايير المعتمدة من قبل وزارة الاعمار والاسكان والبلديات العامة الخاصة بجمع ورفع ونقل المحافات الصلبة</w:t>
      </w:r>
    </w:p>
    <w:tbl>
      <w:tblPr>
        <w:tblStyle w:val="TableGrid"/>
        <w:bidiVisual/>
        <w:tblW w:w="0" w:type="auto"/>
        <w:tblLook w:val="04A0" w:firstRow="1" w:lastRow="0" w:firstColumn="1" w:lastColumn="0" w:noHBand="0" w:noVBand="1"/>
      </w:tblPr>
      <w:tblGrid>
        <w:gridCol w:w="851"/>
        <w:gridCol w:w="2420"/>
        <w:gridCol w:w="3059"/>
        <w:gridCol w:w="3246"/>
      </w:tblGrid>
      <w:tr w:rsidR="00423C7D" w:rsidRPr="0049512B" w:rsidTr="000D3531">
        <w:trPr>
          <w:trHeight w:val="476"/>
        </w:trPr>
        <w:tc>
          <w:tcPr>
            <w:tcW w:w="1164" w:type="dxa"/>
            <w:shd w:val="clear" w:color="auto" w:fill="F2F2F2"/>
            <w:vAlign w:val="center"/>
          </w:tcPr>
          <w:p w:rsidR="00423C7D" w:rsidRPr="0049512B" w:rsidRDefault="00423C7D" w:rsidP="000D3531">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ت</w:t>
            </w:r>
          </w:p>
        </w:tc>
        <w:tc>
          <w:tcPr>
            <w:tcW w:w="3150" w:type="dxa"/>
            <w:shd w:val="clear" w:color="auto" w:fill="F2F2F2"/>
            <w:vAlign w:val="center"/>
          </w:tcPr>
          <w:p w:rsidR="00423C7D" w:rsidRPr="0049512B" w:rsidRDefault="00423C7D" w:rsidP="000D3531">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اسم المعيار</w:t>
            </w:r>
          </w:p>
        </w:tc>
        <w:tc>
          <w:tcPr>
            <w:tcW w:w="4320" w:type="dxa"/>
            <w:shd w:val="clear" w:color="auto" w:fill="F2F2F2"/>
            <w:vAlign w:val="center"/>
          </w:tcPr>
          <w:p w:rsidR="00423C7D" w:rsidRPr="0049512B" w:rsidRDefault="00423C7D" w:rsidP="000D3531">
            <w:pPr>
              <w:bidi/>
              <w:jc w:val="center"/>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المعيار</w:t>
            </w:r>
          </w:p>
        </w:tc>
        <w:tc>
          <w:tcPr>
            <w:tcW w:w="4316" w:type="dxa"/>
            <w:shd w:val="clear" w:color="auto" w:fill="F2F2F2"/>
            <w:vAlign w:val="center"/>
          </w:tcPr>
          <w:p w:rsidR="00423C7D" w:rsidRPr="0049512B" w:rsidRDefault="00423C7D" w:rsidP="000D3531">
            <w:pPr>
              <w:bidi/>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ملاحظات</w:t>
            </w:r>
          </w:p>
        </w:tc>
      </w:tr>
      <w:tr w:rsidR="00423C7D" w:rsidRPr="0049512B" w:rsidTr="000D3531">
        <w:trPr>
          <w:trHeight w:val="413"/>
        </w:trPr>
        <w:tc>
          <w:tcPr>
            <w:tcW w:w="1164" w:type="dxa"/>
            <w:vMerge w:val="restart"/>
            <w:vAlign w:val="center"/>
          </w:tcPr>
          <w:p w:rsidR="00423C7D" w:rsidRPr="0049512B" w:rsidRDefault="00423C7D" w:rsidP="000D3531">
            <w:pPr>
              <w:numPr>
                <w:ilvl w:val="0"/>
                <w:numId w:val="38"/>
              </w:numPr>
              <w:bidi/>
              <w:contextualSpacing/>
              <w:jc w:val="center"/>
              <w:rPr>
                <w:rFonts w:asciiTheme="majorBidi" w:eastAsia="Calibri" w:hAnsiTheme="majorBidi" w:cstheme="majorBidi"/>
                <w:color w:val="000000"/>
                <w:sz w:val="24"/>
                <w:szCs w:val="24"/>
                <w:rtl/>
                <w:lang w:bidi="ar-IQ"/>
              </w:rPr>
            </w:pPr>
          </w:p>
        </w:tc>
        <w:tc>
          <w:tcPr>
            <w:tcW w:w="3150" w:type="dxa"/>
            <w:vMerge w:val="restart"/>
            <w:vAlign w:val="center"/>
          </w:tcPr>
          <w:p w:rsidR="00423C7D" w:rsidRPr="0049512B" w:rsidRDefault="00423C7D" w:rsidP="000D3531">
            <w:pPr>
              <w:bidi/>
              <w:jc w:val="both"/>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معيار معدل طرح الفرد الواحد</w:t>
            </w:r>
          </w:p>
        </w:tc>
        <w:tc>
          <w:tcPr>
            <w:tcW w:w="4320" w:type="dxa"/>
            <w:vAlign w:val="center"/>
          </w:tcPr>
          <w:p w:rsidR="00423C7D" w:rsidRPr="0049512B" w:rsidRDefault="00423C7D" w:rsidP="000D3531">
            <w:pPr>
              <w:bidi/>
              <w:jc w:val="both"/>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rPr>
              <w:t>(</w:t>
            </w:r>
            <w:r w:rsidRPr="0049512B">
              <w:rPr>
                <w:rFonts w:asciiTheme="majorBidi" w:eastAsia="Calibri" w:hAnsiTheme="majorBidi" w:cstheme="majorBidi"/>
                <w:b/>
                <w:bCs/>
                <w:color w:val="000000"/>
                <w:sz w:val="24"/>
                <w:szCs w:val="24"/>
                <w:lang w:bidi="ar-IQ"/>
              </w:rPr>
              <w:t>1.25-1</w:t>
            </w:r>
            <w:r w:rsidRPr="0049512B">
              <w:rPr>
                <w:rFonts w:asciiTheme="majorBidi" w:eastAsia="Calibri" w:hAnsiTheme="majorBidi" w:cstheme="majorBidi"/>
                <w:b/>
                <w:bCs/>
                <w:color w:val="000000"/>
                <w:sz w:val="24"/>
                <w:szCs w:val="24"/>
                <w:rtl/>
              </w:rPr>
              <w:t>) كغم/فرد/يوم</w:t>
            </w:r>
          </w:p>
        </w:tc>
        <w:tc>
          <w:tcPr>
            <w:tcW w:w="4316"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Pr>
              <w:t>1,25</w:t>
            </w:r>
            <w:bookmarkStart w:id="137" w:name="_Hlk100819002"/>
            <w:r w:rsidRPr="0049512B">
              <w:rPr>
                <w:rFonts w:asciiTheme="majorBidi" w:eastAsia="Calibri" w:hAnsiTheme="majorBidi" w:cstheme="majorBidi"/>
                <w:b/>
                <w:bCs/>
                <w:color w:val="000000"/>
                <w:sz w:val="24"/>
                <w:szCs w:val="24"/>
                <w:rtl/>
              </w:rPr>
              <w:t>كغم/فرد/يوم لمركزالمدينة</w:t>
            </w:r>
            <w:bookmarkEnd w:id="137"/>
          </w:p>
        </w:tc>
      </w:tr>
      <w:tr w:rsidR="00423C7D" w:rsidRPr="0049512B" w:rsidTr="000D3531">
        <w:trPr>
          <w:trHeight w:val="413"/>
        </w:trPr>
        <w:tc>
          <w:tcPr>
            <w:tcW w:w="1164" w:type="dxa"/>
            <w:vMerge/>
            <w:vAlign w:val="center"/>
          </w:tcPr>
          <w:p w:rsidR="00423C7D" w:rsidRPr="0049512B" w:rsidRDefault="00423C7D" w:rsidP="000D3531">
            <w:pPr>
              <w:numPr>
                <w:ilvl w:val="0"/>
                <w:numId w:val="38"/>
              </w:numPr>
              <w:bidi/>
              <w:contextualSpacing/>
              <w:jc w:val="center"/>
              <w:rPr>
                <w:rFonts w:asciiTheme="majorBidi" w:eastAsia="Calibri" w:hAnsiTheme="majorBidi" w:cstheme="majorBidi"/>
                <w:color w:val="000000"/>
                <w:sz w:val="24"/>
                <w:szCs w:val="24"/>
                <w:rtl/>
                <w:lang w:bidi="ar-IQ"/>
              </w:rPr>
            </w:pPr>
          </w:p>
        </w:tc>
        <w:tc>
          <w:tcPr>
            <w:tcW w:w="3150" w:type="dxa"/>
            <w:vMerge/>
            <w:vAlign w:val="center"/>
          </w:tcPr>
          <w:p w:rsidR="00423C7D" w:rsidRPr="0049512B" w:rsidRDefault="00423C7D" w:rsidP="000D3531">
            <w:pPr>
              <w:bidi/>
              <w:jc w:val="both"/>
              <w:rPr>
                <w:rFonts w:asciiTheme="majorBidi" w:eastAsia="Calibri" w:hAnsiTheme="majorBidi" w:cstheme="majorBidi"/>
                <w:b/>
                <w:bCs/>
                <w:color w:val="000000"/>
                <w:sz w:val="24"/>
                <w:szCs w:val="24"/>
                <w:rtl/>
                <w:lang w:bidi="ar-IQ"/>
              </w:rPr>
            </w:pPr>
          </w:p>
        </w:tc>
        <w:tc>
          <w:tcPr>
            <w:tcW w:w="4320" w:type="dxa"/>
            <w:vAlign w:val="center"/>
          </w:tcPr>
          <w:p w:rsidR="00423C7D" w:rsidRPr="0049512B" w:rsidRDefault="00423C7D" w:rsidP="000D3531">
            <w:pPr>
              <w:bidi/>
              <w:jc w:val="both"/>
              <w:rPr>
                <w:rFonts w:asciiTheme="majorBidi" w:eastAsia="Calibri" w:hAnsiTheme="majorBidi" w:cstheme="majorBidi"/>
                <w:b/>
                <w:bCs/>
                <w:color w:val="000000"/>
                <w:sz w:val="24"/>
                <w:szCs w:val="24"/>
                <w:lang w:bidi="ar-IQ"/>
              </w:rPr>
            </w:pPr>
            <w:r w:rsidRPr="0049512B">
              <w:rPr>
                <w:rFonts w:asciiTheme="majorBidi" w:eastAsia="Calibri" w:hAnsiTheme="majorBidi" w:cstheme="majorBidi"/>
                <w:b/>
                <w:bCs/>
                <w:color w:val="000000"/>
                <w:sz w:val="24"/>
                <w:szCs w:val="24"/>
                <w:rtl/>
              </w:rPr>
              <w:t>(</w:t>
            </w:r>
            <w:r w:rsidRPr="0049512B">
              <w:rPr>
                <w:rFonts w:asciiTheme="majorBidi" w:eastAsia="Calibri" w:hAnsiTheme="majorBidi" w:cstheme="majorBidi"/>
                <w:b/>
                <w:bCs/>
                <w:color w:val="000000"/>
                <w:sz w:val="24"/>
                <w:szCs w:val="24"/>
                <w:rtl/>
                <w:lang w:bidi="ar-IQ"/>
              </w:rPr>
              <w:t>1.00</w:t>
            </w:r>
            <w:r w:rsidRPr="0049512B">
              <w:rPr>
                <w:rFonts w:asciiTheme="majorBidi" w:eastAsia="Calibri" w:hAnsiTheme="majorBidi" w:cstheme="majorBidi"/>
                <w:b/>
                <w:bCs/>
                <w:color w:val="000000"/>
                <w:sz w:val="24"/>
                <w:szCs w:val="24"/>
                <w:rtl/>
              </w:rPr>
              <w:t>) كغم/فرد/يوم</w:t>
            </w:r>
          </w:p>
        </w:tc>
        <w:tc>
          <w:tcPr>
            <w:tcW w:w="4316"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Pr>
            </w:pPr>
            <w:r w:rsidRPr="0049512B">
              <w:rPr>
                <w:rFonts w:asciiTheme="majorBidi" w:eastAsia="Calibri" w:hAnsiTheme="majorBidi" w:cstheme="majorBidi"/>
                <w:b/>
                <w:bCs/>
                <w:color w:val="000000"/>
                <w:sz w:val="24"/>
                <w:szCs w:val="24"/>
                <w:rtl/>
              </w:rPr>
              <w:t>1.00كغم/فرد/يوم للقضاء والناحية</w:t>
            </w:r>
          </w:p>
        </w:tc>
      </w:tr>
      <w:tr w:rsidR="00423C7D" w:rsidRPr="0049512B" w:rsidTr="000D3531">
        <w:trPr>
          <w:trHeight w:val="432"/>
        </w:trPr>
        <w:tc>
          <w:tcPr>
            <w:tcW w:w="1164" w:type="dxa"/>
            <w:vAlign w:val="center"/>
          </w:tcPr>
          <w:p w:rsidR="00423C7D" w:rsidRPr="0049512B" w:rsidRDefault="00423C7D" w:rsidP="000D3531">
            <w:pPr>
              <w:numPr>
                <w:ilvl w:val="0"/>
                <w:numId w:val="38"/>
              </w:numPr>
              <w:bidi/>
              <w:contextualSpacing/>
              <w:jc w:val="center"/>
              <w:rPr>
                <w:rFonts w:asciiTheme="majorBidi" w:eastAsia="Calibri" w:hAnsiTheme="majorBidi" w:cstheme="majorBidi"/>
                <w:color w:val="000000"/>
                <w:sz w:val="24"/>
                <w:szCs w:val="24"/>
                <w:rtl/>
                <w:lang w:bidi="ar-IQ"/>
              </w:rPr>
            </w:pPr>
          </w:p>
        </w:tc>
        <w:tc>
          <w:tcPr>
            <w:tcW w:w="3150" w:type="dxa"/>
            <w:vAlign w:val="center"/>
          </w:tcPr>
          <w:p w:rsidR="00423C7D" w:rsidRPr="0049512B" w:rsidRDefault="00423C7D" w:rsidP="000D3531">
            <w:pPr>
              <w:bidi/>
              <w:jc w:val="both"/>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lang w:bidi="ar-IQ"/>
              </w:rPr>
              <w:t>معيارالكابسات</w:t>
            </w:r>
          </w:p>
        </w:tc>
        <w:tc>
          <w:tcPr>
            <w:tcW w:w="4320"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250 م 3 سعة كابسات لكل 100000 نسمة</w:t>
            </w:r>
          </w:p>
        </w:tc>
        <w:tc>
          <w:tcPr>
            <w:tcW w:w="4316"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سعة كابسات يقصد به مجموع سعات الكابسات بمختلف الاحجام</w:t>
            </w:r>
          </w:p>
        </w:tc>
      </w:tr>
      <w:tr w:rsidR="00423C7D" w:rsidRPr="0049512B" w:rsidTr="000D3531">
        <w:trPr>
          <w:trHeight w:val="287"/>
        </w:trPr>
        <w:tc>
          <w:tcPr>
            <w:tcW w:w="1164" w:type="dxa"/>
            <w:vMerge w:val="restart"/>
            <w:vAlign w:val="center"/>
          </w:tcPr>
          <w:p w:rsidR="00423C7D" w:rsidRPr="0049512B" w:rsidRDefault="00423C7D" w:rsidP="000D3531">
            <w:pPr>
              <w:numPr>
                <w:ilvl w:val="0"/>
                <w:numId w:val="38"/>
              </w:numPr>
              <w:bidi/>
              <w:contextualSpacing/>
              <w:jc w:val="center"/>
              <w:rPr>
                <w:rFonts w:asciiTheme="majorBidi" w:eastAsia="Calibri" w:hAnsiTheme="majorBidi" w:cstheme="majorBidi"/>
                <w:color w:val="000000"/>
                <w:sz w:val="24"/>
                <w:szCs w:val="24"/>
                <w:rtl/>
                <w:lang w:bidi="ar-IQ"/>
              </w:rPr>
            </w:pPr>
          </w:p>
        </w:tc>
        <w:tc>
          <w:tcPr>
            <w:tcW w:w="3150" w:type="dxa"/>
            <w:vMerge w:val="restart"/>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معيارعمال التنظيفات</w:t>
            </w:r>
          </w:p>
        </w:tc>
        <w:tc>
          <w:tcPr>
            <w:tcW w:w="4320"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 xml:space="preserve">(4) عامل للكابسات التي تخدم الاحياء السكني </w:t>
            </w:r>
          </w:p>
        </w:tc>
        <w:tc>
          <w:tcPr>
            <w:tcW w:w="4316" w:type="dxa"/>
            <w:vMerge w:val="restart"/>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العدد المذكور يتضمن سائق الكابسة</w:t>
            </w:r>
          </w:p>
        </w:tc>
      </w:tr>
      <w:tr w:rsidR="00423C7D" w:rsidRPr="0049512B" w:rsidTr="000D3531">
        <w:trPr>
          <w:trHeight w:val="251"/>
        </w:trPr>
        <w:tc>
          <w:tcPr>
            <w:tcW w:w="1164" w:type="dxa"/>
            <w:vMerge/>
            <w:vAlign w:val="center"/>
          </w:tcPr>
          <w:p w:rsidR="00423C7D" w:rsidRPr="0049512B" w:rsidRDefault="00423C7D" w:rsidP="000D3531">
            <w:pPr>
              <w:numPr>
                <w:ilvl w:val="0"/>
                <w:numId w:val="38"/>
              </w:numPr>
              <w:bidi/>
              <w:contextualSpacing/>
              <w:jc w:val="center"/>
              <w:rPr>
                <w:rFonts w:asciiTheme="majorBidi" w:eastAsia="Calibri" w:hAnsiTheme="majorBidi" w:cstheme="majorBidi"/>
                <w:color w:val="000000"/>
                <w:sz w:val="24"/>
                <w:szCs w:val="24"/>
                <w:rtl/>
                <w:lang w:bidi="ar-IQ"/>
              </w:rPr>
            </w:pPr>
          </w:p>
        </w:tc>
        <w:tc>
          <w:tcPr>
            <w:tcW w:w="3150" w:type="dxa"/>
            <w:vMerge/>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p>
        </w:tc>
        <w:tc>
          <w:tcPr>
            <w:tcW w:w="4320"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(5) عامل للكابسات التي تخدم المناطق التجارية</w:t>
            </w:r>
          </w:p>
        </w:tc>
        <w:tc>
          <w:tcPr>
            <w:tcW w:w="4316" w:type="dxa"/>
            <w:vMerge/>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p>
        </w:tc>
      </w:tr>
      <w:tr w:rsidR="00423C7D" w:rsidRPr="0049512B" w:rsidTr="000D3531">
        <w:trPr>
          <w:trHeight w:val="144"/>
        </w:trPr>
        <w:tc>
          <w:tcPr>
            <w:tcW w:w="1164" w:type="dxa"/>
            <w:vAlign w:val="center"/>
          </w:tcPr>
          <w:p w:rsidR="00423C7D" w:rsidRPr="0049512B" w:rsidRDefault="00423C7D" w:rsidP="000D3531">
            <w:pPr>
              <w:numPr>
                <w:ilvl w:val="0"/>
                <w:numId w:val="38"/>
              </w:numPr>
              <w:bidi/>
              <w:contextualSpacing/>
              <w:jc w:val="center"/>
              <w:rPr>
                <w:rFonts w:asciiTheme="majorBidi" w:eastAsia="Calibri" w:hAnsiTheme="majorBidi" w:cstheme="majorBidi"/>
                <w:color w:val="000000"/>
                <w:sz w:val="24"/>
                <w:szCs w:val="24"/>
                <w:rtl/>
                <w:lang w:bidi="ar-IQ"/>
              </w:rPr>
            </w:pPr>
          </w:p>
        </w:tc>
        <w:tc>
          <w:tcPr>
            <w:tcW w:w="3150"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معيار سيارات كنس الشوارع</w:t>
            </w:r>
          </w:p>
        </w:tc>
        <w:tc>
          <w:tcPr>
            <w:tcW w:w="4320"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 xml:space="preserve">طول الشوارع الرئيسية / 18 </w:t>
            </w:r>
          </w:p>
        </w:tc>
        <w:tc>
          <w:tcPr>
            <w:tcW w:w="4316"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 xml:space="preserve">(كانسة </w:t>
            </w:r>
            <w:r w:rsidRPr="0049512B">
              <w:rPr>
                <w:rFonts w:asciiTheme="majorBidi" w:eastAsia="Calibri" w:hAnsiTheme="majorBidi" w:cstheme="majorBidi"/>
                <w:b/>
                <w:bCs/>
                <w:color w:val="000000"/>
                <w:sz w:val="24"/>
                <w:szCs w:val="24"/>
              </w:rPr>
              <w:t>/</w:t>
            </w:r>
            <w:r w:rsidRPr="0049512B">
              <w:rPr>
                <w:rFonts w:asciiTheme="majorBidi" w:eastAsia="Calibri" w:hAnsiTheme="majorBidi" w:cstheme="majorBidi"/>
                <w:b/>
                <w:bCs/>
                <w:color w:val="000000"/>
                <w:sz w:val="24"/>
                <w:szCs w:val="24"/>
                <w:rtl/>
              </w:rPr>
              <w:t xml:space="preserve"> كم)</w:t>
            </w:r>
          </w:p>
        </w:tc>
      </w:tr>
      <w:tr w:rsidR="00423C7D" w:rsidRPr="0049512B" w:rsidTr="000D3531">
        <w:trPr>
          <w:trHeight w:val="144"/>
        </w:trPr>
        <w:tc>
          <w:tcPr>
            <w:tcW w:w="1164" w:type="dxa"/>
            <w:vAlign w:val="center"/>
          </w:tcPr>
          <w:p w:rsidR="00423C7D" w:rsidRPr="0049512B" w:rsidRDefault="00423C7D" w:rsidP="000D3531">
            <w:pPr>
              <w:numPr>
                <w:ilvl w:val="0"/>
                <w:numId w:val="38"/>
              </w:numPr>
              <w:bidi/>
              <w:contextualSpacing/>
              <w:jc w:val="center"/>
              <w:rPr>
                <w:rFonts w:asciiTheme="majorBidi" w:eastAsia="Calibri" w:hAnsiTheme="majorBidi" w:cstheme="majorBidi"/>
                <w:color w:val="000000"/>
                <w:sz w:val="24"/>
                <w:szCs w:val="24"/>
                <w:rtl/>
                <w:lang w:bidi="ar-IQ"/>
              </w:rPr>
            </w:pPr>
          </w:p>
        </w:tc>
        <w:tc>
          <w:tcPr>
            <w:tcW w:w="3150"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معيار سيارات رش الماء</w:t>
            </w:r>
          </w:p>
        </w:tc>
        <w:tc>
          <w:tcPr>
            <w:tcW w:w="4320"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 xml:space="preserve">طول الشوارع الرئيسية / 50 </w:t>
            </w:r>
          </w:p>
        </w:tc>
        <w:tc>
          <w:tcPr>
            <w:tcW w:w="4316"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 xml:space="preserve">(غاسلة </w:t>
            </w:r>
            <w:r w:rsidRPr="0049512B">
              <w:rPr>
                <w:rFonts w:asciiTheme="majorBidi" w:eastAsia="Calibri" w:hAnsiTheme="majorBidi" w:cstheme="majorBidi"/>
                <w:b/>
                <w:bCs/>
                <w:color w:val="000000"/>
                <w:sz w:val="24"/>
                <w:szCs w:val="24"/>
              </w:rPr>
              <w:t>/</w:t>
            </w:r>
            <w:r w:rsidRPr="0049512B">
              <w:rPr>
                <w:rFonts w:asciiTheme="majorBidi" w:eastAsia="Calibri" w:hAnsiTheme="majorBidi" w:cstheme="majorBidi"/>
                <w:b/>
                <w:bCs/>
                <w:color w:val="000000"/>
                <w:sz w:val="24"/>
                <w:szCs w:val="24"/>
                <w:rtl/>
              </w:rPr>
              <w:t xml:space="preserve"> كم)</w:t>
            </w:r>
          </w:p>
        </w:tc>
      </w:tr>
      <w:tr w:rsidR="00423C7D" w:rsidRPr="0049512B" w:rsidTr="000D3531">
        <w:trPr>
          <w:trHeight w:val="432"/>
        </w:trPr>
        <w:tc>
          <w:tcPr>
            <w:tcW w:w="1164" w:type="dxa"/>
            <w:vAlign w:val="center"/>
          </w:tcPr>
          <w:p w:rsidR="00423C7D" w:rsidRPr="0049512B" w:rsidRDefault="00423C7D" w:rsidP="000D3531">
            <w:pPr>
              <w:numPr>
                <w:ilvl w:val="0"/>
                <w:numId w:val="38"/>
              </w:numPr>
              <w:bidi/>
              <w:contextualSpacing/>
              <w:jc w:val="center"/>
              <w:rPr>
                <w:rFonts w:asciiTheme="majorBidi" w:eastAsia="Calibri" w:hAnsiTheme="majorBidi" w:cstheme="majorBidi"/>
                <w:color w:val="000000"/>
                <w:sz w:val="24"/>
                <w:szCs w:val="24"/>
                <w:rtl/>
                <w:lang w:bidi="ar-IQ"/>
              </w:rPr>
            </w:pPr>
          </w:p>
        </w:tc>
        <w:tc>
          <w:tcPr>
            <w:tcW w:w="3150"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معيارعمال الكنس</w:t>
            </w:r>
          </w:p>
        </w:tc>
        <w:tc>
          <w:tcPr>
            <w:tcW w:w="4320"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(1) عامل كنس لكل 1 كم طول من اطوال الشوارع الرئيسية غير المخدومة بالكنس الالي</w:t>
            </w:r>
          </w:p>
        </w:tc>
        <w:tc>
          <w:tcPr>
            <w:tcW w:w="4316"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Pr>
              <w:t xml:space="preserve">- </w:t>
            </w:r>
            <w:r w:rsidRPr="0049512B">
              <w:rPr>
                <w:rFonts w:asciiTheme="majorBidi" w:eastAsia="Calibri" w:hAnsiTheme="majorBidi" w:cstheme="majorBidi"/>
                <w:b/>
                <w:bCs/>
                <w:color w:val="000000"/>
                <w:sz w:val="24"/>
                <w:szCs w:val="24"/>
                <w:rtl/>
              </w:rPr>
              <w:t>الكنس على جانبي الشارع أي كنس رصيفين- فقط للشوارع الرئيسية غيرالمخدومة بالكنس الالي.</w:t>
            </w:r>
          </w:p>
        </w:tc>
      </w:tr>
      <w:tr w:rsidR="00423C7D" w:rsidRPr="0049512B" w:rsidTr="000D3531">
        <w:trPr>
          <w:trHeight w:val="144"/>
        </w:trPr>
        <w:tc>
          <w:tcPr>
            <w:tcW w:w="1164" w:type="dxa"/>
            <w:vAlign w:val="center"/>
          </w:tcPr>
          <w:p w:rsidR="00423C7D" w:rsidRPr="0049512B" w:rsidRDefault="00423C7D" w:rsidP="000D3531">
            <w:pPr>
              <w:numPr>
                <w:ilvl w:val="0"/>
                <w:numId w:val="38"/>
              </w:numPr>
              <w:bidi/>
              <w:contextualSpacing/>
              <w:jc w:val="center"/>
              <w:rPr>
                <w:rFonts w:asciiTheme="majorBidi" w:eastAsia="Calibri" w:hAnsiTheme="majorBidi" w:cstheme="majorBidi"/>
                <w:color w:val="000000"/>
                <w:sz w:val="24"/>
                <w:szCs w:val="24"/>
                <w:rtl/>
                <w:lang w:bidi="ar-IQ"/>
              </w:rPr>
            </w:pPr>
          </w:p>
        </w:tc>
        <w:tc>
          <w:tcPr>
            <w:tcW w:w="3150" w:type="dxa"/>
            <w:vAlign w:val="center"/>
          </w:tcPr>
          <w:p w:rsidR="00423C7D" w:rsidRPr="0049512B" w:rsidRDefault="00423C7D" w:rsidP="000D3531">
            <w:pPr>
              <w:autoSpaceDE w:val="0"/>
              <w:autoSpaceDN w:val="0"/>
              <w:adjustRightInd w:val="0"/>
              <w:jc w:val="right"/>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معيار عدد مراقبي العمل</w:t>
            </w:r>
          </w:p>
        </w:tc>
        <w:tc>
          <w:tcPr>
            <w:tcW w:w="4320"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Pr>
            </w:pPr>
            <w:r w:rsidRPr="0049512B">
              <w:rPr>
                <w:rFonts w:asciiTheme="majorBidi" w:eastAsia="Calibri" w:hAnsiTheme="majorBidi" w:cstheme="majorBidi"/>
                <w:b/>
                <w:bCs/>
                <w:color w:val="000000"/>
                <w:sz w:val="24"/>
                <w:szCs w:val="24"/>
                <w:rtl/>
              </w:rPr>
              <w:t xml:space="preserve">(1) مراقب  </w:t>
            </w:r>
            <w:r w:rsidRPr="0049512B">
              <w:rPr>
                <w:rFonts w:asciiTheme="majorBidi" w:eastAsia="Calibri" w:hAnsiTheme="majorBidi" w:cstheme="majorBidi"/>
                <w:b/>
                <w:bCs/>
                <w:color w:val="000000"/>
                <w:sz w:val="24"/>
                <w:szCs w:val="24"/>
              </w:rPr>
              <w:t>/</w:t>
            </w:r>
            <w:r w:rsidRPr="0049512B">
              <w:rPr>
                <w:rFonts w:asciiTheme="majorBidi" w:eastAsia="Calibri" w:hAnsiTheme="majorBidi" w:cstheme="majorBidi"/>
                <w:b/>
                <w:bCs/>
                <w:color w:val="000000"/>
                <w:sz w:val="24"/>
                <w:szCs w:val="24"/>
                <w:rtl/>
              </w:rPr>
              <w:t xml:space="preserve"> قطاع او قسم</w:t>
            </w:r>
          </w:p>
        </w:tc>
        <w:tc>
          <w:tcPr>
            <w:tcW w:w="4316"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Pr>
            </w:pPr>
          </w:p>
        </w:tc>
      </w:tr>
      <w:tr w:rsidR="00423C7D" w:rsidRPr="0049512B" w:rsidTr="000D3531">
        <w:trPr>
          <w:trHeight w:val="144"/>
        </w:trPr>
        <w:tc>
          <w:tcPr>
            <w:tcW w:w="1164" w:type="dxa"/>
            <w:vAlign w:val="center"/>
          </w:tcPr>
          <w:p w:rsidR="00423C7D" w:rsidRPr="0049512B" w:rsidRDefault="00423C7D" w:rsidP="000D3531">
            <w:pPr>
              <w:numPr>
                <w:ilvl w:val="0"/>
                <w:numId w:val="38"/>
              </w:numPr>
              <w:bidi/>
              <w:contextualSpacing/>
              <w:jc w:val="center"/>
              <w:rPr>
                <w:rFonts w:asciiTheme="majorBidi" w:eastAsia="Calibri" w:hAnsiTheme="majorBidi" w:cstheme="majorBidi"/>
                <w:color w:val="000000"/>
                <w:sz w:val="24"/>
                <w:szCs w:val="24"/>
                <w:rtl/>
                <w:lang w:bidi="ar-IQ"/>
              </w:rPr>
            </w:pPr>
          </w:p>
        </w:tc>
        <w:tc>
          <w:tcPr>
            <w:tcW w:w="3150"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معيار الحاويات المنزلية</w:t>
            </w:r>
          </w:p>
        </w:tc>
        <w:tc>
          <w:tcPr>
            <w:tcW w:w="4320"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w:t>
            </w:r>
            <w:r w:rsidRPr="0049512B">
              <w:rPr>
                <w:rFonts w:asciiTheme="majorBidi" w:eastAsia="Calibri" w:hAnsiTheme="majorBidi" w:cstheme="majorBidi"/>
                <w:b/>
                <w:bCs/>
                <w:color w:val="000000"/>
                <w:sz w:val="24"/>
                <w:szCs w:val="24"/>
              </w:rPr>
              <w:t>1</w:t>
            </w:r>
            <w:r w:rsidRPr="0049512B">
              <w:rPr>
                <w:rFonts w:asciiTheme="majorBidi" w:eastAsia="Calibri" w:hAnsiTheme="majorBidi" w:cstheme="majorBidi"/>
                <w:b/>
                <w:bCs/>
                <w:color w:val="000000"/>
                <w:sz w:val="24"/>
                <w:szCs w:val="24"/>
                <w:rtl/>
              </w:rPr>
              <w:t>) حاوية لكل منزل كل سنتين</w:t>
            </w:r>
          </w:p>
        </w:tc>
        <w:tc>
          <w:tcPr>
            <w:tcW w:w="4316"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Pr>
            </w:pPr>
            <w:r w:rsidRPr="0049512B">
              <w:rPr>
                <w:rFonts w:asciiTheme="majorBidi" w:eastAsia="Calibri" w:hAnsiTheme="majorBidi" w:cstheme="majorBidi"/>
                <w:b/>
                <w:bCs/>
                <w:color w:val="000000"/>
                <w:sz w:val="24"/>
                <w:szCs w:val="24"/>
                <w:rtl/>
              </w:rPr>
              <w:t>لا يشمل المناطق العشوائية و التجارية</w:t>
            </w:r>
          </w:p>
        </w:tc>
      </w:tr>
      <w:tr w:rsidR="00423C7D" w:rsidRPr="0049512B" w:rsidTr="000D3531">
        <w:trPr>
          <w:trHeight w:val="144"/>
        </w:trPr>
        <w:tc>
          <w:tcPr>
            <w:tcW w:w="1164" w:type="dxa"/>
            <w:vAlign w:val="center"/>
          </w:tcPr>
          <w:p w:rsidR="00423C7D" w:rsidRPr="0049512B" w:rsidRDefault="00423C7D" w:rsidP="000D3531">
            <w:pPr>
              <w:numPr>
                <w:ilvl w:val="0"/>
                <w:numId w:val="38"/>
              </w:numPr>
              <w:bidi/>
              <w:contextualSpacing/>
              <w:jc w:val="center"/>
              <w:rPr>
                <w:rFonts w:asciiTheme="majorBidi" w:eastAsia="Calibri" w:hAnsiTheme="majorBidi" w:cstheme="majorBidi"/>
                <w:color w:val="000000"/>
                <w:sz w:val="24"/>
                <w:szCs w:val="24"/>
                <w:rtl/>
                <w:lang w:bidi="ar-IQ"/>
              </w:rPr>
            </w:pPr>
          </w:p>
        </w:tc>
        <w:tc>
          <w:tcPr>
            <w:tcW w:w="3150"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معيار اكياس المخلفات المنزلية</w:t>
            </w:r>
          </w:p>
        </w:tc>
        <w:tc>
          <w:tcPr>
            <w:tcW w:w="4320"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 xml:space="preserve">(7) كيس </w:t>
            </w:r>
            <w:r w:rsidRPr="0049512B">
              <w:rPr>
                <w:rFonts w:asciiTheme="majorBidi" w:eastAsia="Calibri" w:hAnsiTheme="majorBidi" w:cstheme="majorBidi"/>
                <w:b/>
                <w:bCs/>
                <w:color w:val="000000"/>
                <w:sz w:val="24"/>
                <w:szCs w:val="24"/>
              </w:rPr>
              <w:t>/</w:t>
            </w:r>
            <w:r w:rsidRPr="0049512B">
              <w:rPr>
                <w:rFonts w:asciiTheme="majorBidi" w:eastAsia="Calibri" w:hAnsiTheme="majorBidi" w:cstheme="majorBidi"/>
                <w:b/>
                <w:bCs/>
                <w:color w:val="000000"/>
                <w:sz w:val="24"/>
                <w:szCs w:val="24"/>
                <w:rtl/>
              </w:rPr>
              <w:t xml:space="preserve">منزل </w:t>
            </w:r>
            <w:r w:rsidRPr="0049512B">
              <w:rPr>
                <w:rFonts w:asciiTheme="majorBidi" w:eastAsia="Calibri" w:hAnsiTheme="majorBidi" w:cstheme="majorBidi"/>
                <w:b/>
                <w:bCs/>
                <w:color w:val="000000"/>
                <w:sz w:val="24"/>
                <w:szCs w:val="24"/>
              </w:rPr>
              <w:t>/</w:t>
            </w:r>
            <w:r w:rsidRPr="0049512B">
              <w:rPr>
                <w:rFonts w:asciiTheme="majorBidi" w:eastAsia="Calibri" w:hAnsiTheme="majorBidi" w:cstheme="majorBidi"/>
                <w:b/>
                <w:bCs/>
                <w:color w:val="000000"/>
                <w:sz w:val="24"/>
                <w:szCs w:val="24"/>
                <w:rtl/>
              </w:rPr>
              <w:t>اسبوع</w:t>
            </w:r>
          </w:p>
        </w:tc>
        <w:tc>
          <w:tcPr>
            <w:tcW w:w="4316"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لا يشمل المناطق العشوائية والتجارية</w:t>
            </w:r>
          </w:p>
        </w:tc>
      </w:tr>
      <w:tr w:rsidR="00423C7D" w:rsidRPr="0049512B" w:rsidTr="000D3531">
        <w:trPr>
          <w:trHeight w:val="144"/>
        </w:trPr>
        <w:tc>
          <w:tcPr>
            <w:tcW w:w="1164" w:type="dxa"/>
            <w:vAlign w:val="center"/>
          </w:tcPr>
          <w:p w:rsidR="00423C7D" w:rsidRPr="0049512B" w:rsidRDefault="00423C7D" w:rsidP="000D3531">
            <w:pPr>
              <w:numPr>
                <w:ilvl w:val="0"/>
                <w:numId w:val="38"/>
              </w:numPr>
              <w:bidi/>
              <w:contextualSpacing/>
              <w:jc w:val="center"/>
              <w:rPr>
                <w:rFonts w:asciiTheme="majorBidi" w:eastAsia="Calibri" w:hAnsiTheme="majorBidi" w:cstheme="majorBidi"/>
                <w:color w:val="000000"/>
                <w:sz w:val="24"/>
                <w:szCs w:val="24"/>
                <w:rtl/>
                <w:lang w:bidi="ar-IQ"/>
              </w:rPr>
            </w:pPr>
          </w:p>
        </w:tc>
        <w:tc>
          <w:tcPr>
            <w:tcW w:w="3150"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معيار عدد الموازين الجسرية</w:t>
            </w:r>
          </w:p>
        </w:tc>
        <w:tc>
          <w:tcPr>
            <w:tcW w:w="4320"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lang w:bidi="ar-IQ"/>
              </w:rPr>
            </w:pPr>
            <w:r w:rsidRPr="0049512B">
              <w:rPr>
                <w:rFonts w:asciiTheme="majorBidi" w:eastAsia="Calibri" w:hAnsiTheme="majorBidi" w:cstheme="majorBidi"/>
                <w:b/>
                <w:bCs/>
                <w:color w:val="000000"/>
                <w:sz w:val="24"/>
                <w:szCs w:val="24"/>
                <w:rtl/>
              </w:rPr>
              <w:t>(1) ميزان جسريلكل محطة وسطية</w:t>
            </w:r>
            <w:r>
              <w:rPr>
                <w:rFonts w:asciiTheme="majorBidi" w:eastAsia="Calibri" w:hAnsiTheme="majorBidi" w:cstheme="majorBidi" w:hint="cs"/>
                <w:b/>
                <w:bCs/>
                <w:color w:val="000000"/>
                <w:sz w:val="24"/>
                <w:szCs w:val="24"/>
                <w:rtl/>
                <w:lang w:bidi="ar-IQ"/>
              </w:rPr>
              <w:t>+1</w:t>
            </w:r>
          </w:p>
        </w:tc>
        <w:tc>
          <w:tcPr>
            <w:tcW w:w="4316"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عدد الموازين الجسرية= عدد المحطات الوسطية</w:t>
            </w:r>
            <w:r>
              <w:rPr>
                <w:rFonts w:asciiTheme="majorBidi" w:eastAsia="Calibri" w:hAnsiTheme="majorBidi" w:cstheme="majorBidi" w:hint="cs"/>
                <w:b/>
                <w:bCs/>
                <w:color w:val="000000"/>
                <w:sz w:val="24"/>
                <w:szCs w:val="24"/>
                <w:rtl/>
              </w:rPr>
              <w:t>+1</w:t>
            </w:r>
          </w:p>
        </w:tc>
      </w:tr>
      <w:tr w:rsidR="00423C7D" w:rsidRPr="0049512B" w:rsidTr="000D3531">
        <w:trPr>
          <w:trHeight w:val="432"/>
        </w:trPr>
        <w:tc>
          <w:tcPr>
            <w:tcW w:w="1164" w:type="dxa"/>
            <w:vAlign w:val="center"/>
          </w:tcPr>
          <w:p w:rsidR="00423C7D" w:rsidRPr="0049512B" w:rsidRDefault="00423C7D" w:rsidP="000D3531">
            <w:pPr>
              <w:numPr>
                <w:ilvl w:val="0"/>
                <w:numId w:val="38"/>
              </w:numPr>
              <w:bidi/>
              <w:contextualSpacing/>
              <w:jc w:val="center"/>
              <w:rPr>
                <w:rFonts w:asciiTheme="majorBidi" w:eastAsia="Calibri" w:hAnsiTheme="majorBidi" w:cstheme="majorBidi"/>
                <w:color w:val="000000"/>
                <w:sz w:val="24"/>
                <w:szCs w:val="24"/>
                <w:rtl/>
                <w:lang w:bidi="ar-IQ"/>
              </w:rPr>
            </w:pPr>
          </w:p>
        </w:tc>
        <w:tc>
          <w:tcPr>
            <w:tcW w:w="3150"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معيار اجهزة تحديد المواقع (</w:t>
            </w:r>
            <w:r w:rsidRPr="0049512B">
              <w:rPr>
                <w:rFonts w:asciiTheme="majorBidi" w:eastAsia="Calibri" w:hAnsiTheme="majorBidi" w:cstheme="majorBidi"/>
                <w:b/>
                <w:bCs/>
                <w:color w:val="000000"/>
                <w:sz w:val="24"/>
                <w:szCs w:val="24"/>
              </w:rPr>
              <w:t>GPS</w:t>
            </w:r>
            <w:r w:rsidRPr="0049512B">
              <w:rPr>
                <w:rFonts w:asciiTheme="majorBidi" w:eastAsia="Calibri" w:hAnsiTheme="majorBidi" w:cstheme="majorBidi"/>
                <w:b/>
                <w:bCs/>
                <w:color w:val="000000"/>
                <w:sz w:val="24"/>
                <w:szCs w:val="24"/>
                <w:rtl/>
              </w:rPr>
              <w:t>)</w:t>
            </w:r>
          </w:p>
        </w:tc>
        <w:tc>
          <w:tcPr>
            <w:tcW w:w="4320"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(1) جهاز (</w:t>
            </w:r>
            <w:r w:rsidRPr="0049512B">
              <w:rPr>
                <w:rFonts w:asciiTheme="majorBidi" w:eastAsia="Calibri" w:hAnsiTheme="majorBidi" w:cstheme="majorBidi"/>
                <w:b/>
                <w:bCs/>
                <w:color w:val="000000"/>
                <w:sz w:val="24"/>
                <w:szCs w:val="24"/>
              </w:rPr>
              <w:t>GPS</w:t>
            </w:r>
            <w:r w:rsidRPr="0049512B">
              <w:rPr>
                <w:rFonts w:asciiTheme="majorBidi" w:eastAsia="Calibri" w:hAnsiTheme="majorBidi" w:cstheme="majorBidi"/>
                <w:b/>
                <w:bCs/>
                <w:color w:val="000000"/>
                <w:sz w:val="24"/>
                <w:szCs w:val="24"/>
                <w:rtl/>
              </w:rPr>
              <w:t>) لكل كابسة اوالية عاملة في مجال التنظيفات</w:t>
            </w:r>
          </w:p>
        </w:tc>
        <w:tc>
          <w:tcPr>
            <w:tcW w:w="4316"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Pr>
            </w:pPr>
            <w:r w:rsidRPr="0049512B">
              <w:rPr>
                <w:rFonts w:asciiTheme="majorBidi" w:eastAsia="Calibri" w:hAnsiTheme="majorBidi" w:cstheme="majorBidi"/>
                <w:b/>
                <w:bCs/>
                <w:color w:val="000000"/>
                <w:sz w:val="24"/>
                <w:szCs w:val="24"/>
                <w:rtl/>
              </w:rPr>
              <w:t>المقصود بالاليات فقط العاملة في مجال نقل</w:t>
            </w:r>
          </w:p>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المخلفات الصلبة</w:t>
            </w:r>
          </w:p>
        </w:tc>
      </w:tr>
      <w:tr w:rsidR="00423C7D" w:rsidRPr="0049512B" w:rsidTr="000D3531">
        <w:trPr>
          <w:trHeight w:val="432"/>
        </w:trPr>
        <w:tc>
          <w:tcPr>
            <w:tcW w:w="1164" w:type="dxa"/>
            <w:vAlign w:val="center"/>
          </w:tcPr>
          <w:p w:rsidR="00423C7D" w:rsidRPr="0049512B" w:rsidRDefault="00423C7D" w:rsidP="000D3531">
            <w:pPr>
              <w:numPr>
                <w:ilvl w:val="0"/>
                <w:numId w:val="38"/>
              </w:numPr>
              <w:bidi/>
              <w:contextualSpacing/>
              <w:jc w:val="center"/>
              <w:rPr>
                <w:rFonts w:asciiTheme="majorBidi" w:eastAsia="Calibri" w:hAnsiTheme="majorBidi" w:cstheme="majorBidi"/>
                <w:color w:val="000000"/>
                <w:sz w:val="24"/>
                <w:szCs w:val="24"/>
                <w:rtl/>
                <w:lang w:bidi="ar-IQ"/>
              </w:rPr>
            </w:pPr>
          </w:p>
        </w:tc>
        <w:tc>
          <w:tcPr>
            <w:tcW w:w="3150"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معيار مجموع سعة اليات نقل المخلفات الصلبة من المحطات الوسطية</w:t>
            </w:r>
          </w:p>
        </w:tc>
        <w:tc>
          <w:tcPr>
            <w:tcW w:w="4320"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 xml:space="preserve">1.25 </w:t>
            </w:r>
            <w:r w:rsidRPr="0049512B">
              <w:rPr>
                <w:rFonts w:asciiTheme="majorBidi" w:eastAsia="Calibri" w:hAnsiTheme="majorBidi" w:cstheme="majorBidi"/>
                <w:b/>
                <w:bCs/>
                <w:color w:val="000000"/>
                <w:sz w:val="24"/>
                <w:szCs w:val="24"/>
              </w:rPr>
              <w:t>X</w:t>
            </w:r>
            <w:r w:rsidRPr="0049512B">
              <w:rPr>
                <w:rFonts w:asciiTheme="majorBidi" w:eastAsia="Calibri" w:hAnsiTheme="majorBidi" w:cstheme="majorBidi"/>
                <w:b/>
                <w:bCs/>
                <w:color w:val="000000"/>
                <w:sz w:val="24"/>
                <w:szCs w:val="24"/>
                <w:rtl/>
              </w:rPr>
              <w:t>عدد السكان</w:t>
            </w:r>
          </w:p>
        </w:tc>
        <w:tc>
          <w:tcPr>
            <w:tcW w:w="4316" w:type="dxa"/>
            <w:vAlign w:val="center"/>
          </w:tcPr>
          <w:p w:rsidR="00423C7D" w:rsidRPr="0049512B" w:rsidRDefault="00423C7D" w:rsidP="000D3531">
            <w:pPr>
              <w:autoSpaceDE w:val="0"/>
              <w:autoSpaceDN w:val="0"/>
              <w:bidi/>
              <w:adjustRightInd w:val="0"/>
              <w:jc w:val="both"/>
              <w:rPr>
                <w:rFonts w:asciiTheme="majorBidi" w:eastAsia="Calibri" w:hAnsiTheme="majorBidi" w:cstheme="majorBidi"/>
                <w:b/>
                <w:bCs/>
                <w:color w:val="000000"/>
                <w:sz w:val="24"/>
                <w:szCs w:val="24"/>
                <w:rtl/>
              </w:rPr>
            </w:pPr>
            <w:r w:rsidRPr="0049512B">
              <w:rPr>
                <w:rFonts w:asciiTheme="majorBidi" w:eastAsia="Calibri" w:hAnsiTheme="majorBidi" w:cstheme="majorBidi"/>
                <w:b/>
                <w:bCs/>
                <w:color w:val="000000"/>
                <w:sz w:val="24"/>
                <w:szCs w:val="24"/>
                <w:rtl/>
              </w:rPr>
              <w:t>مجموع سعة اليات نقلالمخلفات الصلبة منالمحطات الوسطية الىالطمر الصحي= وزنالمخلفات الصلبة القياسي</w:t>
            </w:r>
            <w:r>
              <w:rPr>
                <w:rFonts w:asciiTheme="majorBidi" w:eastAsia="Calibri" w:hAnsiTheme="majorBidi" w:cstheme="majorBidi" w:hint="cs"/>
                <w:b/>
                <w:bCs/>
                <w:color w:val="000000"/>
                <w:sz w:val="24"/>
                <w:szCs w:val="24"/>
                <w:rtl/>
              </w:rPr>
              <w:t xml:space="preserve"> الواصل الى المحطة الوسطية</w:t>
            </w:r>
          </w:p>
        </w:tc>
      </w:tr>
    </w:tbl>
    <w:p w:rsidR="00557BD4" w:rsidRPr="00423C7D" w:rsidRDefault="00557BD4" w:rsidP="00423C7D">
      <w:pPr>
        <w:tabs>
          <w:tab w:val="left" w:pos="1570"/>
        </w:tabs>
        <w:bidi/>
        <w:spacing w:after="160" w:line="259" w:lineRule="auto"/>
        <w:rPr>
          <w:rFonts w:asciiTheme="majorBidi" w:eastAsia="Calibri" w:hAnsiTheme="majorBidi" w:cstheme="majorBidi"/>
          <w:color w:val="000000"/>
          <w:sz w:val="24"/>
          <w:szCs w:val="24"/>
          <w:rtl/>
        </w:rPr>
      </w:pPr>
    </w:p>
    <w:p w:rsidR="00557BD4" w:rsidRPr="001D19DE" w:rsidRDefault="001D19DE" w:rsidP="001D19DE">
      <w:pPr>
        <w:pStyle w:val="ListParagraph"/>
        <w:numPr>
          <w:ilvl w:val="0"/>
          <w:numId w:val="66"/>
        </w:numPr>
        <w:bidi/>
        <w:spacing w:after="160" w:line="259" w:lineRule="auto"/>
        <w:rPr>
          <w:rFonts w:asciiTheme="majorBidi" w:eastAsia="Calibri" w:hAnsiTheme="majorBidi" w:cstheme="majorBidi"/>
          <w:color w:val="000000"/>
          <w:sz w:val="24"/>
          <w:szCs w:val="24"/>
          <w:rtl/>
        </w:rPr>
      </w:pPr>
      <w:r>
        <w:rPr>
          <w:rFonts w:asciiTheme="majorBidi" w:eastAsia="Calibri" w:hAnsiTheme="majorBidi" w:cstheme="majorBidi" w:hint="cs"/>
          <w:color w:val="000000"/>
          <w:sz w:val="24"/>
          <w:szCs w:val="24"/>
          <w:rtl/>
        </w:rPr>
        <w:t>كتاب وزارة الاعمار والاسكان والبلديات العامة ذي العدد (21857) في 3/12/2020</w:t>
      </w:r>
    </w:p>
    <w:p w:rsidR="007F4CE5" w:rsidRPr="00FE16B1" w:rsidRDefault="007F4CE5" w:rsidP="007F4CE5">
      <w:pPr>
        <w:bidi/>
        <w:spacing w:after="160" w:line="259" w:lineRule="auto"/>
        <w:rPr>
          <w:rFonts w:asciiTheme="majorBidi" w:eastAsia="Calibri" w:hAnsiTheme="majorBidi" w:cstheme="majorBidi"/>
          <w:color w:val="000000"/>
          <w:sz w:val="24"/>
          <w:szCs w:val="24"/>
          <w:rtl/>
        </w:rPr>
      </w:pPr>
    </w:p>
    <w:p w:rsidR="007F4CE5" w:rsidRPr="00FE16B1" w:rsidRDefault="007F4CE5" w:rsidP="007F4CE5">
      <w:pPr>
        <w:bidi/>
        <w:rPr>
          <w:rFonts w:asciiTheme="majorBidi" w:hAnsiTheme="majorBidi" w:cstheme="majorBidi"/>
          <w:rtl/>
        </w:rPr>
      </w:pPr>
    </w:p>
    <w:p w:rsidR="003C2296" w:rsidRPr="00212C05" w:rsidRDefault="003C2296" w:rsidP="007F4CE5">
      <w:pPr>
        <w:bidi/>
        <w:rPr>
          <w:rFonts w:asciiTheme="majorBidi" w:hAnsiTheme="majorBidi" w:cstheme="majorBidi"/>
          <w:b/>
          <w:bCs/>
          <w:sz w:val="28"/>
          <w:szCs w:val="28"/>
          <w:rtl/>
          <w:lang w:bidi="ar-IQ"/>
        </w:rPr>
      </w:pPr>
    </w:p>
    <w:sectPr w:rsidR="003C2296" w:rsidRPr="00212C05" w:rsidSect="002B0893">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52F" w:rsidRDefault="0050152F" w:rsidP="003C2296">
      <w:pPr>
        <w:spacing w:after="0" w:line="240" w:lineRule="auto"/>
      </w:pPr>
      <w:r>
        <w:separator/>
      </w:r>
    </w:p>
  </w:endnote>
  <w:endnote w:type="continuationSeparator" w:id="0">
    <w:p w:rsidR="0050152F" w:rsidRDefault="0050152F" w:rsidP="003C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DroidKufiBold">
    <w:altName w:val="Times New Roman"/>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15747"/>
      <w:docPartObj>
        <w:docPartGallery w:val="Page Numbers (Bottom of Page)"/>
        <w:docPartUnique/>
      </w:docPartObj>
    </w:sdtPr>
    <w:sdtEndPr/>
    <w:sdtContent>
      <w:p w:rsidR="007612F0" w:rsidRDefault="007612F0">
        <w:pPr>
          <w:pStyle w:val="Footer"/>
          <w:jc w:val="center"/>
        </w:pPr>
        <w:r>
          <w:fldChar w:fldCharType="begin"/>
        </w:r>
        <w:r>
          <w:instrText>PAGE   \* MERGEFORMAT</w:instrText>
        </w:r>
        <w:r>
          <w:fldChar w:fldCharType="separate"/>
        </w:r>
        <w:r w:rsidR="00E16CB8" w:rsidRPr="00E16CB8">
          <w:rPr>
            <w:noProof/>
            <w:rtl/>
            <w:lang w:val="ar-SA"/>
          </w:rPr>
          <w:t>103</w:t>
        </w:r>
        <w:r>
          <w:fldChar w:fldCharType="end"/>
        </w:r>
      </w:p>
    </w:sdtContent>
  </w:sdt>
  <w:p w:rsidR="007612F0" w:rsidRDefault="007612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2F0" w:rsidRDefault="007612F0" w:rsidP="006829CA">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612F0" w:rsidRDefault="00761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52F" w:rsidRDefault="0050152F" w:rsidP="003C2296">
      <w:pPr>
        <w:spacing w:after="0" w:line="240" w:lineRule="auto"/>
      </w:pPr>
      <w:r>
        <w:separator/>
      </w:r>
    </w:p>
  </w:footnote>
  <w:footnote w:type="continuationSeparator" w:id="0">
    <w:p w:rsidR="0050152F" w:rsidRDefault="0050152F" w:rsidP="003C2296">
      <w:pPr>
        <w:spacing w:after="0" w:line="240" w:lineRule="auto"/>
      </w:pPr>
      <w:r>
        <w:continuationSeparator/>
      </w:r>
    </w:p>
  </w:footnote>
  <w:footnote w:id="1">
    <w:p w:rsidR="007612F0" w:rsidRPr="000C3E6C" w:rsidRDefault="007612F0" w:rsidP="000C3E6C">
      <w:pPr>
        <w:pStyle w:val="FootnoteText"/>
        <w:shd w:val="clear" w:color="auto" w:fill="FFFFFF" w:themeFill="background1"/>
        <w:rPr>
          <w:color w:val="000000" w:themeColor="text1"/>
        </w:rPr>
      </w:pPr>
      <w:r w:rsidRPr="000C3E6C">
        <w:rPr>
          <w:rStyle w:val="FootnoteReference"/>
          <w:color w:val="000000" w:themeColor="text1"/>
          <w:shd w:val="clear" w:color="auto" w:fill="FFFFFF" w:themeFill="background1"/>
        </w:rPr>
        <w:footnoteRef/>
      </w:r>
      <w:r w:rsidRPr="000C3E6C">
        <w:rPr>
          <w:rFonts w:hint="eastAsia"/>
          <w:color w:val="000000" w:themeColor="text1"/>
          <w:u w:val="single"/>
          <w:shd w:val="clear" w:color="auto" w:fill="FFFFFF" w:themeFill="background1"/>
          <w:rtl/>
        </w:rPr>
        <w:t>يلزم</w:t>
      </w:r>
      <w:r w:rsidRPr="000C3E6C">
        <w:rPr>
          <w:rFonts w:hint="cs"/>
          <w:color w:val="000000" w:themeColor="text1"/>
          <w:u w:val="single"/>
          <w:shd w:val="clear" w:color="auto" w:fill="FFFFFF" w:themeFill="background1"/>
          <w:rtl/>
        </w:rPr>
        <w:t xml:space="preserve"> </w:t>
      </w:r>
      <w:r w:rsidRPr="000C3E6C">
        <w:rPr>
          <w:rFonts w:hint="eastAsia"/>
          <w:color w:val="000000" w:themeColor="text1"/>
          <w:u w:val="single"/>
          <w:shd w:val="clear" w:color="auto" w:fill="FFFFFF" w:themeFill="background1"/>
          <w:rtl/>
        </w:rPr>
        <w:t>تقديم</w:t>
      </w:r>
      <w:r w:rsidRPr="000C3E6C">
        <w:rPr>
          <w:rFonts w:hint="cs"/>
          <w:color w:val="000000" w:themeColor="text1"/>
          <w:u w:val="single"/>
          <w:shd w:val="clear" w:color="auto" w:fill="FFFFFF" w:themeFill="background1"/>
          <w:rtl/>
        </w:rPr>
        <w:t xml:space="preserve"> </w:t>
      </w:r>
      <w:r w:rsidRPr="000C3E6C">
        <w:rPr>
          <w:rFonts w:hint="eastAsia"/>
          <w:color w:val="000000" w:themeColor="text1"/>
          <w:u w:val="single"/>
          <w:shd w:val="clear" w:color="auto" w:fill="FFFFFF" w:themeFill="background1"/>
          <w:rtl/>
        </w:rPr>
        <w:t>وصفاً</w:t>
      </w:r>
      <w:r w:rsidRPr="000C3E6C">
        <w:rPr>
          <w:color w:val="000000" w:themeColor="text1"/>
          <w:u w:val="single"/>
          <w:shd w:val="clear" w:color="auto" w:fill="FFFFFF" w:themeFill="background1"/>
          <w:rtl/>
        </w:rPr>
        <w:t xml:space="preserve"> مختصر</w:t>
      </w:r>
      <w:r w:rsidRPr="000C3E6C">
        <w:rPr>
          <w:rFonts w:hint="eastAsia"/>
          <w:color w:val="000000" w:themeColor="text1"/>
          <w:u w:val="single"/>
          <w:shd w:val="clear" w:color="auto" w:fill="FFFFFF" w:themeFill="background1"/>
          <w:rtl/>
        </w:rPr>
        <w:t>اًلنوع</w:t>
      </w:r>
      <w:r w:rsidRPr="000C3E6C">
        <w:rPr>
          <w:rFonts w:hint="cs"/>
          <w:color w:val="000000" w:themeColor="text1"/>
          <w:u w:val="single"/>
          <w:shd w:val="clear" w:color="auto" w:fill="FFFFFF" w:themeFill="background1"/>
          <w:rtl/>
        </w:rPr>
        <w:t xml:space="preserve"> (أنواع)الخدمة </w:t>
      </w:r>
      <w:r w:rsidRPr="000C3E6C">
        <w:rPr>
          <w:color w:val="000000" w:themeColor="text1"/>
          <w:u w:val="single"/>
          <w:shd w:val="clear" w:color="auto" w:fill="FFFFFF" w:themeFill="background1"/>
          <w:rtl/>
          <w:lang w:bidi="ar-LB"/>
        </w:rPr>
        <w:t xml:space="preserve">متضمناً </w:t>
      </w:r>
      <w:r w:rsidRPr="000C3E6C">
        <w:rPr>
          <w:rFonts w:hint="eastAsia"/>
          <w:color w:val="000000" w:themeColor="text1"/>
          <w:u w:val="single"/>
          <w:shd w:val="clear" w:color="auto" w:fill="FFFFFF" w:themeFill="background1"/>
          <w:rtl/>
          <w:lang w:bidi="ar-LB"/>
        </w:rPr>
        <w:t>موقعالمشروع،ومعلومات</w:t>
      </w:r>
      <w:r w:rsidRPr="000C3E6C">
        <w:rPr>
          <w:rFonts w:hint="cs"/>
          <w:color w:val="000000" w:themeColor="text1"/>
          <w:u w:val="single"/>
          <w:shd w:val="clear" w:color="auto" w:fill="FFFFFF" w:themeFill="background1"/>
          <w:rtl/>
          <w:lang w:bidi="ar-LB"/>
        </w:rPr>
        <w:t xml:space="preserve"> </w:t>
      </w:r>
      <w:r w:rsidRPr="000C3E6C">
        <w:rPr>
          <w:rFonts w:hint="eastAsia"/>
          <w:color w:val="000000" w:themeColor="text1"/>
          <w:u w:val="single"/>
          <w:shd w:val="clear" w:color="auto" w:fill="FFFFFF" w:themeFill="background1"/>
          <w:rtl/>
          <w:lang w:bidi="ar-LB"/>
        </w:rPr>
        <w:t>أخرى</w:t>
      </w:r>
      <w:r w:rsidRPr="000C3E6C">
        <w:rPr>
          <w:rFonts w:hint="cs"/>
          <w:color w:val="000000" w:themeColor="text1"/>
          <w:u w:val="single"/>
          <w:shd w:val="clear" w:color="auto" w:fill="FFFFFF" w:themeFill="background1"/>
          <w:rtl/>
          <w:lang w:bidi="ar-LB"/>
        </w:rPr>
        <w:t xml:space="preserve"> </w:t>
      </w:r>
      <w:r w:rsidRPr="000C3E6C">
        <w:rPr>
          <w:rFonts w:hint="eastAsia"/>
          <w:color w:val="000000" w:themeColor="text1"/>
          <w:u w:val="single"/>
          <w:shd w:val="clear" w:color="auto" w:fill="FFFFFF" w:themeFill="background1"/>
          <w:rtl/>
        </w:rPr>
        <w:t>ضرورية</w:t>
      </w:r>
      <w:r w:rsidRPr="000C3E6C">
        <w:rPr>
          <w:color w:val="000000" w:themeColor="text1"/>
          <w:u w:val="single"/>
          <w:shd w:val="clear" w:color="auto" w:fill="FFFFFF" w:themeFill="background1"/>
          <w:rtl/>
        </w:rPr>
        <w:t xml:space="preserve"> ل</w:t>
      </w:r>
      <w:r w:rsidRPr="000C3E6C">
        <w:rPr>
          <w:rFonts w:hint="eastAsia"/>
          <w:color w:val="000000" w:themeColor="text1"/>
          <w:u w:val="single"/>
          <w:shd w:val="clear" w:color="auto" w:fill="FFFFFF" w:themeFill="background1"/>
          <w:rtl/>
        </w:rPr>
        <w:t>تساعد</w:t>
      </w:r>
      <w:r w:rsidRPr="000C3E6C">
        <w:rPr>
          <w:rFonts w:hint="cs"/>
          <w:color w:val="000000" w:themeColor="text1"/>
          <w:u w:val="single"/>
          <w:shd w:val="clear" w:color="auto" w:fill="FFFFFF" w:themeFill="background1"/>
          <w:rtl/>
        </w:rPr>
        <w:t xml:space="preserve"> </w:t>
      </w:r>
      <w:r w:rsidRPr="000C3E6C">
        <w:rPr>
          <w:rFonts w:hint="eastAsia"/>
          <w:color w:val="000000" w:themeColor="text1"/>
          <w:u w:val="single"/>
          <w:shd w:val="clear" w:color="auto" w:fill="FFFFFF" w:themeFill="background1"/>
          <w:rtl/>
        </w:rPr>
        <w:t>مقدم</w:t>
      </w:r>
      <w:r w:rsidRPr="000C3E6C">
        <w:rPr>
          <w:rFonts w:hint="cs"/>
          <w:color w:val="000000" w:themeColor="text1"/>
          <w:u w:val="single"/>
          <w:shd w:val="clear" w:color="auto" w:fill="FFFFFF" w:themeFill="background1"/>
          <w:rtl/>
        </w:rPr>
        <w:t xml:space="preserve"> </w:t>
      </w:r>
      <w:r w:rsidRPr="000C3E6C">
        <w:rPr>
          <w:rFonts w:hint="eastAsia"/>
          <w:color w:val="000000" w:themeColor="text1"/>
          <w:u w:val="single"/>
          <w:shd w:val="clear" w:color="auto" w:fill="FFFFFF" w:themeFill="background1"/>
          <w:rtl/>
        </w:rPr>
        <w:t>ال</w:t>
      </w:r>
      <w:r w:rsidRPr="000C3E6C">
        <w:rPr>
          <w:rFonts w:hint="cs"/>
          <w:color w:val="000000" w:themeColor="text1"/>
          <w:u w:val="single"/>
          <w:shd w:val="clear" w:color="auto" w:fill="FFFFFF" w:themeFill="background1"/>
          <w:rtl/>
        </w:rPr>
        <w:t xml:space="preserve">خدمة في </w:t>
      </w:r>
      <w:r w:rsidRPr="000C3E6C">
        <w:rPr>
          <w:rFonts w:hint="eastAsia"/>
          <w:color w:val="000000" w:themeColor="text1"/>
          <w:u w:val="single"/>
          <w:shd w:val="clear" w:color="auto" w:fill="FFFFFF" w:themeFill="background1"/>
          <w:rtl/>
        </w:rPr>
        <w:t>اتخاذ</w:t>
      </w:r>
      <w:r w:rsidRPr="000C3E6C">
        <w:rPr>
          <w:color w:val="000000" w:themeColor="text1"/>
          <w:u w:val="single"/>
          <w:shd w:val="clear" w:color="auto" w:fill="FFFFFF" w:themeFill="background1"/>
          <w:rtl/>
        </w:rPr>
        <w:t xml:space="preserve"> القرار </w:t>
      </w:r>
      <w:r w:rsidRPr="000C3E6C">
        <w:rPr>
          <w:rFonts w:hint="cs"/>
          <w:color w:val="000000" w:themeColor="text1"/>
          <w:u w:val="single"/>
          <w:shd w:val="clear" w:color="auto" w:fill="FFFFFF" w:themeFill="background1"/>
          <w:rtl/>
        </w:rPr>
        <w:t>با</w:t>
      </w:r>
      <w:r w:rsidRPr="000C3E6C">
        <w:rPr>
          <w:rFonts w:hint="eastAsia"/>
          <w:color w:val="000000" w:themeColor="text1"/>
          <w:u w:val="single"/>
          <w:shd w:val="clear" w:color="auto" w:fill="FFFFFF" w:themeFill="background1"/>
          <w:rtl/>
        </w:rPr>
        <w:t>لإستجابةأوعدم</w:t>
      </w:r>
      <w:r w:rsidRPr="000C3E6C">
        <w:rPr>
          <w:rFonts w:hint="cs"/>
          <w:color w:val="000000" w:themeColor="text1"/>
          <w:u w:val="single"/>
          <w:shd w:val="clear" w:color="auto" w:fill="FFFFFF" w:themeFill="background1"/>
          <w:rtl/>
        </w:rPr>
        <w:t xml:space="preserve"> </w:t>
      </w:r>
      <w:r w:rsidRPr="000C3E6C">
        <w:rPr>
          <w:rFonts w:hint="eastAsia"/>
          <w:color w:val="000000" w:themeColor="text1"/>
          <w:u w:val="single"/>
          <w:shd w:val="clear" w:color="auto" w:fill="FFFFFF" w:themeFill="background1"/>
          <w:rtl/>
        </w:rPr>
        <w:t>الإستجابة</w:t>
      </w:r>
      <w:r w:rsidRPr="000C3E6C">
        <w:rPr>
          <w:rFonts w:hint="cs"/>
          <w:color w:val="000000" w:themeColor="text1"/>
          <w:u w:val="single"/>
          <w:shd w:val="clear" w:color="auto" w:fill="FFFFFF" w:themeFill="background1"/>
          <w:rtl/>
        </w:rPr>
        <w:t xml:space="preserve"> </w:t>
      </w:r>
      <w:r w:rsidRPr="000C3E6C">
        <w:rPr>
          <w:rFonts w:hint="eastAsia"/>
          <w:color w:val="000000" w:themeColor="text1"/>
          <w:u w:val="single"/>
          <w:shd w:val="clear" w:color="auto" w:fill="FFFFFF" w:themeFill="background1"/>
          <w:rtl/>
        </w:rPr>
        <w:t>لهذه</w:t>
      </w:r>
      <w:r w:rsidRPr="000C3E6C">
        <w:rPr>
          <w:rFonts w:hint="cs"/>
          <w:color w:val="000000" w:themeColor="text1"/>
          <w:u w:val="single"/>
          <w:shd w:val="clear" w:color="auto" w:fill="FFFFFF" w:themeFill="background1"/>
          <w:rtl/>
        </w:rPr>
        <w:t xml:space="preserve"> </w:t>
      </w:r>
      <w:r w:rsidRPr="000C3E6C">
        <w:rPr>
          <w:rFonts w:hint="eastAsia"/>
          <w:color w:val="000000" w:themeColor="text1"/>
          <w:u w:val="single"/>
          <w:shd w:val="clear" w:color="auto" w:fill="FFFFFF" w:themeFill="background1"/>
          <w:rtl/>
        </w:rPr>
        <w:t>الدعوة</w:t>
      </w:r>
    </w:p>
  </w:footnote>
  <w:footnote w:id="2">
    <w:p w:rsidR="007612F0" w:rsidRPr="000C3E6C" w:rsidRDefault="007612F0" w:rsidP="000C3E6C">
      <w:pPr>
        <w:pStyle w:val="FootnoteText"/>
        <w:shd w:val="clear" w:color="auto" w:fill="FFFFFF" w:themeFill="background1"/>
        <w:rPr>
          <w:color w:val="000000" w:themeColor="text1"/>
        </w:rPr>
      </w:pPr>
      <w:r w:rsidRPr="000C3E6C">
        <w:rPr>
          <w:rStyle w:val="FootnoteReference"/>
          <w:color w:val="000000" w:themeColor="text1"/>
          <w:shd w:val="clear" w:color="auto" w:fill="FFFFFF" w:themeFill="background1"/>
        </w:rPr>
        <w:footnoteRef/>
      </w:r>
      <w:r w:rsidRPr="000C3E6C">
        <w:rPr>
          <w:color w:val="000000" w:themeColor="text1"/>
          <w:u w:val="single"/>
          <w:shd w:val="clear" w:color="auto" w:fill="FFFFFF" w:themeFill="background1"/>
          <w:rtl/>
        </w:rPr>
        <w:t xml:space="preserve">يجري تحديد </w:t>
      </w:r>
      <w:r w:rsidRPr="000C3E6C">
        <w:rPr>
          <w:rFonts w:hint="cs"/>
          <w:color w:val="000000" w:themeColor="text1"/>
          <w:u w:val="single"/>
          <w:shd w:val="clear" w:color="auto" w:fill="FFFFFF" w:themeFill="background1"/>
          <w:rtl/>
        </w:rPr>
        <w:t>رسم شراء</w:t>
      </w:r>
      <w:r w:rsidRPr="000C3E6C">
        <w:rPr>
          <w:color w:val="000000" w:themeColor="text1"/>
          <w:u w:val="single"/>
          <w:shd w:val="clear" w:color="auto" w:fill="FFFFFF" w:themeFill="background1"/>
          <w:rtl/>
        </w:rPr>
        <w:t xml:space="preserve"> وث</w:t>
      </w:r>
      <w:r w:rsidRPr="000C3E6C">
        <w:rPr>
          <w:rFonts w:hint="cs"/>
          <w:color w:val="000000" w:themeColor="text1"/>
          <w:u w:val="single"/>
          <w:shd w:val="clear" w:color="auto" w:fill="FFFFFF" w:themeFill="background1"/>
          <w:rtl/>
        </w:rPr>
        <w:t>ي</w:t>
      </w:r>
      <w:r w:rsidRPr="000C3E6C">
        <w:rPr>
          <w:color w:val="000000" w:themeColor="text1"/>
          <w:u w:val="single"/>
          <w:shd w:val="clear" w:color="auto" w:fill="FFFFFF" w:themeFill="background1"/>
          <w:rtl/>
        </w:rPr>
        <w:t>ق</w:t>
      </w:r>
      <w:r w:rsidRPr="000C3E6C">
        <w:rPr>
          <w:rFonts w:hint="cs"/>
          <w:color w:val="000000" w:themeColor="text1"/>
          <w:u w:val="single"/>
          <w:shd w:val="clear" w:color="auto" w:fill="FFFFFF" w:themeFill="background1"/>
          <w:rtl/>
        </w:rPr>
        <w:t xml:space="preserve">ة تقديم الخدمة </w:t>
      </w:r>
      <w:r w:rsidRPr="000C3E6C">
        <w:rPr>
          <w:color w:val="000000" w:themeColor="text1"/>
          <w:u w:val="single"/>
          <w:shd w:val="clear" w:color="auto" w:fill="FFFFFF" w:themeFill="background1"/>
          <w:rtl/>
        </w:rPr>
        <w:t xml:space="preserve">بسعر </w:t>
      </w:r>
      <w:r w:rsidRPr="000C3E6C">
        <w:rPr>
          <w:rFonts w:hint="cs"/>
          <w:color w:val="000000" w:themeColor="text1"/>
          <w:u w:val="single"/>
          <w:shd w:val="clear" w:color="auto" w:fill="FFFFFF" w:themeFill="background1"/>
          <w:rtl/>
        </w:rPr>
        <w:t xml:space="preserve">يعادل </w:t>
      </w:r>
      <w:r w:rsidRPr="000C3E6C">
        <w:rPr>
          <w:color w:val="000000" w:themeColor="text1"/>
          <w:u w:val="single"/>
          <w:shd w:val="clear" w:color="auto" w:fill="FFFFFF" w:themeFill="background1"/>
          <w:rtl/>
        </w:rPr>
        <w:t xml:space="preserve">كلفة </w:t>
      </w:r>
      <w:r w:rsidRPr="000C3E6C">
        <w:rPr>
          <w:rFonts w:hint="cs"/>
          <w:color w:val="000000" w:themeColor="text1"/>
          <w:u w:val="single"/>
          <w:shd w:val="clear" w:color="auto" w:fill="FFFFFF" w:themeFill="background1"/>
          <w:rtl/>
        </w:rPr>
        <w:t xml:space="preserve">طباعتهاكما </w:t>
      </w:r>
      <w:r w:rsidRPr="000C3E6C">
        <w:rPr>
          <w:color w:val="000000" w:themeColor="text1"/>
          <w:u w:val="single"/>
          <w:shd w:val="clear" w:color="auto" w:fill="FFFFFF" w:themeFill="background1"/>
          <w:rtl/>
        </w:rPr>
        <w:t>يتناسب مع أهمي</w:t>
      </w:r>
      <w:r w:rsidRPr="000C3E6C">
        <w:rPr>
          <w:rFonts w:hint="cs"/>
          <w:color w:val="000000" w:themeColor="text1"/>
          <w:u w:val="single"/>
          <w:shd w:val="clear" w:color="auto" w:fill="FFFFFF" w:themeFill="background1"/>
          <w:rtl/>
        </w:rPr>
        <w:t>ة المناقصة. يجب أن يكون الرسم بقيمة ت</w:t>
      </w:r>
      <w:r w:rsidRPr="000C3E6C">
        <w:rPr>
          <w:color w:val="000000" w:themeColor="text1"/>
          <w:u w:val="single"/>
          <w:shd w:val="clear" w:color="auto" w:fill="FFFFFF" w:themeFill="background1"/>
          <w:rtl/>
        </w:rPr>
        <w:t xml:space="preserve">ؤمن جدية </w:t>
      </w:r>
      <w:r w:rsidRPr="000C3E6C">
        <w:rPr>
          <w:rFonts w:hint="cs"/>
          <w:color w:val="000000" w:themeColor="text1"/>
          <w:u w:val="single"/>
          <w:shd w:val="clear" w:color="auto" w:fill="FFFFFF" w:themeFill="background1"/>
          <w:rtl/>
        </w:rPr>
        <w:t>مقدمي</w:t>
      </w:r>
      <w:r w:rsidRPr="000C3E6C">
        <w:rPr>
          <w:rFonts w:hint="cs"/>
          <w:color w:val="000000" w:themeColor="text1"/>
          <w:u w:val="single"/>
          <w:shd w:val="clear" w:color="auto" w:fill="D9D9D9"/>
          <w:rtl/>
        </w:rPr>
        <w:t xml:space="preserve"> </w:t>
      </w:r>
      <w:r w:rsidRPr="000C3E6C">
        <w:rPr>
          <w:rFonts w:hint="cs"/>
          <w:color w:val="000000" w:themeColor="text1"/>
          <w:u w:val="single"/>
          <w:shd w:val="clear" w:color="auto" w:fill="FFFFFF" w:themeFill="background1"/>
          <w:rtl/>
        </w:rPr>
        <w:t xml:space="preserve">الطلبات ولكن من دون التأثير سلبياً على المنافسة. في حال إعادة الاعلان، </w:t>
      </w:r>
      <w:r w:rsidRPr="000C3E6C">
        <w:rPr>
          <w:color w:val="000000" w:themeColor="text1"/>
          <w:u w:val="single"/>
          <w:shd w:val="clear" w:color="auto" w:fill="FFFFFF" w:themeFill="background1"/>
          <w:rtl/>
        </w:rPr>
        <w:t>ل</w:t>
      </w:r>
      <w:r w:rsidRPr="000C3E6C">
        <w:rPr>
          <w:rFonts w:hint="cs"/>
          <w:color w:val="000000" w:themeColor="text1"/>
          <w:u w:val="single"/>
          <w:shd w:val="clear" w:color="auto" w:fill="FFFFFF" w:themeFill="background1"/>
          <w:rtl/>
        </w:rPr>
        <w:t xml:space="preserve">ا يتوجب على </w:t>
      </w:r>
      <w:r w:rsidRPr="000C3E6C">
        <w:rPr>
          <w:color w:val="000000" w:themeColor="text1"/>
          <w:u w:val="single"/>
          <w:shd w:val="clear" w:color="auto" w:fill="FFFFFF" w:themeFill="background1"/>
          <w:rtl/>
        </w:rPr>
        <w:t>مقدم</w:t>
      </w:r>
      <w:r w:rsidRPr="000C3E6C">
        <w:rPr>
          <w:rFonts w:hint="cs"/>
          <w:color w:val="000000" w:themeColor="text1"/>
          <w:u w:val="single"/>
          <w:shd w:val="clear" w:color="auto" w:fill="FFFFFF" w:themeFill="background1"/>
          <w:rtl/>
        </w:rPr>
        <w:t>ي</w:t>
      </w:r>
      <w:r w:rsidRPr="000C3E6C">
        <w:rPr>
          <w:color w:val="000000" w:themeColor="text1"/>
          <w:u w:val="single"/>
          <w:shd w:val="clear" w:color="auto" w:fill="FFFFFF" w:themeFill="background1"/>
          <w:rtl/>
        </w:rPr>
        <w:t xml:space="preserve"> ال</w:t>
      </w:r>
      <w:r w:rsidRPr="000C3E6C">
        <w:rPr>
          <w:rFonts w:hint="cs"/>
          <w:color w:val="000000" w:themeColor="text1"/>
          <w:u w:val="single"/>
          <w:shd w:val="clear" w:color="auto" w:fill="FFFFFF" w:themeFill="background1"/>
          <w:rtl/>
        </w:rPr>
        <w:t xml:space="preserve">خدمةدفع الرسم مرة ثانية؛ يتوجب عليهم فقط  دفع أي </w:t>
      </w:r>
      <w:r w:rsidRPr="000C3E6C">
        <w:rPr>
          <w:color w:val="000000" w:themeColor="text1"/>
          <w:u w:val="single"/>
          <w:shd w:val="clear" w:color="auto" w:fill="FFFFFF" w:themeFill="background1"/>
          <w:rtl/>
        </w:rPr>
        <w:t xml:space="preserve">فرق </w:t>
      </w:r>
      <w:r w:rsidRPr="000C3E6C">
        <w:rPr>
          <w:rFonts w:hint="cs"/>
          <w:color w:val="000000" w:themeColor="text1"/>
          <w:u w:val="single"/>
          <w:shd w:val="clear" w:color="auto" w:fill="FFFFFF" w:themeFill="background1"/>
          <w:rtl/>
        </w:rPr>
        <w:t xml:space="preserve">في </w:t>
      </w:r>
      <w:r w:rsidRPr="000C3E6C">
        <w:rPr>
          <w:color w:val="000000" w:themeColor="text1"/>
          <w:u w:val="single"/>
          <w:shd w:val="clear" w:color="auto" w:fill="FFFFFF" w:themeFill="background1"/>
          <w:rtl/>
        </w:rPr>
        <w:t xml:space="preserve">حالة </w:t>
      </w:r>
      <w:r w:rsidRPr="000C3E6C">
        <w:rPr>
          <w:rFonts w:hint="cs"/>
          <w:color w:val="000000" w:themeColor="text1"/>
          <w:u w:val="single"/>
          <w:shd w:val="clear" w:color="auto" w:fill="FFFFFF" w:themeFill="background1"/>
          <w:rtl/>
        </w:rPr>
        <w:t>زيادةمبلغالرسم .</w:t>
      </w:r>
    </w:p>
  </w:footnote>
  <w:footnote w:id="3">
    <w:p w:rsidR="007612F0" w:rsidRPr="000C3E6C" w:rsidRDefault="007612F0" w:rsidP="000C3E6C">
      <w:pPr>
        <w:pStyle w:val="FootnoteText"/>
        <w:shd w:val="clear" w:color="auto" w:fill="FFFFFF" w:themeFill="background1"/>
        <w:rPr>
          <w:color w:val="000000" w:themeColor="text1"/>
          <w:rtl/>
        </w:rPr>
      </w:pPr>
      <w:r w:rsidRPr="000C3E6C">
        <w:rPr>
          <w:rStyle w:val="FootnoteReference"/>
          <w:color w:val="000000" w:themeColor="text1"/>
          <w:shd w:val="clear" w:color="auto" w:fill="FFFFFF" w:themeFill="background1"/>
        </w:rPr>
        <w:footnoteRef/>
      </w:r>
      <w:r w:rsidRPr="000C3E6C">
        <w:rPr>
          <w:color w:val="000000" w:themeColor="text1"/>
          <w:u w:val="single"/>
          <w:shd w:val="clear" w:color="auto" w:fill="FFFFFF" w:themeFill="background1"/>
          <w:rtl/>
        </w:rPr>
        <w:t xml:space="preserve"> أدخل </w:t>
      </w:r>
      <w:r w:rsidRPr="000C3E6C">
        <w:rPr>
          <w:rFonts w:hint="cs"/>
          <w:color w:val="000000" w:themeColor="text1"/>
          <w:u w:val="single"/>
          <w:shd w:val="clear" w:color="auto" w:fill="FFFFFF" w:themeFill="background1"/>
          <w:rtl/>
        </w:rPr>
        <w:t xml:space="preserve">اسم </w:t>
      </w:r>
      <w:r w:rsidRPr="000C3E6C">
        <w:rPr>
          <w:color w:val="000000" w:themeColor="text1"/>
          <w:u w:val="single"/>
          <w:shd w:val="clear" w:color="auto" w:fill="FFFFFF" w:themeFill="background1"/>
          <w:rtl/>
        </w:rPr>
        <w:t>جهة التعاقد</w:t>
      </w:r>
      <w:r w:rsidRPr="000C3E6C">
        <w:rPr>
          <w:rFonts w:hint="cs"/>
          <w:color w:val="000000" w:themeColor="text1"/>
          <w:u w:val="single"/>
          <w:shd w:val="clear" w:color="auto" w:fill="FFFFFF" w:themeFill="background1"/>
          <w:rtl/>
        </w:rPr>
        <w:t xml:space="preserve">؛ </w:t>
      </w:r>
      <w:r w:rsidRPr="000C3E6C">
        <w:rPr>
          <w:rFonts w:hint="eastAsia"/>
          <w:color w:val="000000" w:themeColor="text1"/>
          <w:u w:val="single"/>
          <w:shd w:val="clear" w:color="auto" w:fill="FFFFFF" w:themeFill="background1"/>
          <w:rtl/>
        </w:rPr>
        <w:t>أدخل</w:t>
      </w:r>
      <w:r w:rsidRPr="000C3E6C">
        <w:rPr>
          <w:rFonts w:hint="cs"/>
          <w:color w:val="000000" w:themeColor="text1"/>
          <w:u w:val="single"/>
          <w:shd w:val="clear" w:color="auto" w:fill="FFFFFF" w:themeFill="background1"/>
          <w:rtl/>
        </w:rPr>
        <w:t xml:space="preserve"> </w:t>
      </w:r>
      <w:r w:rsidRPr="000C3E6C">
        <w:rPr>
          <w:rFonts w:hint="eastAsia"/>
          <w:color w:val="000000" w:themeColor="text1"/>
          <w:u w:val="single"/>
          <w:shd w:val="clear" w:color="auto" w:fill="FFFFFF" w:themeFill="background1"/>
          <w:rtl/>
        </w:rPr>
        <w:t>اسم</w:t>
      </w:r>
      <w:r w:rsidRPr="000C3E6C">
        <w:rPr>
          <w:rFonts w:hint="cs"/>
          <w:color w:val="000000" w:themeColor="text1"/>
          <w:u w:val="single"/>
          <w:shd w:val="clear" w:color="auto" w:fill="FFFFFF" w:themeFill="background1"/>
          <w:rtl/>
        </w:rPr>
        <w:t xml:space="preserve"> </w:t>
      </w:r>
      <w:r w:rsidRPr="000C3E6C">
        <w:rPr>
          <w:rFonts w:hint="eastAsia"/>
          <w:color w:val="000000" w:themeColor="text1"/>
          <w:u w:val="single"/>
          <w:shd w:val="clear" w:color="auto" w:fill="FFFFFF" w:themeFill="background1"/>
          <w:rtl/>
        </w:rPr>
        <w:t>المسؤول</w:t>
      </w:r>
      <w:r w:rsidRPr="000C3E6C">
        <w:rPr>
          <w:color w:val="000000" w:themeColor="text1"/>
          <w:u w:val="single"/>
          <w:shd w:val="clear" w:color="auto" w:fill="FFFFFF" w:themeFill="background1"/>
          <w:rtl/>
        </w:rPr>
        <w:t xml:space="preserve"> ورقم  الهاتف ورقم الفاكس وعنوان الموقع الالكتروني </w:t>
      </w:r>
      <w:r w:rsidRPr="000C3E6C">
        <w:rPr>
          <w:rFonts w:hint="eastAsia"/>
          <w:color w:val="000000" w:themeColor="text1"/>
          <w:u w:val="single"/>
          <w:shd w:val="clear" w:color="auto" w:fill="FFFFFF" w:themeFill="background1"/>
          <w:rtl/>
        </w:rPr>
        <w:t>إذاوجد</w:t>
      </w:r>
      <w:r w:rsidRPr="000C3E6C">
        <w:rPr>
          <w:rFonts w:hint="cs"/>
          <w:color w:val="000000" w:themeColor="text1"/>
          <w:u w:val="single"/>
          <w:shd w:val="clear" w:color="auto" w:fill="FFFFFF" w:themeFill="background1"/>
          <w:rtl/>
        </w:rPr>
        <w:t xml:space="preserve"> ,</w:t>
      </w:r>
      <w:r w:rsidRPr="000C3E6C">
        <w:rPr>
          <w:rFonts w:hint="eastAsia"/>
          <w:color w:val="000000" w:themeColor="text1"/>
          <w:u w:val="single"/>
          <w:shd w:val="clear" w:color="auto" w:fill="FFFFFF" w:themeFill="background1"/>
          <w:rtl/>
        </w:rPr>
        <w:t>أدخل</w:t>
      </w:r>
      <w:r w:rsidRPr="000C3E6C">
        <w:rPr>
          <w:rFonts w:hint="cs"/>
          <w:color w:val="000000" w:themeColor="text1"/>
          <w:u w:val="single"/>
          <w:shd w:val="clear" w:color="auto" w:fill="FFFFFF" w:themeFill="background1"/>
          <w:rtl/>
        </w:rPr>
        <w:t xml:space="preserve"> اوقات  </w:t>
      </w:r>
      <w:r w:rsidRPr="000C3E6C">
        <w:rPr>
          <w:color w:val="000000" w:themeColor="text1"/>
          <w:u w:val="single"/>
          <w:shd w:val="clear" w:color="auto" w:fill="FFFFFF" w:themeFill="background1"/>
          <w:rtl/>
        </w:rPr>
        <w:t>دوام</w:t>
      </w:r>
      <w:r w:rsidRPr="000C3E6C">
        <w:rPr>
          <w:rFonts w:hint="cs"/>
          <w:color w:val="000000" w:themeColor="text1"/>
          <w:u w:val="single"/>
          <w:shd w:val="clear" w:color="auto" w:fill="FFFFFF" w:themeFill="background1"/>
          <w:rtl/>
        </w:rPr>
        <w:t xml:space="preserve"> </w:t>
      </w:r>
      <w:r w:rsidRPr="000C3E6C">
        <w:rPr>
          <w:rFonts w:hint="eastAsia"/>
          <w:color w:val="000000" w:themeColor="text1"/>
          <w:u w:val="single"/>
          <w:shd w:val="clear" w:color="auto" w:fill="FFFFFF" w:themeFill="background1"/>
          <w:rtl/>
        </w:rPr>
        <w:t>العمل</w:t>
      </w:r>
      <w:r w:rsidRPr="000C3E6C">
        <w:rPr>
          <w:rFonts w:hint="cs"/>
          <w:color w:val="000000" w:themeColor="text1"/>
          <w:u w:val="single"/>
          <w:shd w:val="clear" w:color="auto" w:fill="FFFFFF" w:themeFill="background1"/>
          <w:rtl/>
        </w:rPr>
        <w:t xml:space="preserve"> مثلاً، من السا عة 09.00 حتى 17.00 بتوقيت بغداد</w:t>
      </w:r>
    </w:p>
  </w:footnote>
  <w:footnote w:id="4">
    <w:p w:rsidR="007612F0" w:rsidRDefault="007612F0" w:rsidP="000C3E6C">
      <w:pPr>
        <w:pStyle w:val="FootnoteText"/>
        <w:shd w:val="clear" w:color="auto" w:fill="FFFFFF" w:themeFill="background1"/>
      </w:pPr>
      <w:r w:rsidRPr="000C3E6C">
        <w:rPr>
          <w:rStyle w:val="FootnoteReference"/>
          <w:color w:val="000000" w:themeColor="text1"/>
          <w:shd w:val="clear" w:color="auto" w:fill="FFFFFF" w:themeFill="background1"/>
        </w:rPr>
        <w:footnoteRef/>
      </w:r>
      <w:r w:rsidRPr="000C3E6C">
        <w:rPr>
          <w:rFonts w:hint="cs"/>
          <w:color w:val="000000" w:themeColor="text1"/>
          <w:u w:val="single"/>
          <w:shd w:val="clear" w:color="auto" w:fill="FFFFFF" w:themeFill="background1"/>
          <w:rtl/>
        </w:rPr>
        <w:t>يلزم هنا ذكر</w:t>
      </w:r>
      <w:r w:rsidRPr="000C3E6C">
        <w:rPr>
          <w:rFonts w:hint="cs"/>
          <w:color w:val="000000" w:themeColor="text1"/>
          <w:shd w:val="clear" w:color="auto" w:fill="FFFFFF" w:themeFill="background1"/>
          <w:rtl/>
        </w:rPr>
        <w:t xml:space="preserve"> المكان بالتفصيل والوقت المحدد للغلق (مثلا المحافظة, المدينة,البناية, المديرية او القسم,رقم الطابق,رقم الغرفة...الخ)</w:t>
      </w:r>
    </w:p>
  </w:footnote>
  <w:footnote w:id="5">
    <w:p w:rsidR="007612F0" w:rsidRPr="00EE4F8B" w:rsidRDefault="007612F0" w:rsidP="00BA6FA3">
      <w:pPr>
        <w:pStyle w:val="FootnoteText"/>
        <w:rPr>
          <w:rFonts w:cs="Arabic Transparent"/>
          <w:rtl/>
          <w:lang w:bidi="ar-JO"/>
        </w:rPr>
      </w:pPr>
      <w:r>
        <w:rPr>
          <w:rStyle w:val="FootnoteReference"/>
          <w:rFonts w:eastAsia="Malgun Gothic"/>
        </w:rPr>
        <w:footnoteRef/>
      </w:r>
      <w:r w:rsidRPr="00EE4F8B">
        <w:rPr>
          <w:rFonts w:cs="Arabic Transparent" w:hint="cs"/>
          <w:rtl/>
          <w:lang w:bidi="ar-JO"/>
        </w:rPr>
        <w:t>الكفيل (الم</w:t>
      </w:r>
      <w:r>
        <w:rPr>
          <w:rFonts w:cs="Arabic Transparent" w:hint="cs"/>
          <w:rtl/>
          <w:lang w:bidi="ar-JO"/>
        </w:rPr>
        <w:t>ص</w:t>
      </w:r>
      <w:r w:rsidRPr="00EE4F8B">
        <w:rPr>
          <w:rFonts w:cs="Arabic Transparent" w:hint="cs"/>
          <w:rtl/>
          <w:lang w:bidi="ar-JO"/>
        </w:rPr>
        <w:t xml:space="preserve">رف) سيدخل مبلغا </w:t>
      </w:r>
      <w:r>
        <w:rPr>
          <w:rFonts w:cs="Arabic Transparent" w:hint="cs"/>
          <w:rtl/>
          <w:lang w:bidi="ar-JO"/>
        </w:rPr>
        <w:t>يمثل نسبة مئوية من قيمة العقد المحددة في العقد.</w:t>
      </w:r>
    </w:p>
  </w:footnote>
  <w:footnote w:id="6">
    <w:p w:rsidR="007612F0" w:rsidRPr="008D6306" w:rsidRDefault="007612F0" w:rsidP="00BA6FA3">
      <w:pPr>
        <w:pStyle w:val="FootnoteText"/>
        <w:rPr>
          <w:rFonts w:cs="Arabic Transparent"/>
          <w:rtl/>
          <w:lang w:bidi="ar-JO"/>
        </w:rPr>
      </w:pPr>
      <w:r>
        <w:rPr>
          <w:rStyle w:val="FootnoteReference"/>
          <w:rFonts w:eastAsia="Malgun Gothic"/>
        </w:rPr>
        <w:footnoteRef/>
      </w:r>
      <w:r w:rsidRPr="008D6306">
        <w:rPr>
          <w:rFonts w:cs="Arabic Transparent" w:hint="cs"/>
          <w:rtl/>
        </w:rPr>
        <w:t xml:space="preserve">أدخل </w:t>
      </w:r>
      <w:r>
        <w:rPr>
          <w:rFonts w:cs="Arabic Transparent" w:hint="cs"/>
          <w:rtl/>
        </w:rPr>
        <w:t>التاريخ</w:t>
      </w:r>
      <w:r w:rsidRPr="008D6306">
        <w:rPr>
          <w:rFonts w:cs="Arabic Transparent" w:hint="cs"/>
          <w:rtl/>
        </w:rPr>
        <w:t xml:space="preserve"> لثمانية وعشرين يوما </w:t>
      </w:r>
      <w:r>
        <w:rPr>
          <w:rFonts w:cs="Arabic Transparent" w:hint="cs"/>
          <w:rtl/>
        </w:rPr>
        <w:t>بعد تاريخ الانتهاء المتوقع. على صاحب العمل أن يعلم بأنه في حال تمديد مدة انتهاء العقد، سيحتاج صاحب العمل إلى طلب تمديد لهذا الضمان من الكفيل. يجب أن يكون هذا الطلب خطيا وقبل تاريخ الانتهاء المنصوص عليه في الضمان. في إعداد هذا الضمان، قد يرى صاحب العمل إضافة النص الأتي إلى النموذج، في نهاية الفقرة قبل الأخيرة: "يوافق الكفيل على تمديد هذا الضمان لمرة واحدة ولفترة لا تتعدى [ستة أشهر] [سنة واحدة]، ردا على طلب صاحب العمل الخطي لمثل هذا التمديد، على أن يقدم مثل هذا الطلب إلى الكفيل قبل انتهاء هذا الضمان."</w:t>
      </w:r>
    </w:p>
  </w:footnote>
  <w:footnote w:id="7">
    <w:p w:rsidR="007612F0" w:rsidRDefault="007612F0" w:rsidP="00BA6FA3">
      <w:pPr>
        <w:pStyle w:val="FootnoteText"/>
        <w:rPr>
          <w:rtl/>
          <w:lang w:bidi="ar-JO"/>
        </w:rPr>
      </w:pPr>
    </w:p>
  </w:footnote>
  <w:footnote w:id="8">
    <w:p w:rsidR="007612F0" w:rsidRDefault="007612F0" w:rsidP="00BA6FA3">
      <w:pPr>
        <w:pStyle w:val="FootnoteText"/>
        <w:rPr>
          <w:rFonts w:cs="Arabic Transparent"/>
          <w:rtl/>
        </w:rPr>
      </w:pPr>
      <w:r>
        <w:rPr>
          <w:rStyle w:val="FootnoteReference"/>
          <w:rFonts w:eastAsia="Malgun Gothic"/>
        </w:rPr>
        <w:footnoteRef/>
      </w:r>
      <w:r>
        <w:rPr>
          <w:rFonts w:cs="Arabic Transparent" w:hint="cs"/>
          <w:rtl/>
          <w:lang w:bidi="ar-JO"/>
        </w:rPr>
        <w:t xml:space="preserve">أدخل التاريخ المتوقع لانقضاء وقت الانتهاء. </w:t>
      </w:r>
      <w:r>
        <w:rPr>
          <w:rFonts w:cs="Arabic Transparent" w:hint="cs"/>
          <w:rtl/>
        </w:rPr>
        <w:t>على صاحب العمل أن يعلم بأنه في حال تمديد مدة انتهاء العقد، سيحتاج صاحب العمل إلى طلب تمديد لهذا الضمان من الكفيل. يجب أن يكون هذا الطلب خطيا وقبل تاريخ الانتهاء المنصوص عليه في الضمان. في إعداد هذا الضمان، قد يرى صاحب العمل إضافة النص االأتي إلى النموذج، في نهاية الفقرة قبل الأخيرة: "يوافق الكفيل على تمديد هذا الضمان لمرة واحدة ولفترة لا تتعدى [ستة أشهر] [سنة واحدة]، ردا على طلب صاحب العمل الخطي لمثل هذا التمديد، على أن يقدم مثل هذا الطلب إلى الكفيل قبل انتهاء هذا الضمان."</w:t>
      </w:r>
    </w:p>
    <w:p w:rsidR="007612F0" w:rsidRDefault="007612F0" w:rsidP="00BA6FA3">
      <w:pPr>
        <w:pStyle w:val="FootnoteText"/>
        <w:rPr>
          <w:rFonts w:cs="Arabic Transparent"/>
          <w:rtl/>
        </w:rPr>
      </w:pPr>
    </w:p>
    <w:p w:rsidR="007612F0" w:rsidRDefault="007612F0" w:rsidP="00BA6FA3">
      <w:pPr>
        <w:pStyle w:val="FootnoteText"/>
        <w:rPr>
          <w:rFonts w:cs="Arabic Transparent"/>
          <w:rtl/>
        </w:rPr>
      </w:pPr>
    </w:p>
    <w:p w:rsidR="007612F0" w:rsidRDefault="007612F0" w:rsidP="00BA6FA3">
      <w:pPr>
        <w:pStyle w:val="FootnoteText"/>
        <w:rPr>
          <w:rFonts w:cs="Arabic Transparent"/>
          <w:rtl/>
        </w:rPr>
      </w:pPr>
    </w:p>
    <w:p w:rsidR="007612F0" w:rsidRPr="00BB5F13" w:rsidRDefault="007612F0" w:rsidP="00BA6FA3">
      <w:pPr>
        <w:pStyle w:val="FootnoteText"/>
        <w:rPr>
          <w:rFonts w:cs="Arabic Transparent"/>
          <w:rtl/>
        </w:rPr>
      </w:pPr>
    </w:p>
    <w:p w:rsidR="007612F0" w:rsidRPr="00CC19EC" w:rsidRDefault="007612F0" w:rsidP="00BA6FA3">
      <w:pPr>
        <w:pStyle w:val="FootnoteText"/>
        <w:rPr>
          <w:rFonts w:cs="Arabic Transparent"/>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53B"/>
    <w:multiLevelType w:val="hybridMultilevel"/>
    <w:tmpl w:val="8E04A1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515250"/>
    <w:multiLevelType w:val="hybridMultilevel"/>
    <w:tmpl w:val="604A91D2"/>
    <w:lvl w:ilvl="0" w:tplc="A13893C0">
      <w:start w:val="11"/>
      <w:numFmt w:val="decimal"/>
      <w:lvlText w:val="%1."/>
      <w:lvlJc w:val="left"/>
      <w:pPr>
        <w:tabs>
          <w:tab w:val="num" w:pos="750"/>
        </w:tabs>
        <w:ind w:left="750" w:hanging="390"/>
      </w:pPr>
      <w:rPr>
        <w:rFonts w:hint="default"/>
        <w:b/>
        <w:bCs/>
      </w:rPr>
    </w:lvl>
    <w:lvl w:ilvl="1" w:tplc="EF1A4BEE">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0C1AA7"/>
    <w:multiLevelType w:val="hybridMultilevel"/>
    <w:tmpl w:val="9424AB12"/>
    <w:lvl w:ilvl="0" w:tplc="8C5C3D2E">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73F1BD8"/>
    <w:multiLevelType w:val="hybridMultilevel"/>
    <w:tmpl w:val="CBF88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B3B39"/>
    <w:multiLevelType w:val="hybridMultilevel"/>
    <w:tmpl w:val="6810C300"/>
    <w:lvl w:ilvl="0" w:tplc="76C622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E648D"/>
    <w:multiLevelType w:val="hybridMultilevel"/>
    <w:tmpl w:val="A6467A22"/>
    <w:lvl w:ilvl="0" w:tplc="82404CB6">
      <w:numFmt w:val="bullet"/>
      <w:lvlText w:val="-"/>
      <w:lvlJc w:val="left"/>
      <w:pPr>
        <w:ind w:left="720" w:hanging="360"/>
      </w:pPr>
      <w:rPr>
        <w:rFonts w:ascii="Times New Roman" w:eastAsia="Times New Roman" w:hAnsi="Times New Roman"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B7885"/>
    <w:multiLevelType w:val="hybridMultilevel"/>
    <w:tmpl w:val="52888E62"/>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7" w15:restartNumberingAfterBreak="0">
    <w:nsid w:val="0CCD58E6"/>
    <w:multiLevelType w:val="hybridMultilevel"/>
    <w:tmpl w:val="5EE843E0"/>
    <w:lvl w:ilvl="0" w:tplc="04090001">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2505"/>
        </w:tabs>
        <w:ind w:left="2505" w:hanging="360"/>
      </w:pPr>
      <w:rPr>
        <w:rFonts w:ascii="Courier New" w:hAnsi="Courier New" w:cs="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cs="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cs="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8" w15:restartNumberingAfterBreak="0">
    <w:nsid w:val="0D192136"/>
    <w:multiLevelType w:val="hybridMultilevel"/>
    <w:tmpl w:val="5E22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B47BC"/>
    <w:multiLevelType w:val="hybridMultilevel"/>
    <w:tmpl w:val="B7F6C694"/>
    <w:lvl w:ilvl="0" w:tplc="A72CCD1E">
      <w:start w:val="1"/>
      <w:numFmt w:val="decimal"/>
      <w:lvlText w:val="%1."/>
      <w:lvlJc w:val="left"/>
      <w:pPr>
        <w:tabs>
          <w:tab w:val="num" w:pos="1620"/>
        </w:tabs>
        <w:ind w:left="1620" w:hanging="360"/>
      </w:pPr>
      <w:rPr>
        <w:lang w:bidi="ar-SA"/>
      </w:rPr>
    </w:lvl>
    <w:lvl w:ilvl="1" w:tplc="B2027E30">
      <w:start w:val="5"/>
      <w:numFmt w:val="arabicAlpha"/>
      <w:lvlText w:val="(%2)"/>
      <w:lvlJc w:val="left"/>
      <w:pPr>
        <w:tabs>
          <w:tab w:val="num" w:pos="2340"/>
        </w:tabs>
        <w:ind w:left="23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FEE42EC"/>
    <w:multiLevelType w:val="hybridMultilevel"/>
    <w:tmpl w:val="F8C2EC1A"/>
    <w:lvl w:ilvl="0" w:tplc="646842E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F05BB0"/>
    <w:multiLevelType w:val="hybridMultilevel"/>
    <w:tmpl w:val="1D187E08"/>
    <w:lvl w:ilvl="0" w:tplc="CCAA40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6D7C6F"/>
    <w:multiLevelType w:val="hybridMultilevel"/>
    <w:tmpl w:val="02FE14B4"/>
    <w:lvl w:ilvl="0" w:tplc="0409000F">
      <w:start w:val="1"/>
      <w:numFmt w:val="decimal"/>
      <w:lvlText w:val="%1."/>
      <w:lvlJc w:val="left"/>
      <w:pPr>
        <w:tabs>
          <w:tab w:val="num" w:pos="450"/>
        </w:tabs>
        <w:ind w:left="450" w:hanging="360"/>
      </w:pPr>
      <w:rPr>
        <w:rFonts w:hint="default"/>
      </w:rPr>
    </w:lvl>
    <w:lvl w:ilvl="1" w:tplc="AD8EA64A" w:tentative="1">
      <w:start w:val="1"/>
      <w:numFmt w:val="bullet"/>
      <w:lvlText w:val="-"/>
      <w:lvlJc w:val="left"/>
      <w:pPr>
        <w:tabs>
          <w:tab w:val="num" w:pos="1170"/>
        </w:tabs>
        <w:ind w:left="1170" w:hanging="360"/>
      </w:pPr>
      <w:rPr>
        <w:rFonts w:ascii="Times New Roman" w:hAnsi="Times New Roman" w:hint="default"/>
      </w:rPr>
    </w:lvl>
    <w:lvl w:ilvl="2" w:tplc="17E279B4" w:tentative="1">
      <w:start w:val="1"/>
      <w:numFmt w:val="bullet"/>
      <w:lvlText w:val="-"/>
      <w:lvlJc w:val="left"/>
      <w:pPr>
        <w:tabs>
          <w:tab w:val="num" w:pos="1890"/>
        </w:tabs>
        <w:ind w:left="1890" w:hanging="360"/>
      </w:pPr>
      <w:rPr>
        <w:rFonts w:ascii="Times New Roman" w:hAnsi="Times New Roman" w:hint="default"/>
      </w:rPr>
    </w:lvl>
    <w:lvl w:ilvl="3" w:tplc="7250069C" w:tentative="1">
      <w:start w:val="1"/>
      <w:numFmt w:val="bullet"/>
      <w:lvlText w:val="-"/>
      <w:lvlJc w:val="left"/>
      <w:pPr>
        <w:tabs>
          <w:tab w:val="num" w:pos="2610"/>
        </w:tabs>
        <w:ind w:left="2610" w:hanging="360"/>
      </w:pPr>
      <w:rPr>
        <w:rFonts w:ascii="Times New Roman" w:hAnsi="Times New Roman" w:hint="default"/>
      </w:rPr>
    </w:lvl>
    <w:lvl w:ilvl="4" w:tplc="E952740C" w:tentative="1">
      <w:start w:val="1"/>
      <w:numFmt w:val="bullet"/>
      <w:lvlText w:val="-"/>
      <w:lvlJc w:val="left"/>
      <w:pPr>
        <w:tabs>
          <w:tab w:val="num" w:pos="3330"/>
        </w:tabs>
        <w:ind w:left="3330" w:hanging="360"/>
      </w:pPr>
      <w:rPr>
        <w:rFonts w:ascii="Times New Roman" w:hAnsi="Times New Roman" w:hint="default"/>
      </w:rPr>
    </w:lvl>
    <w:lvl w:ilvl="5" w:tplc="866ED3D8" w:tentative="1">
      <w:start w:val="1"/>
      <w:numFmt w:val="bullet"/>
      <w:lvlText w:val="-"/>
      <w:lvlJc w:val="left"/>
      <w:pPr>
        <w:tabs>
          <w:tab w:val="num" w:pos="4050"/>
        </w:tabs>
        <w:ind w:left="4050" w:hanging="360"/>
      </w:pPr>
      <w:rPr>
        <w:rFonts w:ascii="Times New Roman" w:hAnsi="Times New Roman" w:hint="default"/>
      </w:rPr>
    </w:lvl>
    <w:lvl w:ilvl="6" w:tplc="7F36E126" w:tentative="1">
      <w:start w:val="1"/>
      <w:numFmt w:val="bullet"/>
      <w:lvlText w:val="-"/>
      <w:lvlJc w:val="left"/>
      <w:pPr>
        <w:tabs>
          <w:tab w:val="num" w:pos="4770"/>
        </w:tabs>
        <w:ind w:left="4770" w:hanging="360"/>
      </w:pPr>
      <w:rPr>
        <w:rFonts w:ascii="Times New Roman" w:hAnsi="Times New Roman" w:hint="default"/>
      </w:rPr>
    </w:lvl>
    <w:lvl w:ilvl="7" w:tplc="FE5EEC84" w:tentative="1">
      <w:start w:val="1"/>
      <w:numFmt w:val="bullet"/>
      <w:lvlText w:val="-"/>
      <w:lvlJc w:val="left"/>
      <w:pPr>
        <w:tabs>
          <w:tab w:val="num" w:pos="5490"/>
        </w:tabs>
        <w:ind w:left="5490" w:hanging="360"/>
      </w:pPr>
      <w:rPr>
        <w:rFonts w:ascii="Times New Roman" w:hAnsi="Times New Roman" w:hint="default"/>
      </w:rPr>
    </w:lvl>
    <w:lvl w:ilvl="8" w:tplc="3D401DA0" w:tentative="1">
      <w:start w:val="1"/>
      <w:numFmt w:val="bullet"/>
      <w:lvlText w:val="-"/>
      <w:lvlJc w:val="left"/>
      <w:pPr>
        <w:tabs>
          <w:tab w:val="num" w:pos="6210"/>
        </w:tabs>
        <w:ind w:left="6210" w:hanging="360"/>
      </w:pPr>
      <w:rPr>
        <w:rFonts w:ascii="Times New Roman" w:hAnsi="Times New Roman" w:hint="default"/>
      </w:rPr>
    </w:lvl>
  </w:abstractNum>
  <w:abstractNum w:abstractNumId="13" w15:restartNumberingAfterBreak="0">
    <w:nsid w:val="1393192E"/>
    <w:multiLevelType w:val="hybridMultilevel"/>
    <w:tmpl w:val="4B322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2D1B1B"/>
    <w:multiLevelType w:val="hybridMultilevel"/>
    <w:tmpl w:val="947AA9F4"/>
    <w:lvl w:ilvl="0" w:tplc="0C5C6BAE">
      <w:start w:val="1"/>
      <w:numFmt w:val="decimal"/>
      <w:lvlText w:val="%1-"/>
      <w:lvlJc w:val="left"/>
      <w:pPr>
        <w:ind w:left="360" w:hanging="360"/>
      </w:pPr>
      <w:rPr>
        <w:rFonts w:hint="default"/>
      </w:rPr>
    </w:lvl>
    <w:lvl w:ilvl="1" w:tplc="94F26C86">
      <w:start w:val="1"/>
      <w:numFmt w:val="arabicAlpha"/>
      <w:lvlText w:val="%2-"/>
      <w:lvlJc w:val="left"/>
      <w:pPr>
        <w:ind w:left="360" w:hanging="360"/>
      </w:pPr>
      <w:rPr>
        <w:rFonts w:ascii="Simplified Arabic" w:eastAsiaTheme="minorHAnsi" w:hAnsi="Simplified Arabic" w:cs="Simplified Arabic"/>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060D99"/>
    <w:multiLevelType w:val="hybridMultilevel"/>
    <w:tmpl w:val="0314682E"/>
    <w:lvl w:ilvl="0" w:tplc="0C5C6BAE">
      <w:start w:val="1"/>
      <w:numFmt w:val="decimal"/>
      <w:lvlText w:val="%1-"/>
      <w:lvlJc w:val="left"/>
      <w:pPr>
        <w:ind w:left="360" w:hanging="360"/>
      </w:pPr>
      <w:rPr>
        <w:rFonts w:hint="default"/>
      </w:rPr>
    </w:lvl>
    <w:lvl w:ilvl="1" w:tplc="18EC848A">
      <w:start w:val="1"/>
      <w:numFmt w:val="arabicAlpha"/>
      <w:lvlText w:val="%2-"/>
      <w:lvlJc w:val="left"/>
      <w:pPr>
        <w:ind w:left="720" w:hanging="360"/>
      </w:pPr>
      <w:rPr>
        <w:rFonts w:ascii="Simplified Arabic" w:eastAsiaTheme="minorHAnsi" w:hAnsi="Simplified Arabic" w:cs="Simplified Arabic"/>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26725B"/>
    <w:multiLevelType w:val="multilevel"/>
    <w:tmpl w:val="9DD6C4E0"/>
    <w:lvl w:ilvl="0">
      <w:start w:val="12"/>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15:restartNumberingAfterBreak="0">
    <w:nsid w:val="195D32FE"/>
    <w:multiLevelType w:val="hybridMultilevel"/>
    <w:tmpl w:val="E3781F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E47C03"/>
    <w:multiLevelType w:val="hybridMultilevel"/>
    <w:tmpl w:val="B7DAA262"/>
    <w:lvl w:ilvl="0" w:tplc="D5C4568E">
      <w:start w:val="1"/>
      <w:numFmt w:val="decimal"/>
      <w:lvlText w:val="%1."/>
      <w:lvlJc w:val="left"/>
      <w:pPr>
        <w:ind w:left="450" w:hanging="360"/>
      </w:pPr>
      <w:rPr>
        <w:rFonts w:hint="default"/>
        <w:b/>
        <w:lang w:val="en-U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2192040C"/>
    <w:multiLevelType w:val="hybridMultilevel"/>
    <w:tmpl w:val="F1BAF9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23110869"/>
    <w:multiLevelType w:val="hybridMultilevel"/>
    <w:tmpl w:val="E41EE172"/>
    <w:lvl w:ilvl="0" w:tplc="FFFFFFFF">
      <w:start w:val="1"/>
      <w:numFmt w:val="arabicAlpha"/>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3F65535"/>
    <w:multiLevelType w:val="hybridMultilevel"/>
    <w:tmpl w:val="CEFAFF4C"/>
    <w:lvl w:ilvl="0" w:tplc="FA58AA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4AE53DA"/>
    <w:multiLevelType w:val="hybridMultilevel"/>
    <w:tmpl w:val="BD0AD60E"/>
    <w:lvl w:ilvl="0" w:tplc="F47029E0">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24DD6CF0"/>
    <w:multiLevelType w:val="hybridMultilevel"/>
    <w:tmpl w:val="E214C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FE64C0"/>
    <w:multiLevelType w:val="hybridMultilevel"/>
    <w:tmpl w:val="2BD4B3EE"/>
    <w:lvl w:ilvl="0" w:tplc="F7F408B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95263C8"/>
    <w:multiLevelType w:val="hybridMultilevel"/>
    <w:tmpl w:val="111CC79E"/>
    <w:lvl w:ilvl="0" w:tplc="D28AA1A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9C63908"/>
    <w:multiLevelType w:val="hybridMultilevel"/>
    <w:tmpl w:val="CA3281D8"/>
    <w:lvl w:ilvl="0" w:tplc="6518B1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A5417C8"/>
    <w:multiLevelType w:val="hybridMultilevel"/>
    <w:tmpl w:val="C846D64C"/>
    <w:lvl w:ilvl="0" w:tplc="216EF216">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57176D"/>
    <w:multiLevelType w:val="hybridMultilevel"/>
    <w:tmpl w:val="5B96196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5ED0B27"/>
    <w:multiLevelType w:val="hybridMultilevel"/>
    <w:tmpl w:val="D9DEA3F8"/>
    <w:lvl w:ilvl="0" w:tplc="FA3EAB44">
      <w:start w:val="1"/>
      <w:numFmt w:val="decimal"/>
      <w:lvlText w:val="%1."/>
      <w:lvlJc w:val="left"/>
      <w:pPr>
        <w:ind w:left="720" w:hanging="360"/>
      </w:pPr>
      <w:rPr>
        <w:rFonts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FD791D"/>
    <w:multiLevelType w:val="multilevel"/>
    <w:tmpl w:val="41BAF502"/>
    <w:lvl w:ilvl="0">
      <w:start w:val="1"/>
      <w:numFmt w:val="decimal"/>
      <w:lvlText w:val="%1"/>
      <w:lvlJc w:val="left"/>
      <w:pPr>
        <w:ind w:left="396" w:hanging="396"/>
      </w:pPr>
      <w:rPr>
        <w:rFonts w:hint="default"/>
      </w:rPr>
    </w:lvl>
    <w:lvl w:ilvl="1">
      <w:start w:val="1"/>
      <w:numFmt w:val="decimal"/>
      <w:lvlText w:val="%2-"/>
      <w:lvlJc w:val="left"/>
      <w:pPr>
        <w:ind w:left="720" w:hanging="720"/>
      </w:pPr>
      <w:rPr>
        <w:rFonts w:ascii="Simplified Arabic" w:eastAsiaTheme="minorHAnsi" w:hAnsi="Simplified Arabic" w:cs="Simplified Arabic"/>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75A49A4"/>
    <w:multiLevelType w:val="hybridMultilevel"/>
    <w:tmpl w:val="99B43C3C"/>
    <w:lvl w:ilvl="0" w:tplc="6FCC8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4D0464"/>
    <w:multiLevelType w:val="hybridMultilevel"/>
    <w:tmpl w:val="9E8613E6"/>
    <w:lvl w:ilvl="0" w:tplc="A9EA1060">
      <w:start w:val="2"/>
      <w:numFmt w:val="bullet"/>
      <w:lvlText w:val=""/>
      <w:lvlJc w:val="left"/>
      <w:pPr>
        <w:ind w:left="731" w:hanging="360"/>
      </w:pPr>
      <w:rPr>
        <w:rFonts w:ascii="Symbol" w:eastAsia="Times New Roman" w:hAnsi="Symbol" w:cs="Times New Roman" w:hint="default"/>
        <w:lang w:bidi="ar-IQ"/>
      </w:rPr>
    </w:lvl>
    <w:lvl w:ilvl="1" w:tplc="04090003">
      <w:start w:val="1"/>
      <w:numFmt w:val="bullet"/>
      <w:lvlText w:val="o"/>
      <w:lvlJc w:val="left"/>
      <w:pPr>
        <w:ind w:left="1451" w:hanging="360"/>
      </w:pPr>
      <w:rPr>
        <w:rFonts w:ascii="Courier New" w:hAnsi="Courier New" w:cs="Courier New" w:hint="default"/>
      </w:rPr>
    </w:lvl>
    <w:lvl w:ilvl="2" w:tplc="04090005">
      <w:start w:val="1"/>
      <w:numFmt w:val="bullet"/>
      <w:lvlText w:val=""/>
      <w:lvlJc w:val="left"/>
      <w:pPr>
        <w:ind w:left="2171" w:hanging="360"/>
      </w:pPr>
      <w:rPr>
        <w:rFonts w:ascii="Wingdings" w:hAnsi="Wingdings" w:hint="default"/>
      </w:rPr>
    </w:lvl>
    <w:lvl w:ilvl="3" w:tplc="04090001">
      <w:start w:val="1"/>
      <w:numFmt w:val="bullet"/>
      <w:lvlText w:val=""/>
      <w:lvlJc w:val="left"/>
      <w:pPr>
        <w:ind w:left="2891" w:hanging="360"/>
      </w:pPr>
      <w:rPr>
        <w:rFonts w:ascii="Symbol" w:hAnsi="Symbol" w:hint="default"/>
      </w:rPr>
    </w:lvl>
    <w:lvl w:ilvl="4" w:tplc="04090003">
      <w:start w:val="1"/>
      <w:numFmt w:val="bullet"/>
      <w:lvlText w:val="o"/>
      <w:lvlJc w:val="left"/>
      <w:pPr>
        <w:ind w:left="3611" w:hanging="360"/>
      </w:pPr>
      <w:rPr>
        <w:rFonts w:ascii="Courier New" w:hAnsi="Courier New" w:cs="Courier New" w:hint="default"/>
      </w:rPr>
    </w:lvl>
    <w:lvl w:ilvl="5" w:tplc="04090005">
      <w:start w:val="1"/>
      <w:numFmt w:val="bullet"/>
      <w:lvlText w:val=""/>
      <w:lvlJc w:val="left"/>
      <w:pPr>
        <w:ind w:left="4331" w:hanging="360"/>
      </w:pPr>
      <w:rPr>
        <w:rFonts w:ascii="Wingdings" w:hAnsi="Wingdings" w:hint="default"/>
      </w:rPr>
    </w:lvl>
    <w:lvl w:ilvl="6" w:tplc="04090001">
      <w:start w:val="1"/>
      <w:numFmt w:val="bullet"/>
      <w:lvlText w:val=""/>
      <w:lvlJc w:val="left"/>
      <w:pPr>
        <w:ind w:left="5051" w:hanging="360"/>
      </w:pPr>
      <w:rPr>
        <w:rFonts w:ascii="Symbol" w:hAnsi="Symbol" w:hint="default"/>
      </w:rPr>
    </w:lvl>
    <w:lvl w:ilvl="7" w:tplc="04090003">
      <w:start w:val="1"/>
      <w:numFmt w:val="bullet"/>
      <w:lvlText w:val="o"/>
      <w:lvlJc w:val="left"/>
      <w:pPr>
        <w:ind w:left="5771" w:hanging="360"/>
      </w:pPr>
      <w:rPr>
        <w:rFonts w:ascii="Courier New" w:hAnsi="Courier New" w:cs="Courier New" w:hint="default"/>
      </w:rPr>
    </w:lvl>
    <w:lvl w:ilvl="8" w:tplc="04090005">
      <w:start w:val="1"/>
      <w:numFmt w:val="bullet"/>
      <w:lvlText w:val=""/>
      <w:lvlJc w:val="left"/>
      <w:pPr>
        <w:ind w:left="6491" w:hanging="360"/>
      </w:pPr>
      <w:rPr>
        <w:rFonts w:ascii="Wingdings" w:hAnsi="Wingdings" w:hint="default"/>
      </w:rPr>
    </w:lvl>
  </w:abstractNum>
  <w:abstractNum w:abstractNumId="33" w15:restartNumberingAfterBreak="0">
    <w:nsid w:val="3A0929ED"/>
    <w:multiLevelType w:val="hybridMultilevel"/>
    <w:tmpl w:val="39420D88"/>
    <w:lvl w:ilvl="0" w:tplc="FA58AA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B25700"/>
    <w:multiLevelType w:val="multilevel"/>
    <w:tmpl w:val="BB40079C"/>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C2F1D30"/>
    <w:multiLevelType w:val="hybridMultilevel"/>
    <w:tmpl w:val="956AB31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B20B9E"/>
    <w:multiLevelType w:val="hybridMultilevel"/>
    <w:tmpl w:val="2E5E1E1E"/>
    <w:lvl w:ilvl="0" w:tplc="0B60B17A">
      <w:start w:val="1"/>
      <w:numFmt w:val="arabicAlpha"/>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7" w15:restartNumberingAfterBreak="0">
    <w:nsid w:val="40786A33"/>
    <w:multiLevelType w:val="multilevel"/>
    <w:tmpl w:val="BF20D1D2"/>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4088505C"/>
    <w:multiLevelType w:val="hybridMultilevel"/>
    <w:tmpl w:val="0314682E"/>
    <w:lvl w:ilvl="0" w:tplc="0C5C6BAE">
      <w:start w:val="1"/>
      <w:numFmt w:val="decimal"/>
      <w:lvlText w:val="%1-"/>
      <w:lvlJc w:val="left"/>
      <w:pPr>
        <w:ind w:left="360" w:hanging="360"/>
      </w:pPr>
      <w:rPr>
        <w:rFonts w:hint="default"/>
      </w:rPr>
    </w:lvl>
    <w:lvl w:ilvl="1" w:tplc="18EC848A">
      <w:start w:val="1"/>
      <w:numFmt w:val="arabicAlpha"/>
      <w:lvlText w:val="%2-"/>
      <w:lvlJc w:val="left"/>
      <w:pPr>
        <w:ind w:left="720" w:hanging="360"/>
      </w:pPr>
      <w:rPr>
        <w:rFonts w:ascii="Simplified Arabic" w:eastAsiaTheme="minorHAnsi" w:hAnsi="Simplified Arabic" w:cs="Simplified Arabic"/>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0DC7106"/>
    <w:multiLevelType w:val="hybridMultilevel"/>
    <w:tmpl w:val="7B96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575F6E"/>
    <w:multiLevelType w:val="hybridMultilevel"/>
    <w:tmpl w:val="A8FE83B6"/>
    <w:lvl w:ilvl="0" w:tplc="63867F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1" w15:restartNumberingAfterBreak="0">
    <w:nsid w:val="42C8442F"/>
    <w:multiLevelType w:val="multilevel"/>
    <w:tmpl w:val="ECEA5846"/>
    <w:lvl w:ilvl="0">
      <w:start w:val="4"/>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arabicAlpha"/>
      <w:lvlText w:val="%3-"/>
      <w:lvlJc w:val="right"/>
      <w:pPr>
        <w:ind w:left="900" w:hanging="720"/>
      </w:pPr>
      <w:rPr>
        <w:rFonts w:ascii="Simplified Arabic" w:eastAsiaTheme="minorHAnsi" w:hAnsi="Simplified Arabic" w:cs="Simplified Arabic"/>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36402E7"/>
    <w:multiLevelType w:val="hybridMultilevel"/>
    <w:tmpl w:val="EBC6BBE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42D2A32"/>
    <w:multiLevelType w:val="hybridMultilevel"/>
    <w:tmpl w:val="04FA5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47A3C33"/>
    <w:multiLevelType w:val="hybridMultilevel"/>
    <w:tmpl w:val="4FC4754C"/>
    <w:lvl w:ilvl="0" w:tplc="CBCE5A58">
      <w:start w:val="1"/>
      <w:numFmt w:val="arabicAlpha"/>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44E37753"/>
    <w:multiLevelType w:val="hybridMultilevel"/>
    <w:tmpl w:val="4D80B36A"/>
    <w:lvl w:ilvl="0" w:tplc="991A1410">
      <w:start w:val="1"/>
      <w:numFmt w:val="arabicAlpha"/>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9254B72"/>
    <w:multiLevelType w:val="hybridMultilevel"/>
    <w:tmpl w:val="4F840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8A05CD"/>
    <w:multiLevelType w:val="hybridMultilevel"/>
    <w:tmpl w:val="E3781F8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4C594767"/>
    <w:multiLevelType w:val="multilevel"/>
    <w:tmpl w:val="D638B306"/>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907BD3"/>
    <w:multiLevelType w:val="hybridMultilevel"/>
    <w:tmpl w:val="E41EE172"/>
    <w:lvl w:ilvl="0" w:tplc="C7906CA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0E4141A"/>
    <w:multiLevelType w:val="multilevel"/>
    <w:tmpl w:val="C1D0F7E2"/>
    <w:lvl w:ilvl="0">
      <w:start w:val="1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10A4414"/>
    <w:multiLevelType w:val="multilevel"/>
    <w:tmpl w:val="BF20D1D2"/>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2" w15:restartNumberingAfterBreak="0">
    <w:nsid w:val="51283137"/>
    <w:multiLevelType w:val="hybridMultilevel"/>
    <w:tmpl w:val="A0BA95AE"/>
    <w:lvl w:ilvl="0" w:tplc="82404CB6">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AB214E"/>
    <w:multiLevelType w:val="hybridMultilevel"/>
    <w:tmpl w:val="B5A86C18"/>
    <w:lvl w:ilvl="0" w:tplc="78526540">
      <w:start w:val="1"/>
      <w:numFmt w:val="arabicAlpha"/>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4" w15:restartNumberingAfterBreak="0">
    <w:nsid w:val="537317C5"/>
    <w:multiLevelType w:val="hybridMultilevel"/>
    <w:tmpl w:val="826A8FEA"/>
    <w:lvl w:ilvl="0" w:tplc="F640781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8E3B86"/>
    <w:multiLevelType w:val="hybridMultilevel"/>
    <w:tmpl w:val="FDBA8B46"/>
    <w:lvl w:ilvl="0" w:tplc="CDCE094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6" w15:restartNumberingAfterBreak="0">
    <w:nsid w:val="56A96512"/>
    <w:multiLevelType w:val="hybridMultilevel"/>
    <w:tmpl w:val="8E04A1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931704E"/>
    <w:multiLevelType w:val="hybridMultilevel"/>
    <w:tmpl w:val="BF0EF89C"/>
    <w:lvl w:ilvl="0" w:tplc="8D3A7108">
      <w:start w:val="1"/>
      <w:numFmt w:val="arabicAlpha"/>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8" w15:restartNumberingAfterBreak="0">
    <w:nsid w:val="59D87A87"/>
    <w:multiLevelType w:val="hybridMultilevel"/>
    <w:tmpl w:val="C75E04AA"/>
    <w:lvl w:ilvl="0" w:tplc="C0922C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DB83045"/>
    <w:multiLevelType w:val="hybridMultilevel"/>
    <w:tmpl w:val="44E44FAC"/>
    <w:lvl w:ilvl="0" w:tplc="96D03DA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DDD283B"/>
    <w:multiLevelType w:val="hybridMultilevel"/>
    <w:tmpl w:val="26CCB3FC"/>
    <w:lvl w:ilvl="0" w:tplc="7EB672D8">
      <w:start w:val="1"/>
      <w:numFmt w:val="decimal"/>
      <w:lvlText w:val="%1."/>
      <w:lvlJc w:val="left"/>
      <w:pPr>
        <w:tabs>
          <w:tab w:val="num" w:pos="360"/>
        </w:tabs>
        <w:ind w:left="360" w:hanging="360"/>
      </w:pPr>
      <w:rPr>
        <w:rFonts w:hint="default"/>
      </w:rPr>
    </w:lvl>
    <w:lvl w:ilvl="1" w:tplc="2D428D5E">
      <w:numFmt w:val="none"/>
      <w:lvlText w:val=""/>
      <w:lvlJc w:val="left"/>
      <w:pPr>
        <w:tabs>
          <w:tab w:val="num" w:pos="360"/>
        </w:tabs>
      </w:pPr>
    </w:lvl>
    <w:lvl w:ilvl="2" w:tplc="CFEC19FA">
      <w:numFmt w:val="none"/>
      <w:lvlText w:val=""/>
      <w:lvlJc w:val="left"/>
      <w:pPr>
        <w:tabs>
          <w:tab w:val="num" w:pos="360"/>
        </w:tabs>
      </w:pPr>
    </w:lvl>
    <w:lvl w:ilvl="3" w:tplc="0936D34E">
      <w:numFmt w:val="none"/>
      <w:lvlText w:val=""/>
      <w:lvlJc w:val="left"/>
      <w:pPr>
        <w:tabs>
          <w:tab w:val="num" w:pos="360"/>
        </w:tabs>
      </w:pPr>
    </w:lvl>
    <w:lvl w:ilvl="4" w:tplc="FCDE9AA4">
      <w:numFmt w:val="none"/>
      <w:lvlText w:val=""/>
      <w:lvlJc w:val="left"/>
      <w:pPr>
        <w:tabs>
          <w:tab w:val="num" w:pos="360"/>
        </w:tabs>
      </w:pPr>
    </w:lvl>
    <w:lvl w:ilvl="5" w:tplc="15084E04">
      <w:numFmt w:val="none"/>
      <w:lvlText w:val=""/>
      <w:lvlJc w:val="left"/>
      <w:pPr>
        <w:tabs>
          <w:tab w:val="num" w:pos="360"/>
        </w:tabs>
      </w:pPr>
    </w:lvl>
    <w:lvl w:ilvl="6" w:tplc="424A5E2A">
      <w:numFmt w:val="none"/>
      <w:lvlText w:val=""/>
      <w:lvlJc w:val="left"/>
      <w:pPr>
        <w:tabs>
          <w:tab w:val="num" w:pos="360"/>
        </w:tabs>
      </w:pPr>
    </w:lvl>
    <w:lvl w:ilvl="7" w:tplc="FE163BD6">
      <w:numFmt w:val="none"/>
      <w:lvlText w:val=""/>
      <w:lvlJc w:val="left"/>
      <w:pPr>
        <w:tabs>
          <w:tab w:val="num" w:pos="360"/>
        </w:tabs>
      </w:pPr>
    </w:lvl>
    <w:lvl w:ilvl="8" w:tplc="EF3C6E68">
      <w:numFmt w:val="none"/>
      <w:lvlText w:val=""/>
      <w:lvlJc w:val="left"/>
      <w:pPr>
        <w:tabs>
          <w:tab w:val="num" w:pos="360"/>
        </w:tabs>
      </w:pPr>
    </w:lvl>
  </w:abstractNum>
  <w:abstractNum w:abstractNumId="61" w15:restartNumberingAfterBreak="0">
    <w:nsid w:val="5E9C5926"/>
    <w:multiLevelType w:val="hybridMultilevel"/>
    <w:tmpl w:val="0232B20E"/>
    <w:lvl w:ilvl="0" w:tplc="C38C6B9E">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2" w15:restartNumberingAfterBreak="0">
    <w:nsid w:val="5EC85CEE"/>
    <w:multiLevelType w:val="hybridMultilevel"/>
    <w:tmpl w:val="34948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EDF59F9"/>
    <w:multiLevelType w:val="multilevel"/>
    <w:tmpl w:val="354271D4"/>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Simplified Arabic" w:eastAsiaTheme="minorHAnsi" w:hAnsi="Simplified Arabic" w:cs="Simplified Arabic"/>
        <w:b w:val="0"/>
        <w:bCs w:val="0"/>
        <w:sz w:val="24"/>
        <w:szCs w:val="24"/>
      </w:rPr>
    </w:lvl>
    <w:lvl w:ilvl="2">
      <w:start w:val="1"/>
      <w:numFmt w:val="decimal"/>
      <w:lvlText w:val="%1.%2.%3."/>
      <w:lvlJc w:val="left"/>
      <w:pPr>
        <w:ind w:left="504" w:hanging="504"/>
      </w:pPr>
    </w:lvl>
    <w:lvl w:ilvl="3">
      <w:start w:val="1"/>
      <w:numFmt w:val="decimal"/>
      <w:lvlText w:val="%1.%2.%3.%4."/>
      <w:lvlJc w:val="left"/>
      <w:pPr>
        <w:ind w:left="145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04617B3"/>
    <w:multiLevelType w:val="hybridMultilevel"/>
    <w:tmpl w:val="70922C2A"/>
    <w:lvl w:ilvl="0" w:tplc="246491B6">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5" w15:restartNumberingAfterBreak="0">
    <w:nsid w:val="638E7B45"/>
    <w:multiLevelType w:val="hybridMultilevel"/>
    <w:tmpl w:val="4A2CF9D0"/>
    <w:lvl w:ilvl="0" w:tplc="2436A250">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66" w15:restartNumberingAfterBreak="0">
    <w:nsid w:val="660A491A"/>
    <w:multiLevelType w:val="hybridMultilevel"/>
    <w:tmpl w:val="956865FA"/>
    <w:lvl w:ilvl="0" w:tplc="0CEC03DE">
      <w:start w:val="1"/>
      <w:numFmt w:val="arabicAlpha"/>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7" w15:restartNumberingAfterBreak="0">
    <w:nsid w:val="6687065A"/>
    <w:multiLevelType w:val="hybridMultilevel"/>
    <w:tmpl w:val="A63277E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8" w15:restartNumberingAfterBreak="0">
    <w:nsid w:val="697A3CC1"/>
    <w:multiLevelType w:val="hybridMultilevel"/>
    <w:tmpl w:val="EE82A954"/>
    <w:lvl w:ilvl="0" w:tplc="6ED207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9CC7E9E"/>
    <w:multiLevelType w:val="hybridMultilevel"/>
    <w:tmpl w:val="DB5CF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B8A54E7"/>
    <w:multiLevelType w:val="multilevel"/>
    <w:tmpl w:val="C9AEBFC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D6B7F6B"/>
    <w:multiLevelType w:val="hybridMultilevel"/>
    <w:tmpl w:val="03F66120"/>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61482A"/>
    <w:multiLevelType w:val="hybridMultilevel"/>
    <w:tmpl w:val="6EAA07EC"/>
    <w:lvl w:ilvl="0" w:tplc="A65CBC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E811EEE"/>
    <w:multiLevelType w:val="hybridMultilevel"/>
    <w:tmpl w:val="F752B142"/>
    <w:lvl w:ilvl="0" w:tplc="FD9E3A20">
      <w:start w:val="1"/>
      <w:numFmt w:val="arabicAlpha"/>
      <w:lvlText w:val="%1-"/>
      <w:lvlJc w:val="left"/>
      <w:pPr>
        <w:tabs>
          <w:tab w:val="num" w:pos="720"/>
        </w:tabs>
        <w:ind w:left="720" w:hanging="360"/>
      </w:pPr>
      <w:rPr>
        <w:rFonts w:hint="default"/>
        <w:b w:val="0"/>
        <w:bCs w:val="0"/>
      </w:rPr>
    </w:lvl>
    <w:lvl w:ilvl="1" w:tplc="C7906CAE">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F8B0702"/>
    <w:multiLevelType w:val="hybridMultilevel"/>
    <w:tmpl w:val="39420D88"/>
    <w:lvl w:ilvl="0" w:tplc="FA58AA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04719FD"/>
    <w:multiLevelType w:val="hybridMultilevel"/>
    <w:tmpl w:val="E7A41338"/>
    <w:lvl w:ilvl="0" w:tplc="57B063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180139F"/>
    <w:multiLevelType w:val="hybridMultilevel"/>
    <w:tmpl w:val="FDBA8B46"/>
    <w:lvl w:ilvl="0" w:tplc="CDCE094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7" w15:restartNumberingAfterBreak="0">
    <w:nsid w:val="72586782"/>
    <w:multiLevelType w:val="multilevel"/>
    <w:tmpl w:val="58C4C1CC"/>
    <w:lvl w:ilvl="0">
      <w:start w:val="16"/>
      <w:numFmt w:val="decimal"/>
      <w:lvlText w:val="%1"/>
      <w:lvlJc w:val="left"/>
      <w:pPr>
        <w:ind w:left="528" w:hanging="52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333434F"/>
    <w:multiLevelType w:val="hybridMultilevel"/>
    <w:tmpl w:val="EE8E614E"/>
    <w:lvl w:ilvl="0" w:tplc="F11EB6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6130E38"/>
    <w:multiLevelType w:val="hybridMultilevel"/>
    <w:tmpl w:val="830E4620"/>
    <w:lvl w:ilvl="0" w:tplc="A1B04398">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942381F"/>
    <w:multiLevelType w:val="hybridMultilevel"/>
    <w:tmpl w:val="96608BE0"/>
    <w:lvl w:ilvl="0" w:tplc="82404CB6">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7827AE"/>
    <w:multiLevelType w:val="hybridMultilevel"/>
    <w:tmpl w:val="D5B8B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AE909DF"/>
    <w:multiLevelType w:val="hybridMultilevel"/>
    <w:tmpl w:val="78084B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B5B1CDC"/>
    <w:multiLevelType w:val="multilevel"/>
    <w:tmpl w:val="C54219B6"/>
    <w:lvl w:ilvl="0">
      <w:start w:val="1"/>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62"/>
  </w:num>
  <w:num w:numId="3">
    <w:abstractNumId w:val="73"/>
  </w:num>
  <w:num w:numId="4">
    <w:abstractNumId w:val="17"/>
  </w:num>
  <w:num w:numId="5">
    <w:abstractNumId w:val="1"/>
  </w:num>
  <w:num w:numId="6">
    <w:abstractNumId w:val="36"/>
  </w:num>
  <w:num w:numId="7">
    <w:abstractNumId w:val="16"/>
  </w:num>
  <w:num w:numId="8">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tplc="A13893C0">
        <w:start w:val="11"/>
        <w:numFmt w:val="decimal"/>
        <w:lvlText w:val="%1."/>
        <w:lvlJc w:val="left"/>
        <w:pPr>
          <w:tabs>
            <w:tab w:val="num" w:pos="750"/>
          </w:tabs>
          <w:ind w:left="288" w:hanging="288"/>
        </w:pPr>
        <w:rPr>
          <w:rFonts w:hint="default"/>
          <w:b/>
          <w:bCs/>
        </w:rPr>
      </w:lvl>
    </w:lvlOverride>
    <w:lvlOverride w:ilvl="1">
      <w:lvl w:ilvl="1" w:tplc="EF1A4BEE"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
    <w:abstractNumId w:val="49"/>
  </w:num>
  <w:num w:numId="11">
    <w:abstractNumId w:val="71"/>
  </w:num>
  <w:num w:numId="12">
    <w:abstractNumId w:val="60"/>
  </w:num>
  <w:num w:numId="13">
    <w:abstractNumId w:val="7"/>
  </w:num>
  <w:num w:numId="14">
    <w:abstractNumId w:val="58"/>
  </w:num>
  <w:num w:numId="15">
    <w:abstractNumId w:val="28"/>
  </w:num>
  <w:num w:numId="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66"/>
  </w:num>
  <w:num w:numId="19">
    <w:abstractNumId w:val="53"/>
  </w:num>
  <w:num w:numId="20">
    <w:abstractNumId w:val="44"/>
  </w:num>
  <w:num w:numId="21">
    <w:abstractNumId w:val="70"/>
  </w:num>
  <w:num w:numId="22">
    <w:abstractNumId w:val="11"/>
  </w:num>
  <w:num w:numId="23">
    <w:abstractNumId w:val="42"/>
  </w:num>
  <w:num w:numId="24">
    <w:abstractNumId w:val="67"/>
  </w:num>
  <w:num w:numId="25">
    <w:abstractNumId w:val="31"/>
  </w:num>
  <w:num w:numId="26">
    <w:abstractNumId w:val="8"/>
  </w:num>
  <w:num w:numId="27">
    <w:abstractNumId w:val="10"/>
  </w:num>
  <w:num w:numId="28">
    <w:abstractNumId w:val="23"/>
  </w:num>
  <w:num w:numId="29">
    <w:abstractNumId w:val="3"/>
  </w:num>
  <w:num w:numId="30">
    <w:abstractNumId w:val="46"/>
  </w:num>
  <w:num w:numId="31">
    <w:abstractNumId w:val="43"/>
  </w:num>
  <w:num w:numId="32">
    <w:abstractNumId w:val="29"/>
  </w:num>
  <w:num w:numId="33">
    <w:abstractNumId w:val="13"/>
  </w:num>
  <w:num w:numId="34">
    <w:abstractNumId w:val="19"/>
  </w:num>
  <w:num w:numId="35">
    <w:abstractNumId w:val="32"/>
  </w:num>
  <w:num w:numId="36">
    <w:abstractNumId w:val="35"/>
  </w:num>
  <w:num w:numId="37">
    <w:abstractNumId w:val="20"/>
  </w:num>
  <w:num w:numId="38">
    <w:abstractNumId w:val="0"/>
  </w:num>
  <w:num w:numId="39">
    <w:abstractNumId w:val="21"/>
  </w:num>
  <w:num w:numId="40">
    <w:abstractNumId w:val="33"/>
  </w:num>
  <w:num w:numId="41">
    <w:abstractNumId w:val="45"/>
  </w:num>
  <w:num w:numId="42">
    <w:abstractNumId w:val="76"/>
  </w:num>
  <w:num w:numId="43">
    <w:abstractNumId w:val="55"/>
  </w:num>
  <w:num w:numId="44">
    <w:abstractNumId w:val="61"/>
  </w:num>
  <w:num w:numId="45">
    <w:abstractNumId w:val="64"/>
  </w:num>
  <w:num w:numId="46">
    <w:abstractNumId w:val="59"/>
  </w:num>
  <w:num w:numId="47">
    <w:abstractNumId w:val="4"/>
  </w:num>
  <w:num w:numId="48">
    <w:abstractNumId w:val="72"/>
  </w:num>
  <w:num w:numId="49">
    <w:abstractNumId w:val="56"/>
  </w:num>
  <w:num w:numId="50">
    <w:abstractNumId w:val="75"/>
  </w:num>
  <w:num w:numId="51">
    <w:abstractNumId w:val="74"/>
  </w:num>
  <w:num w:numId="52">
    <w:abstractNumId w:val="38"/>
  </w:num>
  <w:num w:numId="53">
    <w:abstractNumId w:val="63"/>
  </w:num>
  <w:num w:numId="54">
    <w:abstractNumId w:val="68"/>
  </w:num>
  <w:num w:numId="55">
    <w:abstractNumId w:val="41"/>
  </w:num>
  <w:num w:numId="56">
    <w:abstractNumId w:val="79"/>
  </w:num>
  <w:num w:numId="57">
    <w:abstractNumId w:val="80"/>
  </w:num>
  <w:num w:numId="58">
    <w:abstractNumId w:val="83"/>
  </w:num>
  <w:num w:numId="59">
    <w:abstractNumId w:val="30"/>
  </w:num>
  <w:num w:numId="60">
    <w:abstractNumId w:val="50"/>
  </w:num>
  <w:num w:numId="61">
    <w:abstractNumId w:val="77"/>
  </w:num>
  <w:num w:numId="62">
    <w:abstractNumId w:val="48"/>
  </w:num>
  <w:num w:numId="63">
    <w:abstractNumId w:val="81"/>
  </w:num>
  <w:num w:numId="64">
    <w:abstractNumId w:val="26"/>
  </w:num>
  <w:num w:numId="65">
    <w:abstractNumId w:val="34"/>
  </w:num>
  <w:num w:numId="66">
    <w:abstractNumId w:val="39"/>
  </w:num>
  <w:num w:numId="67">
    <w:abstractNumId w:val="25"/>
  </w:num>
  <w:num w:numId="68">
    <w:abstractNumId w:val="37"/>
  </w:num>
  <w:num w:numId="69">
    <w:abstractNumId w:val="15"/>
  </w:num>
  <w:num w:numId="70">
    <w:abstractNumId w:val="51"/>
  </w:num>
  <w:num w:numId="71">
    <w:abstractNumId w:val="2"/>
  </w:num>
  <w:num w:numId="72">
    <w:abstractNumId w:val="27"/>
  </w:num>
  <w:num w:numId="73">
    <w:abstractNumId w:val="22"/>
  </w:num>
  <w:num w:numId="74">
    <w:abstractNumId w:val="18"/>
  </w:num>
  <w:num w:numId="75">
    <w:abstractNumId w:val="5"/>
  </w:num>
  <w:num w:numId="76">
    <w:abstractNumId w:val="14"/>
  </w:num>
  <w:num w:numId="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2"/>
  </w:num>
  <w:num w:numId="79">
    <w:abstractNumId w:val="82"/>
  </w:num>
  <w:num w:numId="80">
    <w:abstractNumId w:val="12"/>
  </w:num>
  <w:num w:numId="81">
    <w:abstractNumId w:val="69"/>
  </w:num>
  <w:num w:numId="82">
    <w:abstractNumId w:val="78"/>
  </w:num>
  <w:num w:numId="83">
    <w:abstractNumId w:val="40"/>
  </w:num>
  <w:num w:numId="84">
    <w:abstractNumId w:val="47"/>
  </w:num>
  <w:num w:numId="85">
    <w:abstractNumId w:val="5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yNDGwNLUwNzAyNbc0NjRT0lEKTi0uzszPAymwqAUAbtwA1iwAAAA="/>
  </w:docVars>
  <w:rsids>
    <w:rsidRoot w:val="00F56E7F"/>
    <w:rsid w:val="00015D0F"/>
    <w:rsid w:val="0005645D"/>
    <w:rsid w:val="000569C0"/>
    <w:rsid w:val="00056E18"/>
    <w:rsid w:val="0007382A"/>
    <w:rsid w:val="000767BA"/>
    <w:rsid w:val="00083043"/>
    <w:rsid w:val="00097D83"/>
    <w:rsid w:val="00097F78"/>
    <w:rsid w:val="000A5210"/>
    <w:rsid w:val="000A7290"/>
    <w:rsid w:val="000B1E47"/>
    <w:rsid w:val="000B2141"/>
    <w:rsid w:val="000C0605"/>
    <w:rsid w:val="000C3E6C"/>
    <w:rsid w:val="000D1CCF"/>
    <w:rsid w:val="000D3531"/>
    <w:rsid w:val="000E566F"/>
    <w:rsid w:val="000E5A35"/>
    <w:rsid w:val="000F0284"/>
    <w:rsid w:val="0010538D"/>
    <w:rsid w:val="00107409"/>
    <w:rsid w:val="00110215"/>
    <w:rsid w:val="00111F37"/>
    <w:rsid w:val="00124BA7"/>
    <w:rsid w:val="00125182"/>
    <w:rsid w:val="001335A4"/>
    <w:rsid w:val="00134F77"/>
    <w:rsid w:val="0015093B"/>
    <w:rsid w:val="001703DC"/>
    <w:rsid w:val="00172992"/>
    <w:rsid w:val="00172DB3"/>
    <w:rsid w:val="001829CC"/>
    <w:rsid w:val="00191285"/>
    <w:rsid w:val="0019260B"/>
    <w:rsid w:val="001945E5"/>
    <w:rsid w:val="001B0E53"/>
    <w:rsid w:val="001B1C6C"/>
    <w:rsid w:val="001D19DE"/>
    <w:rsid w:val="001D20DC"/>
    <w:rsid w:val="001D4287"/>
    <w:rsid w:val="001F5A7E"/>
    <w:rsid w:val="001F60D4"/>
    <w:rsid w:val="00206094"/>
    <w:rsid w:val="00212C05"/>
    <w:rsid w:val="00222056"/>
    <w:rsid w:val="002300A8"/>
    <w:rsid w:val="00233CD3"/>
    <w:rsid w:val="00254352"/>
    <w:rsid w:val="00255B5A"/>
    <w:rsid w:val="00257980"/>
    <w:rsid w:val="002759E2"/>
    <w:rsid w:val="00277FCD"/>
    <w:rsid w:val="002820D3"/>
    <w:rsid w:val="0028549F"/>
    <w:rsid w:val="00286303"/>
    <w:rsid w:val="00296C3E"/>
    <w:rsid w:val="002B014F"/>
    <w:rsid w:val="002B0893"/>
    <w:rsid w:val="002B5BAF"/>
    <w:rsid w:val="002B7BE8"/>
    <w:rsid w:val="002E33C2"/>
    <w:rsid w:val="002F66E0"/>
    <w:rsid w:val="002F68D9"/>
    <w:rsid w:val="00303DBB"/>
    <w:rsid w:val="0030513E"/>
    <w:rsid w:val="003077EE"/>
    <w:rsid w:val="00315D3B"/>
    <w:rsid w:val="00332B52"/>
    <w:rsid w:val="00337BDE"/>
    <w:rsid w:val="003407BF"/>
    <w:rsid w:val="003461DA"/>
    <w:rsid w:val="00362DB7"/>
    <w:rsid w:val="0036601A"/>
    <w:rsid w:val="00372CCB"/>
    <w:rsid w:val="0037594D"/>
    <w:rsid w:val="00387413"/>
    <w:rsid w:val="00392ABE"/>
    <w:rsid w:val="003A103A"/>
    <w:rsid w:val="003A50F7"/>
    <w:rsid w:val="003C2296"/>
    <w:rsid w:val="00423C7D"/>
    <w:rsid w:val="00435F0C"/>
    <w:rsid w:val="00467B8C"/>
    <w:rsid w:val="00475D45"/>
    <w:rsid w:val="004818F1"/>
    <w:rsid w:val="0049512B"/>
    <w:rsid w:val="004A24EF"/>
    <w:rsid w:val="004A4FFD"/>
    <w:rsid w:val="004C4661"/>
    <w:rsid w:val="004D6997"/>
    <w:rsid w:val="004F473F"/>
    <w:rsid w:val="004F55BF"/>
    <w:rsid w:val="0050152F"/>
    <w:rsid w:val="005166BE"/>
    <w:rsid w:val="0053546C"/>
    <w:rsid w:val="00536152"/>
    <w:rsid w:val="005436E3"/>
    <w:rsid w:val="00554034"/>
    <w:rsid w:val="00554C6F"/>
    <w:rsid w:val="00557BD4"/>
    <w:rsid w:val="00567C89"/>
    <w:rsid w:val="00571FF2"/>
    <w:rsid w:val="00580DF0"/>
    <w:rsid w:val="00585F02"/>
    <w:rsid w:val="005922F3"/>
    <w:rsid w:val="005A1208"/>
    <w:rsid w:val="005A157A"/>
    <w:rsid w:val="005A72FB"/>
    <w:rsid w:val="005B54E0"/>
    <w:rsid w:val="005C6CE5"/>
    <w:rsid w:val="005D4C48"/>
    <w:rsid w:val="005D7D29"/>
    <w:rsid w:val="005E11AD"/>
    <w:rsid w:val="005E3858"/>
    <w:rsid w:val="005F777D"/>
    <w:rsid w:val="00602D60"/>
    <w:rsid w:val="00617407"/>
    <w:rsid w:val="00625A0B"/>
    <w:rsid w:val="00634D72"/>
    <w:rsid w:val="00637A09"/>
    <w:rsid w:val="006578A2"/>
    <w:rsid w:val="00664A3A"/>
    <w:rsid w:val="0066534E"/>
    <w:rsid w:val="0066789B"/>
    <w:rsid w:val="006829CA"/>
    <w:rsid w:val="00694857"/>
    <w:rsid w:val="00697769"/>
    <w:rsid w:val="006E337C"/>
    <w:rsid w:val="006E57A5"/>
    <w:rsid w:val="006F3124"/>
    <w:rsid w:val="0071692A"/>
    <w:rsid w:val="007612F0"/>
    <w:rsid w:val="00790BFC"/>
    <w:rsid w:val="007A3255"/>
    <w:rsid w:val="007B2B46"/>
    <w:rsid w:val="007B3D46"/>
    <w:rsid w:val="007C5ADE"/>
    <w:rsid w:val="007E0C77"/>
    <w:rsid w:val="007F4CE5"/>
    <w:rsid w:val="00807B83"/>
    <w:rsid w:val="00837F23"/>
    <w:rsid w:val="0084480A"/>
    <w:rsid w:val="00852B92"/>
    <w:rsid w:val="00857346"/>
    <w:rsid w:val="0086442F"/>
    <w:rsid w:val="00866ADC"/>
    <w:rsid w:val="00872773"/>
    <w:rsid w:val="00872987"/>
    <w:rsid w:val="00883D08"/>
    <w:rsid w:val="0089477E"/>
    <w:rsid w:val="00894F15"/>
    <w:rsid w:val="008A21C3"/>
    <w:rsid w:val="008C357C"/>
    <w:rsid w:val="008C6C33"/>
    <w:rsid w:val="008D5EBA"/>
    <w:rsid w:val="008D71ED"/>
    <w:rsid w:val="008E24C5"/>
    <w:rsid w:val="008F6188"/>
    <w:rsid w:val="008F74DD"/>
    <w:rsid w:val="00902F72"/>
    <w:rsid w:val="00913E34"/>
    <w:rsid w:val="0093202B"/>
    <w:rsid w:val="00933C58"/>
    <w:rsid w:val="00936FA0"/>
    <w:rsid w:val="00937DE7"/>
    <w:rsid w:val="009453E5"/>
    <w:rsid w:val="00957F81"/>
    <w:rsid w:val="00974D0E"/>
    <w:rsid w:val="009760A6"/>
    <w:rsid w:val="00986611"/>
    <w:rsid w:val="009B4A24"/>
    <w:rsid w:val="009C3CFE"/>
    <w:rsid w:val="009D04F8"/>
    <w:rsid w:val="009E3982"/>
    <w:rsid w:val="00A24CDB"/>
    <w:rsid w:val="00A84FED"/>
    <w:rsid w:val="00A85585"/>
    <w:rsid w:val="00A959E2"/>
    <w:rsid w:val="00AA692C"/>
    <w:rsid w:val="00AC21C3"/>
    <w:rsid w:val="00AD7B0F"/>
    <w:rsid w:val="00AE32E3"/>
    <w:rsid w:val="00AF4790"/>
    <w:rsid w:val="00AF7841"/>
    <w:rsid w:val="00B066F7"/>
    <w:rsid w:val="00B14501"/>
    <w:rsid w:val="00B42196"/>
    <w:rsid w:val="00B74416"/>
    <w:rsid w:val="00B75C7A"/>
    <w:rsid w:val="00B76F79"/>
    <w:rsid w:val="00B953A9"/>
    <w:rsid w:val="00BA5F07"/>
    <w:rsid w:val="00BA6FA3"/>
    <w:rsid w:val="00BA7E1C"/>
    <w:rsid w:val="00BB1A8C"/>
    <w:rsid w:val="00BB5F13"/>
    <w:rsid w:val="00BD36B8"/>
    <w:rsid w:val="00BE6913"/>
    <w:rsid w:val="00BF2E22"/>
    <w:rsid w:val="00BF5609"/>
    <w:rsid w:val="00BF6983"/>
    <w:rsid w:val="00BF7CA5"/>
    <w:rsid w:val="00C06053"/>
    <w:rsid w:val="00C14789"/>
    <w:rsid w:val="00C14845"/>
    <w:rsid w:val="00C21FDF"/>
    <w:rsid w:val="00C2763A"/>
    <w:rsid w:val="00C35B53"/>
    <w:rsid w:val="00C40C98"/>
    <w:rsid w:val="00C5361F"/>
    <w:rsid w:val="00C54F24"/>
    <w:rsid w:val="00C603B1"/>
    <w:rsid w:val="00C7181B"/>
    <w:rsid w:val="00CA4964"/>
    <w:rsid w:val="00CB6D80"/>
    <w:rsid w:val="00CB7D8B"/>
    <w:rsid w:val="00CD0CD3"/>
    <w:rsid w:val="00CF6B4C"/>
    <w:rsid w:val="00D00FBE"/>
    <w:rsid w:val="00D10D87"/>
    <w:rsid w:val="00D11060"/>
    <w:rsid w:val="00D405B7"/>
    <w:rsid w:val="00D61AE0"/>
    <w:rsid w:val="00D6475E"/>
    <w:rsid w:val="00D73A87"/>
    <w:rsid w:val="00D91607"/>
    <w:rsid w:val="00DA2DA3"/>
    <w:rsid w:val="00DA49E4"/>
    <w:rsid w:val="00DA4B67"/>
    <w:rsid w:val="00DB6773"/>
    <w:rsid w:val="00DC24F4"/>
    <w:rsid w:val="00DF3A13"/>
    <w:rsid w:val="00DF499B"/>
    <w:rsid w:val="00E16CB8"/>
    <w:rsid w:val="00E24A33"/>
    <w:rsid w:val="00E27AC4"/>
    <w:rsid w:val="00E31E44"/>
    <w:rsid w:val="00E705BA"/>
    <w:rsid w:val="00E72CAC"/>
    <w:rsid w:val="00EA4B11"/>
    <w:rsid w:val="00EC5E20"/>
    <w:rsid w:val="00ED097F"/>
    <w:rsid w:val="00EE62A3"/>
    <w:rsid w:val="00EF3049"/>
    <w:rsid w:val="00F03873"/>
    <w:rsid w:val="00F15C94"/>
    <w:rsid w:val="00F371F4"/>
    <w:rsid w:val="00F46E41"/>
    <w:rsid w:val="00F56E7F"/>
    <w:rsid w:val="00F64481"/>
    <w:rsid w:val="00F70764"/>
    <w:rsid w:val="00F93FC8"/>
    <w:rsid w:val="00F96A11"/>
    <w:rsid w:val="00FA07DC"/>
    <w:rsid w:val="00FB1BE3"/>
    <w:rsid w:val="00FC301A"/>
    <w:rsid w:val="00FC3361"/>
    <w:rsid w:val="00FD25AC"/>
    <w:rsid w:val="00FE16B1"/>
    <w:rsid w:val="00FE1B2F"/>
    <w:rsid w:val="00FE55A4"/>
    <w:rsid w:val="00FF31FF"/>
    <w:rsid w:val="00FF4B2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5B903E-20E8-4A18-9423-2505A6E1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A33"/>
  </w:style>
  <w:style w:type="paragraph" w:styleId="Heading1">
    <w:name w:val="heading 1"/>
    <w:aliases w:val="Heading 1 Char1,Heading 1 Char Char"/>
    <w:basedOn w:val="Normal"/>
    <w:next w:val="Normal"/>
    <w:link w:val="Heading1Char"/>
    <w:qFormat/>
    <w:rsid w:val="003C2296"/>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2296"/>
    <w:pPr>
      <w:bidi/>
      <w:spacing w:after="0" w:line="240" w:lineRule="auto"/>
      <w:ind w:left="2730"/>
    </w:pPr>
    <w:rPr>
      <w:rFonts w:ascii="Times New Roman" w:eastAsia="Malgun Gothic" w:hAnsi="Times New Roman" w:cs="Times New Roman"/>
      <w:sz w:val="32"/>
      <w:szCs w:val="32"/>
    </w:rPr>
  </w:style>
  <w:style w:type="character" w:customStyle="1" w:styleId="BodyTextIndent2Char">
    <w:name w:val="Body Text Indent 2 Char"/>
    <w:basedOn w:val="DefaultParagraphFont"/>
    <w:link w:val="BodyTextIndent2"/>
    <w:rsid w:val="003C2296"/>
    <w:rPr>
      <w:rFonts w:ascii="Times New Roman" w:eastAsia="Malgun Gothic" w:hAnsi="Times New Roman" w:cs="Times New Roman"/>
      <w:sz w:val="32"/>
      <w:szCs w:val="32"/>
    </w:rPr>
  </w:style>
  <w:style w:type="paragraph" w:styleId="Footer">
    <w:name w:val="footer"/>
    <w:basedOn w:val="Normal"/>
    <w:link w:val="FooterChar"/>
    <w:uiPriority w:val="99"/>
    <w:rsid w:val="003C2296"/>
    <w:pPr>
      <w:tabs>
        <w:tab w:val="center" w:pos="4320"/>
        <w:tab w:val="right" w:pos="8640"/>
      </w:tabs>
      <w:bidi/>
      <w:spacing w:after="0" w:line="240" w:lineRule="auto"/>
    </w:pPr>
    <w:rPr>
      <w:rFonts w:ascii="Times New Roman" w:eastAsia="Malgun Gothic" w:hAnsi="Times New Roman" w:cs="Times New Roman"/>
      <w:sz w:val="24"/>
      <w:szCs w:val="24"/>
    </w:rPr>
  </w:style>
  <w:style w:type="character" w:customStyle="1" w:styleId="FooterChar">
    <w:name w:val="Footer Char"/>
    <w:basedOn w:val="DefaultParagraphFont"/>
    <w:link w:val="Footer"/>
    <w:uiPriority w:val="99"/>
    <w:rsid w:val="003C2296"/>
    <w:rPr>
      <w:rFonts w:ascii="Times New Roman" w:eastAsia="Malgun Gothic" w:hAnsi="Times New Roman" w:cs="Times New Roman"/>
      <w:sz w:val="24"/>
      <w:szCs w:val="24"/>
    </w:rPr>
  </w:style>
  <w:style w:type="character" w:styleId="PageNumber">
    <w:name w:val="page number"/>
    <w:basedOn w:val="DefaultParagraphFont"/>
    <w:rsid w:val="003C2296"/>
  </w:style>
  <w:style w:type="character" w:customStyle="1" w:styleId="Heading1Char">
    <w:name w:val="Heading 1 Char"/>
    <w:aliases w:val="Heading 1 Char1 Char,Heading 1 Char Char Char"/>
    <w:basedOn w:val="DefaultParagraphFont"/>
    <w:link w:val="Heading1"/>
    <w:rsid w:val="003C2296"/>
    <w:rPr>
      <w:rFonts w:ascii="Cambria" w:eastAsia="Times New Roman" w:hAnsi="Cambria" w:cs="Times New Roman"/>
      <w:b/>
      <w:bCs/>
      <w:kern w:val="32"/>
      <w:sz w:val="32"/>
      <w:szCs w:val="32"/>
    </w:rPr>
  </w:style>
  <w:style w:type="paragraph" w:styleId="BalloonText">
    <w:name w:val="Balloon Text"/>
    <w:basedOn w:val="Normal"/>
    <w:link w:val="BalloonTextChar"/>
    <w:semiHidden/>
    <w:rsid w:val="003C2296"/>
    <w:pPr>
      <w:spacing w:after="0" w:line="240" w:lineRule="auto"/>
    </w:pPr>
    <w:rPr>
      <w:rFonts w:ascii="Tahoma" w:eastAsia="Malgun Gothic" w:hAnsi="Tahoma" w:cs="Tahoma"/>
      <w:sz w:val="16"/>
      <w:szCs w:val="16"/>
    </w:rPr>
  </w:style>
  <w:style w:type="character" w:customStyle="1" w:styleId="BalloonTextChar">
    <w:name w:val="Balloon Text Char"/>
    <w:basedOn w:val="DefaultParagraphFont"/>
    <w:link w:val="BalloonText"/>
    <w:semiHidden/>
    <w:rsid w:val="003C2296"/>
    <w:rPr>
      <w:rFonts w:ascii="Tahoma" w:eastAsia="Malgun Gothic" w:hAnsi="Tahoma" w:cs="Tahoma"/>
      <w:sz w:val="16"/>
      <w:szCs w:val="16"/>
    </w:rPr>
  </w:style>
  <w:style w:type="paragraph" w:styleId="Header">
    <w:name w:val="header"/>
    <w:basedOn w:val="Normal"/>
    <w:link w:val="HeaderChar"/>
    <w:rsid w:val="003C2296"/>
    <w:pPr>
      <w:tabs>
        <w:tab w:val="center" w:pos="4680"/>
        <w:tab w:val="right" w:pos="9360"/>
      </w:tabs>
      <w:spacing w:after="0" w:line="240" w:lineRule="auto"/>
    </w:pPr>
    <w:rPr>
      <w:rFonts w:ascii="Times New Roman" w:eastAsia="Malgun Gothic" w:hAnsi="Times New Roman" w:cs="Times New Roman"/>
      <w:sz w:val="24"/>
      <w:szCs w:val="24"/>
    </w:rPr>
  </w:style>
  <w:style w:type="character" w:customStyle="1" w:styleId="HeaderChar">
    <w:name w:val="Header Char"/>
    <w:basedOn w:val="DefaultParagraphFont"/>
    <w:link w:val="Header"/>
    <w:rsid w:val="003C2296"/>
    <w:rPr>
      <w:rFonts w:ascii="Times New Roman" w:eastAsia="Malgun Gothic" w:hAnsi="Times New Roman" w:cs="Times New Roman"/>
      <w:sz w:val="24"/>
      <w:szCs w:val="24"/>
    </w:rPr>
  </w:style>
  <w:style w:type="paragraph" w:styleId="TOCHeading">
    <w:name w:val="TOC Heading"/>
    <w:basedOn w:val="Heading1"/>
    <w:next w:val="Normal"/>
    <w:uiPriority w:val="39"/>
    <w:unhideWhenUsed/>
    <w:qFormat/>
    <w:rsid w:val="003C2296"/>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5F777D"/>
    <w:pPr>
      <w:tabs>
        <w:tab w:val="left" w:pos="0"/>
        <w:tab w:val="right" w:leader="dot" w:pos="8630"/>
        <w:tab w:val="right" w:leader="dot" w:pos="8810"/>
      </w:tabs>
      <w:bidi/>
      <w:spacing w:after="0" w:line="240" w:lineRule="auto"/>
      <w:jc w:val="right"/>
    </w:pPr>
    <w:rPr>
      <w:rFonts w:ascii="Times New Roman" w:eastAsia="Malgun Gothic" w:hAnsi="Times New Roman" w:cs="Times New Roman"/>
      <w:sz w:val="24"/>
      <w:szCs w:val="24"/>
    </w:rPr>
  </w:style>
  <w:style w:type="paragraph" w:styleId="TOC2">
    <w:name w:val="toc 2"/>
    <w:basedOn w:val="Normal"/>
    <w:next w:val="Normal"/>
    <w:autoRedefine/>
    <w:uiPriority w:val="39"/>
    <w:rsid w:val="00DA4B67"/>
    <w:pPr>
      <w:tabs>
        <w:tab w:val="left" w:pos="1540"/>
        <w:tab w:val="right" w:leader="dot" w:pos="8630"/>
        <w:tab w:val="right" w:leader="dot" w:pos="8810"/>
      </w:tabs>
      <w:bidi/>
      <w:spacing w:after="0" w:line="240" w:lineRule="auto"/>
      <w:ind w:left="240"/>
      <w:jc w:val="both"/>
    </w:pPr>
    <w:rPr>
      <w:rFonts w:asciiTheme="majorBidi" w:eastAsia="Malgun Gothic" w:hAnsiTheme="majorBidi" w:cstheme="majorBidi"/>
      <w:noProof/>
      <w:sz w:val="24"/>
      <w:szCs w:val="24"/>
    </w:rPr>
  </w:style>
  <w:style w:type="character" w:styleId="Hyperlink">
    <w:name w:val="Hyperlink"/>
    <w:basedOn w:val="DefaultParagraphFont"/>
    <w:uiPriority w:val="99"/>
    <w:unhideWhenUsed/>
    <w:rsid w:val="003C2296"/>
    <w:rPr>
      <w:color w:val="0000FF"/>
      <w:u w:val="single"/>
    </w:rPr>
  </w:style>
  <w:style w:type="paragraph" w:styleId="FootnoteText">
    <w:name w:val="footnote text"/>
    <w:basedOn w:val="Normal"/>
    <w:link w:val="FootnoteTextChar"/>
    <w:semiHidden/>
    <w:rsid w:val="003C2296"/>
    <w:pPr>
      <w:bidi/>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3C2296"/>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rsid w:val="003C2296"/>
    <w:rPr>
      <w:vertAlign w:val="superscript"/>
    </w:rPr>
  </w:style>
  <w:style w:type="paragraph" w:styleId="ListParagraph">
    <w:name w:val="List Paragraph"/>
    <w:basedOn w:val="Normal"/>
    <w:uiPriority w:val="34"/>
    <w:qFormat/>
    <w:rsid w:val="00FA07DC"/>
    <w:pPr>
      <w:ind w:left="720"/>
      <w:contextualSpacing/>
    </w:pPr>
  </w:style>
  <w:style w:type="table" w:customStyle="1" w:styleId="TableGrid1">
    <w:name w:val="Table Grid1"/>
    <w:basedOn w:val="TableNormal"/>
    <w:next w:val="TableGrid"/>
    <w:uiPriority w:val="39"/>
    <w:rsid w:val="00B74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unhideWhenUsed/>
    <w:rsid w:val="00B74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40C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0C98"/>
    <w:rPr>
      <w:sz w:val="20"/>
      <w:szCs w:val="20"/>
    </w:rPr>
  </w:style>
  <w:style w:type="character" w:styleId="EndnoteReference">
    <w:name w:val="endnote reference"/>
    <w:basedOn w:val="DefaultParagraphFont"/>
    <w:uiPriority w:val="99"/>
    <w:semiHidden/>
    <w:unhideWhenUsed/>
    <w:rsid w:val="00C40C98"/>
    <w:rPr>
      <w:vertAlign w:val="superscript"/>
    </w:rPr>
  </w:style>
  <w:style w:type="character" w:styleId="PlaceholderText">
    <w:name w:val="Placeholder Text"/>
    <w:basedOn w:val="DefaultParagraphFont"/>
    <w:uiPriority w:val="99"/>
    <w:semiHidden/>
    <w:rsid w:val="00191285"/>
    <w:rPr>
      <w:color w:val="808080"/>
    </w:rPr>
  </w:style>
  <w:style w:type="character" w:styleId="CommentReference">
    <w:name w:val="annotation reference"/>
    <w:basedOn w:val="DefaultParagraphFont"/>
    <w:uiPriority w:val="99"/>
    <w:semiHidden/>
    <w:unhideWhenUsed/>
    <w:rsid w:val="00FE1B2F"/>
    <w:rPr>
      <w:sz w:val="16"/>
      <w:szCs w:val="16"/>
    </w:rPr>
  </w:style>
  <w:style w:type="paragraph" w:styleId="CommentText">
    <w:name w:val="annotation text"/>
    <w:basedOn w:val="Normal"/>
    <w:link w:val="CommentTextChar"/>
    <w:uiPriority w:val="99"/>
    <w:semiHidden/>
    <w:unhideWhenUsed/>
    <w:rsid w:val="00FE1B2F"/>
    <w:pPr>
      <w:spacing w:line="240" w:lineRule="auto"/>
    </w:pPr>
    <w:rPr>
      <w:sz w:val="20"/>
      <w:szCs w:val="20"/>
    </w:rPr>
  </w:style>
  <w:style w:type="character" w:customStyle="1" w:styleId="CommentTextChar">
    <w:name w:val="Comment Text Char"/>
    <w:basedOn w:val="DefaultParagraphFont"/>
    <w:link w:val="CommentText"/>
    <w:uiPriority w:val="99"/>
    <w:semiHidden/>
    <w:rsid w:val="00FE1B2F"/>
    <w:rPr>
      <w:sz w:val="20"/>
      <w:szCs w:val="20"/>
    </w:rPr>
  </w:style>
  <w:style w:type="paragraph" w:styleId="CommentSubject">
    <w:name w:val="annotation subject"/>
    <w:basedOn w:val="CommentText"/>
    <w:next w:val="CommentText"/>
    <w:link w:val="CommentSubjectChar"/>
    <w:uiPriority w:val="99"/>
    <w:semiHidden/>
    <w:unhideWhenUsed/>
    <w:rsid w:val="00FE1B2F"/>
    <w:rPr>
      <w:b/>
      <w:bCs/>
    </w:rPr>
  </w:style>
  <w:style w:type="character" w:customStyle="1" w:styleId="CommentSubjectChar">
    <w:name w:val="Comment Subject Char"/>
    <w:basedOn w:val="CommentTextChar"/>
    <w:link w:val="CommentSubject"/>
    <w:uiPriority w:val="99"/>
    <w:semiHidden/>
    <w:rsid w:val="00FE1B2F"/>
    <w:rPr>
      <w:b/>
      <w:bCs/>
      <w:sz w:val="20"/>
      <w:szCs w:val="20"/>
    </w:rPr>
  </w:style>
  <w:style w:type="table" w:customStyle="1" w:styleId="TableGrid2">
    <w:name w:val="Table Grid2"/>
    <w:basedOn w:val="TableNormal"/>
    <w:next w:val="TableGrid"/>
    <w:uiPriority w:val="59"/>
    <w:rsid w:val="005E11AD"/>
    <w:pPr>
      <w:spacing w:after="0" w:line="240" w:lineRule="auto"/>
    </w:pPr>
    <w:rPr>
      <w:rFonts w:eastAsiaTheme="minorEastAsia" w:cs="Times New Roman"/>
      <w:kern w:val="28"/>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C35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p.gov.iq/mop/index.jsp?sid=1&amp;id=590&amp;pid=58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p.gov.iq/mop/index.jsp?sid=1&amp;id=615&amp;pid=6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76136-8029-4967-A49B-2B9082DDC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2923</TotalTime>
  <Pages>1</Pages>
  <Words>26637</Words>
  <Characters>151836</Characters>
  <Application>Microsoft Office Word</Application>
  <DocSecurity>0</DocSecurity>
  <Lines>1265</Lines>
  <Paragraphs>356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178117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tjabbar</dc:creator>
  <cp:lastModifiedBy>gov32</cp:lastModifiedBy>
  <cp:revision>70</cp:revision>
  <cp:lastPrinted>2022-07-21T08:06:00Z</cp:lastPrinted>
  <dcterms:created xsi:type="dcterms:W3CDTF">2022-05-31T05:19:00Z</dcterms:created>
  <dcterms:modified xsi:type="dcterms:W3CDTF">2022-07-21T08:06:00Z</dcterms:modified>
</cp:coreProperties>
</file>